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0BD" w:rsidRPr="006F6C7A" w:rsidRDefault="00F220BD" w:rsidP="00E27BC1">
      <w:pPr>
        <w:pStyle w:val="100"/>
        <w:shd w:val="clear" w:color="auto" w:fill="FFFFFF"/>
        <w:spacing w:before="0" w:beforeAutospacing="0" w:after="0" w:afterAutospacing="0"/>
        <w:jc w:val="center"/>
        <w:rPr>
          <w:b/>
          <w:color w:val="000000"/>
          <w:sz w:val="26"/>
          <w:szCs w:val="26"/>
        </w:rPr>
      </w:pPr>
      <w:r w:rsidRPr="006F6C7A">
        <w:rPr>
          <w:b/>
          <w:color w:val="000000"/>
          <w:sz w:val="26"/>
          <w:szCs w:val="26"/>
          <w:bdr w:val="none" w:sz="0" w:space="0" w:color="auto" w:frame="1"/>
        </w:rPr>
        <w:t>ОБҐРУНТУВАННЯ</w:t>
      </w:r>
    </w:p>
    <w:p w:rsidR="00F220BD" w:rsidRPr="006F6C7A" w:rsidRDefault="00F220BD" w:rsidP="00E27BC1">
      <w:pPr>
        <w:spacing w:after="0" w:line="240" w:lineRule="auto"/>
        <w:jc w:val="center"/>
        <w:rPr>
          <w:rFonts w:ascii="Times New Roman" w:hAnsi="Times New Roman" w:cs="Times New Roman"/>
          <w:b/>
          <w:sz w:val="26"/>
          <w:szCs w:val="26"/>
        </w:rPr>
      </w:pPr>
      <w:proofErr w:type="spellStart"/>
      <w:r w:rsidRPr="006F6C7A">
        <w:rPr>
          <w:rFonts w:ascii="Times New Roman" w:hAnsi="Times New Roman" w:cs="Times New Roman"/>
          <w:color w:val="000000"/>
          <w:sz w:val="26"/>
          <w:szCs w:val="26"/>
          <w:bdr w:val="none" w:sz="0" w:space="0" w:color="auto" w:frame="1"/>
        </w:rPr>
        <w:t>технічних</w:t>
      </w:r>
      <w:proofErr w:type="spellEnd"/>
      <w:r w:rsidRPr="006F6C7A">
        <w:rPr>
          <w:rFonts w:ascii="Times New Roman" w:hAnsi="Times New Roman" w:cs="Times New Roman"/>
          <w:color w:val="000000"/>
          <w:sz w:val="26"/>
          <w:szCs w:val="26"/>
          <w:bdr w:val="none" w:sz="0" w:space="0" w:color="auto" w:frame="1"/>
        </w:rPr>
        <w:t> та </w:t>
      </w:r>
      <w:proofErr w:type="spellStart"/>
      <w:r w:rsidRPr="006F6C7A">
        <w:rPr>
          <w:rFonts w:ascii="Times New Roman" w:hAnsi="Times New Roman" w:cs="Times New Roman"/>
          <w:color w:val="000000"/>
          <w:sz w:val="26"/>
          <w:szCs w:val="26"/>
          <w:bdr w:val="none" w:sz="0" w:space="0" w:color="auto" w:frame="1"/>
        </w:rPr>
        <w:t>якісних</w:t>
      </w:r>
      <w:proofErr w:type="spellEnd"/>
      <w:r w:rsidRPr="006F6C7A">
        <w:rPr>
          <w:rFonts w:ascii="Times New Roman" w:hAnsi="Times New Roman" w:cs="Times New Roman"/>
          <w:color w:val="000000"/>
          <w:sz w:val="26"/>
          <w:szCs w:val="26"/>
          <w:bdr w:val="none" w:sz="0" w:space="0" w:color="auto" w:frame="1"/>
        </w:rPr>
        <w:t xml:space="preserve"> характеристик предмета </w:t>
      </w:r>
      <w:proofErr w:type="spellStart"/>
      <w:proofErr w:type="gramStart"/>
      <w:r w:rsidRPr="006F6C7A">
        <w:rPr>
          <w:rFonts w:ascii="Times New Roman" w:hAnsi="Times New Roman" w:cs="Times New Roman"/>
          <w:color w:val="000000"/>
          <w:sz w:val="26"/>
          <w:szCs w:val="26"/>
          <w:bdr w:val="none" w:sz="0" w:space="0" w:color="auto" w:frame="1"/>
        </w:rPr>
        <w:t>закупівлі</w:t>
      </w:r>
      <w:proofErr w:type="spellEnd"/>
      <w:r w:rsidRPr="006F6C7A">
        <w:rPr>
          <w:rFonts w:ascii="Times New Roman" w:hAnsi="Times New Roman" w:cs="Times New Roman"/>
          <w:color w:val="000000"/>
          <w:sz w:val="26"/>
          <w:szCs w:val="26"/>
          <w:bdr w:val="none" w:sz="0" w:space="0" w:color="auto" w:frame="1"/>
        </w:rPr>
        <w:t>,</w:t>
      </w:r>
      <w:r w:rsidRPr="006F6C7A">
        <w:rPr>
          <w:rFonts w:ascii="Times New Roman" w:hAnsi="Times New Roman" w:cs="Times New Roman"/>
          <w:color w:val="000000"/>
          <w:sz w:val="26"/>
          <w:szCs w:val="26"/>
          <w:bdr w:val="none" w:sz="0" w:space="0" w:color="auto" w:frame="1"/>
        </w:rPr>
        <w:br/>
      </w:r>
      <w:proofErr w:type="spellStart"/>
      <w:r w:rsidRPr="006F6C7A">
        <w:rPr>
          <w:rFonts w:ascii="Times New Roman" w:hAnsi="Times New Roman" w:cs="Times New Roman"/>
          <w:color w:val="000000"/>
          <w:sz w:val="26"/>
          <w:szCs w:val="26"/>
          <w:bdr w:val="none" w:sz="0" w:space="0" w:color="auto" w:frame="1"/>
        </w:rPr>
        <w:t>його</w:t>
      </w:r>
      <w:proofErr w:type="spellEnd"/>
      <w:proofErr w:type="gramEnd"/>
      <w:r w:rsidRPr="006F6C7A">
        <w:rPr>
          <w:rFonts w:ascii="Times New Roman" w:hAnsi="Times New Roman" w:cs="Times New Roman"/>
          <w:color w:val="000000"/>
          <w:sz w:val="26"/>
          <w:szCs w:val="26"/>
          <w:bdr w:val="none" w:sz="0" w:space="0" w:color="auto" w:frame="1"/>
        </w:rPr>
        <w:t xml:space="preserve"> </w:t>
      </w:r>
      <w:proofErr w:type="spellStart"/>
      <w:r w:rsidRPr="006F6C7A">
        <w:rPr>
          <w:rFonts w:ascii="Times New Roman" w:hAnsi="Times New Roman" w:cs="Times New Roman"/>
          <w:color w:val="000000"/>
          <w:sz w:val="26"/>
          <w:szCs w:val="26"/>
          <w:bdr w:val="none" w:sz="0" w:space="0" w:color="auto" w:frame="1"/>
        </w:rPr>
        <w:t>очікуваної</w:t>
      </w:r>
      <w:proofErr w:type="spellEnd"/>
      <w:r w:rsidRPr="006F6C7A">
        <w:rPr>
          <w:rFonts w:ascii="Times New Roman" w:hAnsi="Times New Roman" w:cs="Times New Roman"/>
          <w:color w:val="000000"/>
          <w:sz w:val="26"/>
          <w:szCs w:val="26"/>
          <w:bdr w:val="none" w:sz="0" w:space="0" w:color="auto" w:frame="1"/>
        </w:rPr>
        <w:t xml:space="preserve"> </w:t>
      </w:r>
      <w:proofErr w:type="spellStart"/>
      <w:r w:rsidRPr="006F6C7A">
        <w:rPr>
          <w:rFonts w:ascii="Times New Roman" w:hAnsi="Times New Roman" w:cs="Times New Roman"/>
          <w:color w:val="000000"/>
          <w:sz w:val="26"/>
          <w:szCs w:val="26"/>
          <w:bdr w:val="none" w:sz="0" w:space="0" w:color="auto" w:frame="1"/>
        </w:rPr>
        <w:t>вартості</w:t>
      </w:r>
      <w:proofErr w:type="spellEnd"/>
      <w:r w:rsidRPr="006F6C7A">
        <w:rPr>
          <w:rFonts w:ascii="Times New Roman" w:hAnsi="Times New Roman" w:cs="Times New Roman"/>
          <w:color w:val="000000"/>
          <w:sz w:val="26"/>
          <w:szCs w:val="26"/>
          <w:bdr w:val="none" w:sz="0" w:space="0" w:color="auto" w:frame="1"/>
        </w:rPr>
        <w:t xml:space="preserve"> та/ </w:t>
      </w:r>
      <w:proofErr w:type="spellStart"/>
      <w:r w:rsidRPr="006F6C7A">
        <w:rPr>
          <w:rFonts w:ascii="Times New Roman" w:hAnsi="Times New Roman" w:cs="Times New Roman"/>
          <w:color w:val="000000"/>
          <w:sz w:val="26"/>
          <w:szCs w:val="26"/>
          <w:bdr w:val="none" w:sz="0" w:space="0" w:color="auto" w:frame="1"/>
        </w:rPr>
        <w:t>або</w:t>
      </w:r>
      <w:proofErr w:type="spellEnd"/>
      <w:r w:rsidRPr="006F6C7A">
        <w:rPr>
          <w:rFonts w:ascii="Times New Roman" w:hAnsi="Times New Roman" w:cs="Times New Roman"/>
          <w:color w:val="000000"/>
          <w:sz w:val="26"/>
          <w:szCs w:val="26"/>
          <w:bdr w:val="none" w:sz="0" w:space="0" w:color="auto" w:frame="1"/>
        </w:rPr>
        <w:t xml:space="preserve"> </w:t>
      </w:r>
      <w:proofErr w:type="spellStart"/>
      <w:r w:rsidRPr="006F6C7A">
        <w:rPr>
          <w:rFonts w:ascii="Times New Roman" w:hAnsi="Times New Roman" w:cs="Times New Roman"/>
          <w:color w:val="000000"/>
          <w:sz w:val="26"/>
          <w:szCs w:val="26"/>
          <w:bdr w:val="none" w:sz="0" w:space="0" w:color="auto" w:frame="1"/>
        </w:rPr>
        <w:t>розміру</w:t>
      </w:r>
      <w:proofErr w:type="spellEnd"/>
      <w:r w:rsidRPr="006F6C7A">
        <w:rPr>
          <w:rFonts w:ascii="Times New Roman" w:hAnsi="Times New Roman" w:cs="Times New Roman"/>
          <w:color w:val="000000"/>
          <w:sz w:val="26"/>
          <w:szCs w:val="26"/>
          <w:bdr w:val="none" w:sz="0" w:space="0" w:color="auto" w:frame="1"/>
        </w:rPr>
        <w:t xml:space="preserve"> бюджетного </w:t>
      </w:r>
      <w:proofErr w:type="spellStart"/>
      <w:r w:rsidRPr="006F6C7A">
        <w:rPr>
          <w:rFonts w:ascii="Times New Roman" w:hAnsi="Times New Roman" w:cs="Times New Roman"/>
          <w:color w:val="000000"/>
          <w:sz w:val="26"/>
          <w:szCs w:val="26"/>
          <w:bdr w:val="none" w:sz="0" w:space="0" w:color="auto" w:frame="1"/>
        </w:rPr>
        <w:t>призначення</w:t>
      </w:r>
      <w:proofErr w:type="spellEnd"/>
      <w:r w:rsidRPr="006F6C7A">
        <w:rPr>
          <w:rFonts w:ascii="Times New Roman" w:hAnsi="Times New Roman" w:cs="Times New Roman"/>
          <w:b/>
          <w:sz w:val="26"/>
          <w:szCs w:val="26"/>
        </w:rPr>
        <w:t xml:space="preserve"> </w:t>
      </w:r>
    </w:p>
    <w:p w:rsidR="00A86DCF" w:rsidRPr="006F6C7A" w:rsidRDefault="00A86DCF" w:rsidP="00E27BC1">
      <w:pPr>
        <w:spacing w:after="0" w:line="240" w:lineRule="auto"/>
        <w:jc w:val="center"/>
        <w:rPr>
          <w:rFonts w:ascii="Times New Roman" w:hAnsi="Times New Roman" w:cs="Times New Roman"/>
          <w:b/>
          <w:sz w:val="26"/>
          <w:szCs w:val="26"/>
        </w:rPr>
      </w:pPr>
    </w:p>
    <w:p w:rsidR="001A65AF" w:rsidRPr="006F6C7A" w:rsidRDefault="001A65AF" w:rsidP="001A65AF">
      <w:pPr>
        <w:spacing w:after="0" w:line="240" w:lineRule="auto"/>
        <w:ind w:firstLine="708"/>
        <w:jc w:val="both"/>
        <w:rPr>
          <w:rFonts w:ascii="Times New Roman" w:hAnsi="Times New Roman" w:cs="Times New Roman"/>
          <w:sz w:val="26"/>
          <w:szCs w:val="26"/>
          <w:lang w:val="uk-UA"/>
        </w:rPr>
      </w:pPr>
      <w:r w:rsidRPr="006F6C7A">
        <w:rPr>
          <w:rFonts w:ascii="Times New Roman" w:hAnsi="Times New Roman" w:cs="Times New Roman"/>
          <w:sz w:val="26"/>
          <w:szCs w:val="26"/>
          <w:lang w:val="uk-UA"/>
        </w:rPr>
        <w:t>Підстава для публікації обґрунтування: постанова Кабінету Міністрів України від 16.12.2020 №1266 «Про внесення змін до постанов Кабінету Міністрів України від 01.08.2013 №631 і від 11.10.2016 №710».</w:t>
      </w:r>
    </w:p>
    <w:p w:rsidR="00DA3801" w:rsidRDefault="001A65AF" w:rsidP="001A65AF">
      <w:pPr>
        <w:spacing w:after="0" w:line="240" w:lineRule="auto"/>
        <w:ind w:firstLine="708"/>
        <w:jc w:val="both"/>
        <w:rPr>
          <w:rFonts w:ascii="Times New Roman" w:hAnsi="Times New Roman" w:cs="Times New Roman"/>
          <w:sz w:val="26"/>
          <w:szCs w:val="26"/>
          <w:lang w:val="uk-UA"/>
        </w:rPr>
      </w:pPr>
      <w:r w:rsidRPr="006F6C7A">
        <w:rPr>
          <w:rFonts w:ascii="Times New Roman" w:hAnsi="Times New Roman" w:cs="Times New Roman"/>
          <w:sz w:val="26"/>
          <w:szCs w:val="26"/>
          <w:lang w:val="uk-UA"/>
        </w:rPr>
        <w:t xml:space="preserve">Мета проведення закупівлі: </w:t>
      </w:r>
      <w:r w:rsidR="00BB503F">
        <w:rPr>
          <w:rFonts w:ascii="Times New Roman" w:hAnsi="Times New Roman" w:cs="Times New Roman"/>
          <w:sz w:val="26"/>
          <w:szCs w:val="26"/>
          <w:lang w:val="uk-UA"/>
        </w:rPr>
        <w:t xml:space="preserve">закупівля </w:t>
      </w:r>
      <w:r w:rsidR="00B615AA">
        <w:rPr>
          <w:rFonts w:ascii="Times New Roman" w:hAnsi="Times New Roman" w:cs="Times New Roman"/>
          <w:sz w:val="26"/>
          <w:szCs w:val="26"/>
          <w:lang w:val="uk-UA"/>
        </w:rPr>
        <w:t xml:space="preserve"> е</w:t>
      </w:r>
      <w:r w:rsidR="00B615AA" w:rsidRPr="00B615AA">
        <w:rPr>
          <w:rFonts w:ascii="Times New Roman" w:hAnsi="Times New Roman" w:cs="Times New Roman"/>
          <w:sz w:val="26"/>
          <w:szCs w:val="26"/>
          <w:lang w:val="uk-UA"/>
        </w:rPr>
        <w:t>лектричн</w:t>
      </w:r>
      <w:r w:rsidR="00B615AA">
        <w:rPr>
          <w:rFonts w:ascii="Times New Roman" w:hAnsi="Times New Roman" w:cs="Times New Roman"/>
          <w:sz w:val="26"/>
          <w:szCs w:val="26"/>
          <w:lang w:val="uk-UA"/>
        </w:rPr>
        <w:t>ої</w:t>
      </w:r>
      <w:r w:rsidR="00B615AA" w:rsidRPr="00B615AA">
        <w:rPr>
          <w:rFonts w:ascii="Times New Roman" w:hAnsi="Times New Roman" w:cs="Times New Roman"/>
          <w:sz w:val="26"/>
          <w:szCs w:val="26"/>
          <w:lang w:val="uk-UA"/>
        </w:rPr>
        <w:t xml:space="preserve"> енергі</w:t>
      </w:r>
      <w:r w:rsidR="00B615AA">
        <w:rPr>
          <w:rFonts w:ascii="Times New Roman" w:hAnsi="Times New Roman" w:cs="Times New Roman"/>
          <w:sz w:val="26"/>
          <w:szCs w:val="26"/>
          <w:lang w:val="uk-UA"/>
        </w:rPr>
        <w:t>ї</w:t>
      </w:r>
      <w:r w:rsidR="00B615AA" w:rsidRPr="00B615AA">
        <w:rPr>
          <w:rFonts w:ascii="Times New Roman" w:hAnsi="Times New Roman" w:cs="Times New Roman"/>
          <w:sz w:val="26"/>
          <w:szCs w:val="26"/>
          <w:lang w:val="uk-UA"/>
        </w:rPr>
        <w:t xml:space="preserve"> </w:t>
      </w:r>
      <w:r w:rsidR="00DA3801">
        <w:rPr>
          <w:rFonts w:ascii="Times New Roman" w:hAnsi="Times New Roman" w:cs="Times New Roman"/>
          <w:sz w:val="26"/>
          <w:szCs w:val="26"/>
          <w:lang w:val="uk-UA"/>
        </w:rPr>
        <w:t>на 2024 рік.</w:t>
      </w:r>
    </w:p>
    <w:p w:rsidR="00B615AA" w:rsidRDefault="00B615AA" w:rsidP="001A65AF">
      <w:pPr>
        <w:spacing w:after="0" w:line="240" w:lineRule="auto"/>
        <w:ind w:firstLine="708"/>
        <w:jc w:val="both"/>
        <w:rPr>
          <w:rFonts w:ascii="Times New Roman" w:hAnsi="Times New Roman" w:cs="Times New Roman"/>
          <w:sz w:val="26"/>
          <w:szCs w:val="26"/>
          <w:lang w:val="uk-UA"/>
        </w:rPr>
      </w:pPr>
    </w:p>
    <w:p w:rsidR="00DA3801" w:rsidRPr="00DA3801" w:rsidRDefault="00DA3801" w:rsidP="00DA3801">
      <w:pPr>
        <w:spacing w:after="0" w:line="240" w:lineRule="auto"/>
        <w:ind w:firstLine="708"/>
        <w:jc w:val="both"/>
        <w:rPr>
          <w:rFonts w:ascii="Times New Roman" w:hAnsi="Times New Roman" w:cs="Times New Roman"/>
          <w:sz w:val="26"/>
          <w:szCs w:val="26"/>
          <w:lang w:val="uk-UA"/>
        </w:rPr>
      </w:pPr>
      <w:r w:rsidRPr="00DA3801">
        <w:rPr>
          <w:rFonts w:ascii="Times New Roman" w:hAnsi="Times New Roman" w:cs="Times New Roman"/>
          <w:sz w:val="26"/>
          <w:szCs w:val="26"/>
          <w:lang w:val="uk-UA"/>
        </w:rPr>
        <w:t>Замовник:  Галицинівська сільська рада.</w:t>
      </w:r>
    </w:p>
    <w:p w:rsidR="00DA3801" w:rsidRPr="00DA3801" w:rsidRDefault="00DA3801" w:rsidP="00DA3801">
      <w:pPr>
        <w:spacing w:after="0" w:line="240" w:lineRule="auto"/>
        <w:ind w:firstLine="708"/>
        <w:jc w:val="both"/>
        <w:rPr>
          <w:rFonts w:ascii="Times New Roman" w:hAnsi="Times New Roman" w:cs="Times New Roman"/>
          <w:sz w:val="26"/>
          <w:szCs w:val="26"/>
          <w:lang w:val="uk-UA"/>
        </w:rPr>
      </w:pPr>
      <w:r w:rsidRPr="00DA3801">
        <w:rPr>
          <w:rFonts w:ascii="Times New Roman" w:hAnsi="Times New Roman" w:cs="Times New Roman"/>
          <w:sz w:val="26"/>
          <w:szCs w:val="26"/>
          <w:lang w:val="uk-UA"/>
        </w:rPr>
        <w:t>ЄДРПОУ: 22440768.</w:t>
      </w:r>
    </w:p>
    <w:p w:rsidR="00F872FD" w:rsidRPr="00B615AA" w:rsidRDefault="00F872FD" w:rsidP="00F872FD">
      <w:pPr>
        <w:spacing w:after="0" w:line="240" w:lineRule="auto"/>
        <w:ind w:firstLine="708"/>
        <w:jc w:val="both"/>
        <w:rPr>
          <w:rFonts w:ascii="Times New Roman" w:hAnsi="Times New Roman" w:cs="Times New Roman"/>
          <w:sz w:val="26"/>
          <w:szCs w:val="26"/>
          <w:lang w:val="uk-UA"/>
        </w:rPr>
      </w:pPr>
      <w:r w:rsidRPr="00B615AA">
        <w:rPr>
          <w:rFonts w:ascii="Times New Roman" w:hAnsi="Times New Roman" w:cs="Times New Roman"/>
          <w:sz w:val="26"/>
          <w:szCs w:val="26"/>
          <w:lang w:val="uk-UA"/>
        </w:rPr>
        <w:t>Категорія замовника:  орган місцевого самоврядування.</w:t>
      </w:r>
    </w:p>
    <w:p w:rsidR="00DA3801" w:rsidRDefault="00DA3801" w:rsidP="00DA3801">
      <w:pPr>
        <w:spacing w:after="0" w:line="240" w:lineRule="auto"/>
        <w:ind w:firstLine="708"/>
        <w:jc w:val="both"/>
        <w:rPr>
          <w:rFonts w:ascii="Times New Roman" w:hAnsi="Times New Roman" w:cs="Times New Roman"/>
          <w:sz w:val="26"/>
          <w:szCs w:val="26"/>
          <w:lang w:val="uk-UA"/>
        </w:rPr>
      </w:pPr>
      <w:r w:rsidRPr="00DA3801">
        <w:rPr>
          <w:rFonts w:ascii="Times New Roman" w:hAnsi="Times New Roman" w:cs="Times New Roman"/>
          <w:sz w:val="26"/>
          <w:szCs w:val="26"/>
          <w:lang w:val="uk-UA"/>
        </w:rPr>
        <w:t xml:space="preserve">Предмет закупівлі: </w:t>
      </w:r>
      <w:r w:rsidR="00B615AA" w:rsidRPr="00B615AA">
        <w:rPr>
          <w:rFonts w:ascii="Times New Roman" w:hAnsi="Times New Roman" w:cs="Times New Roman"/>
          <w:sz w:val="26"/>
          <w:szCs w:val="26"/>
          <w:lang w:val="uk-UA"/>
        </w:rPr>
        <w:t xml:space="preserve">«Електрична енергія, код 09310000-5 – Електрична енергія за ДК 021:2015 Єдиного закупівельного словника». </w:t>
      </w:r>
    </w:p>
    <w:p w:rsidR="00F872FD" w:rsidRDefault="00DA3801" w:rsidP="00DA3801">
      <w:pPr>
        <w:spacing w:after="0" w:line="240" w:lineRule="auto"/>
        <w:ind w:firstLine="708"/>
        <w:jc w:val="both"/>
        <w:rPr>
          <w:rFonts w:ascii="Times New Roman" w:hAnsi="Times New Roman" w:cs="Times New Roman"/>
          <w:sz w:val="26"/>
          <w:szCs w:val="26"/>
          <w:lang w:val="uk-UA"/>
        </w:rPr>
      </w:pPr>
      <w:r w:rsidRPr="00DA3801">
        <w:rPr>
          <w:rFonts w:ascii="Times New Roman" w:hAnsi="Times New Roman" w:cs="Times New Roman"/>
          <w:sz w:val="26"/>
          <w:szCs w:val="26"/>
          <w:lang w:val="uk-UA"/>
        </w:rPr>
        <w:t xml:space="preserve">Ідентифікатор закупівлі: </w:t>
      </w:r>
      <w:r w:rsidR="00F872FD" w:rsidRPr="00F872FD">
        <w:rPr>
          <w:rFonts w:ascii="Times New Roman" w:hAnsi="Times New Roman" w:cs="Times New Roman"/>
          <w:sz w:val="26"/>
          <w:szCs w:val="26"/>
          <w:lang w:val="uk-UA"/>
        </w:rPr>
        <w:t>UA-2023-11-29-012928-a</w:t>
      </w:r>
      <w:r w:rsidR="00F872FD">
        <w:rPr>
          <w:rFonts w:ascii="Times New Roman" w:hAnsi="Times New Roman" w:cs="Times New Roman"/>
          <w:sz w:val="26"/>
          <w:szCs w:val="26"/>
          <w:lang w:val="uk-UA"/>
        </w:rPr>
        <w:t>.</w:t>
      </w:r>
    </w:p>
    <w:p w:rsidR="00DA3801" w:rsidRPr="00DA3801" w:rsidRDefault="00DA3801" w:rsidP="00DA3801">
      <w:pPr>
        <w:spacing w:after="0" w:line="240" w:lineRule="auto"/>
        <w:ind w:firstLine="708"/>
        <w:jc w:val="both"/>
        <w:rPr>
          <w:rFonts w:ascii="Times New Roman" w:hAnsi="Times New Roman" w:cs="Times New Roman"/>
          <w:sz w:val="26"/>
          <w:szCs w:val="26"/>
          <w:lang w:val="uk-UA"/>
        </w:rPr>
      </w:pPr>
      <w:r w:rsidRPr="00DA3801">
        <w:rPr>
          <w:rFonts w:ascii="Times New Roman" w:hAnsi="Times New Roman" w:cs="Times New Roman"/>
          <w:sz w:val="26"/>
          <w:szCs w:val="26"/>
          <w:lang w:val="uk-UA"/>
        </w:rPr>
        <w:t xml:space="preserve">Розмір бюджетного призначення: </w:t>
      </w:r>
      <w:r w:rsidR="00B615AA">
        <w:rPr>
          <w:rFonts w:ascii="Times New Roman" w:hAnsi="Times New Roman" w:cs="Times New Roman"/>
          <w:sz w:val="26"/>
          <w:szCs w:val="26"/>
          <w:lang w:val="uk-UA"/>
        </w:rPr>
        <w:t>355 030</w:t>
      </w:r>
      <w:r w:rsidRPr="00DA3801">
        <w:rPr>
          <w:rFonts w:ascii="Times New Roman" w:hAnsi="Times New Roman" w:cs="Times New Roman"/>
          <w:sz w:val="26"/>
          <w:szCs w:val="26"/>
          <w:lang w:val="uk-UA"/>
        </w:rPr>
        <w:t xml:space="preserve"> грн.</w:t>
      </w:r>
    </w:p>
    <w:p w:rsidR="00DA3801" w:rsidRDefault="00DA3801" w:rsidP="00DA3801">
      <w:pPr>
        <w:spacing w:after="0" w:line="240" w:lineRule="auto"/>
        <w:ind w:firstLine="708"/>
        <w:jc w:val="both"/>
        <w:rPr>
          <w:rFonts w:ascii="Times New Roman" w:hAnsi="Times New Roman" w:cs="Times New Roman"/>
          <w:sz w:val="26"/>
          <w:szCs w:val="26"/>
          <w:lang w:val="uk-UA"/>
        </w:rPr>
      </w:pPr>
      <w:r w:rsidRPr="00DA3801">
        <w:rPr>
          <w:rFonts w:ascii="Times New Roman" w:hAnsi="Times New Roman" w:cs="Times New Roman"/>
          <w:sz w:val="26"/>
          <w:szCs w:val="26"/>
          <w:lang w:val="uk-UA"/>
        </w:rPr>
        <w:t xml:space="preserve">Запланований  об’єм закупівлі: </w:t>
      </w:r>
      <w:r w:rsidR="00B615AA">
        <w:rPr>
          <w:rFonts w:ascii="Times New Roman" w:hAnsi="Times New Roman" w:cs="Times New Roman"/>
          <w:sz w:val="26"/>
          <w:szCs w:val="26"/>
          <w:lang w:val="uk-UA"/>
        </w:rPr>
        <w:t>54 620</w:t>
      </w:r>
      <w:r w:rsidRPr="00DA3801">
        <w:rPr>
          <w:rFonts w:ascii="Times New Roman" w:hAnsi="Times New Roman" w:cs="Times New Roman"/>
          <w:sz w:val="26"/>
          <w:szCs w:val="26"/>
          <w:lang w:val="uk-UA"/>
        </w:rPr>
        <w:t xml:space="preserve"> </w:t>
      </w:r>
      <w:r w:rsidR="00B615AA">
        <w:rPr>
          <w:rFonts w:ascii="Times New Roman" w:hAnsi="Times New Roman" w:cs="Times New Roman"/>
          <w:sz w:val="26"/>
          <w:szCs w:val="26"/>
          <w:lang w:val="uk-UA"/>
        </w:rPr>
        <w:t xml:space="preserve">кВт.  </w:t>
      </w:r>
      <w:r w:rsidRPr="00DA3801">
        <w:rPr>
          <w:rFonts w:ascii="Times New Roman" w:hAnsi="Times New Roman" w:cs="Times New Roman"/>
          <w:sz w:val="26"/>
          <w:szCs w:val="26"/>
          <w:lang w:val="uk-UA"/>
        </w:rPr>
        <w:t xml:space="preserve"> </w:t>
      </w:r>
    </w:p>
    <w:p w:rsidR="00B615AA" w:rsidRPr="00B615AA" w:rsidRDefault="00B615AA" w:rsidP="00B615AA">
      <w:pPr>
        <w:spacing w:after="0" w:line="240" w:lineRule="auto"/>
        <w:ind w:firstLine="708"/>
        <w:jc w:val="both"/>
        <w:rPr>
          <w:rFonts w:ascii="Times New Roman" w:hAnsi="Times New Roman" w:cs="Times New Roman"/>
          <w:sz w:val="26"/>
          <w:szCs w:val="26"/>
          <w:lang w:val="uk-UA"/>
        </w:rPr>
      </w:pPr>
      <w:r w:rsidRPr="00B615AA">
        <w:rPr>
          <w:rFonts w:ascii="Times New Roman" w:hAnsi="Times New Roman" w:cs="Times New Roman"/>
          <w:sz w:val="26"/>
          <w:szCs w:val="26"/>
          <w:lang w:val="uk-UA"/>
        </w:rPr>
        <w:t>Вид закупівлі: відкриті торги з особливостями.</w:t>
      </w:r>
    </w:p>
    <w:p w:rsidR="00B615AA" w:rsidRPr="00B615AA" w:rsidRDefault="00B615AA" w:rsidP="00B615AA">
      <w:pPr>
        <w:spacing w:after="0" w:line="240" w:lineRule="auto"/>
        <w:ind w:firstLine="708"/>
        <w:jc w:val="both"/>
        <w:rPr>
          <w:rFonts w:ascii="Times New Roman" w:hAnsi="Times New Roman" w:cs="Times New Roman"/>
          <w:sz w:val="26"/>
          <w:szCs w:val="26"/>
          <w:lang w:val="uk-UA"/>
        </w:rPr>
      </w:pPr>
      <w:r w:rsidRPr="00B615AA">
        <w:rPr>
          <w:rFonts w:ascii="Times New Roman" w:hAnsi="Times New Roman" w:cs="Times New Roman"/>
          <w:sz w:val="26"/>
          <w:szCs w:val="26"/>
          <w:lang w:val="uk-UA"/>
        </w:rPr>
        <w:t>Джерело фінансування – кошти місцевого  бюджету.</w:t>
      </w:r>
    </w:p>
    <w:p w:rsidR="00DA3801" w:rsidRDefault="00DA3801" w:rsidP="00DA3801">
      <w:pPr>
        <w:spacing w:after="0" w:line="240" w:lineRule="auto"/>
        <w:ind w:firstLine="708"/>
        <w:jc w:val="both"/>
        <w:rPr>
          <w:rFonts w:ascii="Times New Roman" w:hAnsi="Times New Roman" w:cs="Times New Roman"/>
          <w:sz w:val="26"/>
          <w:szCs w:val="26"/>
          <w:lang w:val="uk-UA"/>
        </w:rPr>
      </w:pPr>
      <w:r w:rsidRPr="00DA3801">
        <w:rPr>
          <w:rFonts w:ascii="Times New Roman" w:hAnsi="Times New Roman" w:cs="Times New Roman"/>
          <w:sz w:val="26"/>
          <w:szCs w:val="26"/>
          <w:lang w:val="uk-UA"/>
        </w:rPr>
        <w:t xml:space="preserve">Термін дії договору: з 01 січня 2024 року до  </w:t>
      </w:r>
      <w:r w:rsidR="00B615AA">
        <w:rPr>
          <w:rFonts w:ascii="Times New Roman" w:hAnsi="Times New Roman" w:cs="Times New Roman"/>
          <w:sz w:val="26"/>
          <w:szCs w:val="26"/>
          <w:lang w:val="uk-UA"/>
        </w:rPr>
        <w:t>31 грудня</w:t>
      </w:r>
      <w:r w:rsidRPr="00DA3801">
        <w:rPr>
          <w:rFonts w:ascii="Times New Roman" w:hAnsi="Times New Roman" w:cs="Times New Roman"/>
          <w:sz w:val="26"/>
          <w:szCs w:val="26"/>
          <w:lang w:val="uk-UA"/>
        </w:rPr>
        <w:t xml:space="preserve">  2024 року (включно).</w:t>
      </w:r>
    </w:p>
    <w:p w:rsidR="00DA3801" w:rsidRDefault="00DA3801" w:rsidP="00DA3801">
      <w:pPr>
        <w:spacing w:after="0" w:line="240" w:lineRule="auto"/>
        <w:ind w:firstLine="708"/>
        <w:jc w:val="both"/>
        <w:rPr>
          <w:rFonts w:ascii="Times New Roman" w:hAnsi="Times New Roman" w:cs="Times New Roman"/>
          <w:sz w:val="26"/>
          <w:szCs w:val="26"/>
          <w:lang w:val="uk-UA"/>
        </w:rPr>
      </w:pPr>
    </w:p>
    <w:p w:rsidR="004B74FB" w:rsidRPr="004B74FB" w:rsidRDefault="00FF4157" w:rsidP="004B74FB">
      <w:pPr>
        <w:spacing w:after="0"/>
        <w:jc w:val="both"/>
        <w:rPr>
          <w:rFonts w:ascii="Times New Roman" w:hAnsi="Times New Roman" w:cs="Times New Roman"/>
          <w:sz w:val="26"/>
          <w:szCs w:val="26"/>
          <w:lang w:val="uk-UA"/>
        </w:rPr>
      </w:pPr>
      <w:r w:rsidRPr="004B74FB">
        <w:rPr>
          <w:rFonts w:ascii="Times New Roman" w:hAnsi="Times New Roman" w:cs="Times New Roman"/>
          <w:sz w:val="26"/>
          <w:szCs w:val="26"/>
          <w:lang w:val="uk-UA"/>
        </w:rPr>
        <w:t xml:space="preserve">        </w:t>
      </w:r>
      <w:r w:rsidR="004B74FB" w:rsidRPr="004B74FB">
        <w:rPr>
          <w:rFonts w:ascii="Times New Roman" w:hAnsi="Times New Roman" w:cs="Times New Roman"/>
          <w:sz w:val="26"/>
          <w:szCs w:val="26"/>
          <w:lang w:val="uk-UA"/>
        </w:rPr>
        <w:t>Законом з урахуванням Особливостей не встановлено обов’язку замовника складати та затверджувати річний план закупівель на підставі кошторису або фінансового плану / плану асигнувань / плану використання бюджетних коштів тощо.</w:t>
      </w:r>
    </w:p>
    <w:p w:rsidR="004B74FB" w:rsidRPr="004B74FB" w:rsidRDefault="004B74FB" w:rsidP="004B74FB">
      <w:pPr>
        <w:spacing w:after="0"/>
        <w:ind w:firstLine="708"/>
        <w:jc w:val="both"/>
        <w:rPr>
          <w:rFonts w:ascii="Times New Roman" w:hAnsi="Times New Roman" w:cs="Times New Roman"/>
          <w:sz w:val="26"/>
          <w:szCs w:val="26"/>
          <w:lang w:val="uk-UA"/>
        </w:rPr>
      </w:pPr>
      <w:r w:rsidRPr="004B74FB">
        <w:rPr>
          <w:rFonts w:ascii="Times New Roman" w:hAnsi="Times New Roman" w:cs="Times New Roman"/>
          <w:sz w:val="26"/>
          <w:szCs w:val="26"/>
          <w:lang w:val="uk-UA"/>
        </w:rPr>
        <w:t>Тому, враховуючи відсутність заборони щодо проведення закупівель до набрання чинності Законом про Державний бюджет України, затвердження кошторису, плану використання бюджетних коштів, фінансового плану підприємства замовник для забезпечення невідкладних потреб у товарах у наступному році може наприкінці поточного року розпочати закупівлю за відповідним предметом закупівлі.</w:t>
      </w:r>
    </w:p>
    <w:p w:rsidR="00DA3801" w:rsidRPr="00DA3801" w:rsidRDefault="00FF4157" w:rsidP="004B74FB">
      <w:pPr>
        <w:spacing w:after="0"/>
        <w:ind w:firstLine="708"/>
        <w:jc w:val="both"/>
        <w:rPr>
          <w:rFonts w:ascii="Times New Roman" w:hAnsi="Times New Roman" w:cs="Times New Roman"/>
          <w:sz w:val="26"/>
          <w:szCs w:val="26"/>
          <w:lang w:val="uk-UA"/>
        </w:rPr>
      </w:pPr>
      <w:r w:rsidRPr="004B74FB">
        <w:rPr>
          <w:rFonts w:ascii="Times New Roman" w:hAnsi="Times New Roman" w:cs="Times New Roman"/>
          <w:sz w:val="26"/>
          <w:szCs w:val="26"/>
          <w:lang w:val="uk-UA"/>
        </w:rPr>
        <w:t xml:space="preserve">  </w:t>
      </w:r>
      <w:r w:rsidR="00DA3801" w:rsidRPr="004B74FB">
        <w:rPr>
          <w:rFonts w:ascii="Times New Roman" w:hAnsi="Times New Roman" w:cs="Times New Roman"/>
          <w:sz w:val="26"/>
          <w:szCs w:val="26"/>
          <w:lang w:val="uk-UA"/>
        </w:rPr>
        <w:t>Відповідно до ч. 1 ст. 4 Закону України «Про публічні закупівлі» (далі — Закон) планування замовником  закупівлі</w:t>
      </w:r>
      <w:r w:rsidR="00DA3801" w:rsidRPr="00DA3801">
        <w:rPr>
          <w:rFonts w:ascii="Times New Roman" w:hAnsi="Times New Roman" w:cs="Times New Roman"/>
          <w:sz w:val="26"/>
          <w:szCs w:val="26"/>
          <w:lang w:val="uk-UA"/>
        </w:rPr>
        <w:t xml:space="preserve"> здійснюється на підставі наявної </w:t>
      </w:r>
      <w:r w:rsidR="00B74466">
        <w:rPr>
          <w:rFonts w:ascii="Times New Roman" w:hAnsi="Times New Roman" w:cs="Times New Roman"/>
          <w:sz w:val="26"/>
          <w:szCs w:val="26"/>
          <w:lang w:val="uk-UA"/>
        </w:rPr>
        <w:t xml:space="preserve"> та </w:t>
      </w:r>
      <w:r w:rsidR="00B74466" w:rsidRPr="00B74466">
        <w:rPr>
          <w:rFonts w:ascii="Times New Roman" w:hAnsi="Times New Roman" w:cs="Times New Roman"/>
          <w:sz w:val="26"/>
          <w:szCs w:val="26"/>
          <w:lang w:val="uk-UA"/>
        </w:rPr>
        <w:t>планової потреби наступного рок</w:t>
      </w:r>
      <w:r w:rsidR="00DA3801" w:rsidRPr="00DA3801">
        <w:rPr>
          <w:rFonts w:ascii="Times New Roman" w:hAnsi="Times New Roman" w:cs="Times New Roman"/>
          <w:sz w:val="26"/>
          <w:szCs w:val="26"/>
          <w:lang w:val="uk-UA"/>
        </w:rPr>
        <w:t xml:space="preserve"> потреби у закупівлі товарів, робіт і послуг. Заплановані закупівлі включаються до річного плану закупівель.</w:t>
      </w:r>
    </w:p>
    <w:p w:rsidR="00DA3801" w:rsidRDefault="00DA3801" w:rsidP="00357EE5">
      <w:pPr>
        <w:spacing w:after="0" w:line="240" w:lineRule="auto"/>
        <w:ind w:firstLine="708"/>
        <w:jc w:val="both"/>
        <w:rPr>
          <w:rFonts w:ascii="Times New Roman" w:hAnsi="Times New Roman" w:cs="Times New Roman"/>
          <w:sz w:val="26"/>
          <w:szCs w:val="26"/>
          <w:lang w:val="uk-UA"/>
        </w:rPr>
      </w:pPr>
      <w:r w:rsidRPr="00DA3801">
        <w:rPr>
          <w:rFonts w:ascii="Times New Roman" w:hAnsi="Times New Roman" w:cs="Times New Roman"/>
          <w:sz w:val="26"/>
          <w:szCs w:val="26"/>
          <w:lang w:val="uk-UA"/>
        </w:rPr>
        <w:t>Обсяг закупівлі визначається на підставі річного планування, а також з урахуванням</w:t>
      </w:r>
      <w:r w:rsidR="001A0929">
        <w:rPr>
          <w:rFonts w:ascii="Times New Roman" w:hAnsi="Times New Roman" w:cs="Times New Roman"/>
          <w:sz w:val="26"/>
          <w:szCs w:val="26"/>
          <w:lang w:val="uk-UA"/>
        </w:rPr>
        <w:t xml:space="preserve"> використаної електроенергії в 2023 році</w:t>
      </w:r>
      <w:r w:rsidRPr="00DA3801">
        <w:rPr>
          <w:rFonts w:ascii="Times New Roman" w:hAnsi="Times New Roman" w:cs="Times New Roman"/>
          <w:sz w:val="26"/>
          <w:szCs w:val="26"/>
          <w:lang w:val="uk-UA"/>
        </w:rPr>
        <w:t xml:space="preserve"> </w:t>
      </w:r>
      <w:r w:rsidR="001A0929">
        <w:rPr>
          <w:rFonts w:ascii="Times New Roman" w:hAnsi="Times New Roman" w:cs="Times New Roman"/>
          <w:sz w:val="26"/>
          <w:szCs w:val="26"/>
          <w:lang w:val="uk-UA"/>
        </w:rPr>
        <w:t xml:space="preserve">та </w:t>
      </w:r>
      <w:r w:rsidRPr="00DA3801">
        <w:rPr>
          <w:rFonts w:ascii="Times New Roman" w:hAnsi="Times New Roman" w:cs="Times New Roman"/>
          <w:sz w:val="26"/>
          <w:szCs w:val="26"/>
          <w:lang w:val="uk-UA"/>
        </w:rPr>
        <w:t>потреби замовника на 2024 р</w:t>
      </w:r>
      <w:r w:rsidR="001A0929">
        <w:rPr>
          <w:rFonts w:ascii="Times New Roman" w:hAnsi="Times New Roman" w:cs="Times New Roman"/>
          <w:sz w:val="26"/>
          <w:szCs w:val="26"/>
          <w:lang w:val="uk-UA"/>
        </w:rPr>
        <w:t>ік</w:t>
      </w:r>
      <w:r w:rsidRPr="00DA3801">
        <w:rPr>
          <w:rFonts w:ascii="Times New Roman" w:hAnsi="Times New Roman" w:cs="Times New Roman"/>
          <w:sz w:val="26"/>
          <w:szCs w:val="26"/>
          <w:lang w:val="uk-UA"/>
        </w:rPr>
        <w:t xml:space="preserve">. </w:t>
      </w:r>
    </w:p>
    <w:p w:rsidR="00A06010" w:rsidRDefault="00A06010" w:rsidP="00357EE5">
      <w:pPr>
        <w:spacing w:after="0" w:line="240" w:lineRule="auto"/>
        <w:ind w:firstLine="708"/>
        <w:jc w:val="both"/>
        <w:rPr>
          <w:rFonts w:ascii="Times New Roman" w:hAnsi="Times New Roman" w:cs="Times New Roman"/>
          <w:sz w:val="26"/>
          <w:szCs w:val="26"/>
          <w:lang w:val="uk-UA"/>
        </w:rPr>
      </w:pPr>
      <w:r w:rsidRPr="00DA3801">
        <w:rPr>
          <w:rFonts w:ascii="Times New Roman" w:hAnsi="Times New Roman" w:cs="Times New Roman"/>
          <w:sz w:val="26"/>
          <w:szCs w:val="26"/>
          <w:lang w:val="uk-UA"/>
        </w:rPr>
        <w:t>Відповідно до розрахунків, та з врахуванням використано</w:t>
      </w:r>
      <w:r w:rsidR="00B81628">
        <w:rPr>
          <w:rFonts w:ascii="Times New Roman" w:hAnsi="Times New Roman" w:cs="Times New Roman"/>
          <w:sz w:val="26"/>
          <w:szCs w:val="26"/>
          <w:lang w:val="uk-UA"/>
        </w:rPr>
        <w:t>ї</w:t>
      </w:r>
      <w:r w:rsidRPr="00DA3801">
        <w:rPr>
          <w:rFonts w:ascii="Times New Roman" w:hAnsi="Times New Roman" w:cs="Times New Roman"/>
          <w:sz w:val="26"/>
          <w:szCs w:val="26"/>
          <w:lang w:val="uk-UA"/>
        </w:rPr>
        <w:t xml:space="preserve"> </w:t>
      </w:r>
      <w:r>
        <w:rPr>
          <w:rFonts w:ascii="Times New Roman" w:hAnsi="Times New Roman" w:cs="Times New Roman"/>
          <w:sz w:val="26"/>
          <w:szCs w:val="26"/>
          <w:lang w:val="uk-UA"/>
        </w:rPr>
        <w:t>електричної енергії в</w:t>
      </w:r>
      <w:r w:rsidRPr="00DA3801">
        <w:rPr>
          <w:rFonts w:ascii="Times New Roman" w:hAnsi="Times New Roman" w:cs="Times New Roman"/>
          <w:sz w:val="26"/>
          <w:szCs w:val="26"/>
          <w:lang w:val="uk-UA"/>
        </w:rPr>
        <w:t xml:space="preserve"> 2023 року </w:t>
      </w:r>
      <w:r>
        <w:rPr>
          <w:rFonts w:ascii="Times New Roman" w:hAnsi="Times New Roman" w:cs="Times New Roman"/>
          <w:sz w:val="26"/>
          <w:szCs w:val="26"/>
          <w:lang w:val="uk-UA"/>
        </w:rPr>
        <w:t xml:space="preserve">її </w:t>
      </w:r>
      <w:r w:rsidRPr="00DA3801">
        <w:rPr>
          <w:rFonts w:ascii="Times New Roman" w:hAnsi="Times New Roman" w:cs="Times New Roman"/>
          <w:sz w:val="26"/>
          <w:szCs w:val="26"/>
          <w:lang w:val="uk-UA"/>
        </w:rPr>
        <w:t>потреби в 2024 ро</w:t>
      </w:r>
      <w:r w:rsidR="00B81628">
        <w:rPr>
          <w:rFonts w:ascii="Times New Roman" w:hAnsi="Times New Roman" w:cs="Times New Roman"/>
          <w:sz w:val="26"/>
          <w:szCs w:val="26"/>
          <w:lang w:val="uk-UA"/>
        </w:rPr>
        <w:t>ці</w:t>
      </w:r>
      <w:r w:rsidRPr="00DA3801">
        <w:rPr>
          <w:rFonts w:ascii="Times New Roman" w:hAnsi="Times New Roman" w:cs="Times New Roman"/>
          <w:sz w:val="26"/>
          <w:szCs w:val="26"/>
          <w:lang w:val="uk-UA"/>
        </w:rPr>
        <w:t xml:space="preserve">  складуть </w:t>
      </w:r>
      <w:r w:rsidR="00B81628" w:rsidRPr="00B81628">
        <w:rPr>
          <w:rFonts w:ascii="Times New Roman" w:hAnsi="Times New Roman" w:cs="Times New Roman"/>
          <w:sz w:val="26"/>
          <w:szCs w:val="26"/>
          <w:lang w:val="uk-UA"/>
        </w:rPr>
        <w:t>54 620 кВт</w:t>
      </w:r>
      <w:r w:rsidR="002907F4">
        <w:rPr>
          <w:rFonts w:ascii="Times New Roman" w:hAnsi="Times New Roman" w:cs="Times New Roman"/>
          <w:sz w:val="26"/>
          <w:szCs w:val="26"/>
          <w:lang w:val="uk-UA"/>
        </w:rPr>
        <w:t xml:space="preserve"> (2023 рік – 55850 кВт)</w:t>
      </w:r>
      <w:r w:rsidR="00B81628">
        <w:rPr>
          <w:rFonts w:ascii="Times New Roman" w:hAnsi="Times New Roman" w:cs="Times New Roman"/>
          <w:sz w:val="26"/>
          <w:szCs w:val="26"/>
          <w:lang w:val="uk-UA"/>
        </w:rPr>
        <w:t>.</w:t>
      </w:r>
      <w:r w:rsidRPr="00DA3801">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00B81628">
        <w:rPr>
          <w:rFonts w:ascii="Times New Roman" w:hAnsi="Times New Roman" w:cs="Times New Roman"/>
          <w:sz w:val="26"/>
          <w:szCs w:val="26"/>
          <w:lang w:val="uk-UA"/>
        </w:rPr>
        <w:t xml:space="preserve">Даний </w:t>
      </w:r>
      <w:r w:rsidR="002907F4">
        <w:rPr>
          <w:rFonts w:ascii="Times New Roman" w:hAnsi="Times New Roman" w:cs="Times New Roman"/>
          <w:sz w:val="26"/>
          <w:szCs w:val="26"/>
          <w:lang w:val="uk-UA"/>
        </w:rPr>
        <w:t>об’єм</w:t>
      </w:r>
      <w:r w:rsidR="00B81628">
        <w:rPr>
          <w:rFonts w:ascii="Times New Roman" w:hAnsi="Times New Roman" w:cs="Times New Roman"/>
          <w:sz w:val="26"/>
          <w:szCs w:val="26"/>
          <w:lang w:val="uk-UA"/>
        </w:rPr>
        <w:t xml:space="preserve"> електричної енергії передбачений для використання в  адміністративних будівлях </w:t>
      </w:r>
      <w:r>
        <w:rPr>
          <w:rFonts w:ascii="Times New Roman" w:hAnsi="Times New Roman" w:cs="Times New Roman"/>
          <w:sz w:val="26"/>
          <w:szCs w:val="26"/>
          <w:lang w:val="uk-UA"/>
        </w:rPr>
        <w:t>в</w:t>
      </w:r>
      <w:r w:rsidR="00B81628">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с. </w:t>
      </w:r>
      <w:proofErr w:type="spellStart"/>
      <w:r>
        <w:rPr>
          <w:rFonts w:ascii="Times New Roman" w:hAnsi="Times New Roman" w:cs="Times New Roman"/>
          <w:sz w:val="26"/>
          <w:szCs w:val="26"/>
          <w:lang w:val="uk-UA"/>
        </w:rPr>
        <w:t>Прибузьке</w:t>
      </w:r>
      <w:proofErr w:type="spellEnd"/>
      <w:r w:rsidR="00B81628">
        <w:rPr>
          <w:rFonts w:ascii="Times New Roman" w:hAnsi="Times New Roman" w:cs="Times New Roman"/>
          <w:sz w:val="26"/>
          <w:szCs w:val="26"/>
          <w:lang w:val="uk-UA"/>
        </w:rPr>
        <w:t>,</w:t>
      </w:r>
      <w:r>
        <w:rPr>
          <w:rFonts w:ascii="Times New Roman" w:hAnsi="Times New Roman" w:cs="Times New Roman"/>
          <w:sz w:val="26"/>
          <w:szCs w:val="26"/>
          <w:lang w:val="uk-UA"/>
        </w:rPr>
        <w:t xml:space="preserve">  в с. Галицинове</w:t>
      </w:r>
      <w:r w:rsidR="00BE1DC5">
        <w:rPr>
          <w:rFonts w:ascii="Times New Roman" w:hAnsi="Times New Roman" w:cs="Times New Roman"/>
          <w:sz w:val="26"/>
          <w:szCs w:val="26"/>
          <w:lang w:val="uk-UA"/>
        </w:rPr>
        <w:t>,</w:t>
      </w:r>
      <w:r>
        <w:rPr>
          <w:rFonts w:ascii="Times New Roman" w:hAnsi="Times New Roman" w:cs="Times New Roman"/>
          <w:sz w:val="26"/>
          <w:szCs w:val="26"/>
          <w:lang w:val="uk-UA"/>
        </w:rPr>
        <w:t xml:space="preserve"> в с. Лимани </w:t>
      </w:r>
      <w:r w:rsidR="00BE1DC5">
        <w:rPr>
          <w:rFonts w:ascii="Times New Roman" w:hAnsi="Times New Roman" w:cs="Times New Roman"/>
          <w:sz w:val="26"/>
          <w:szCs w:val="26"/>
          <w:lang w:val="uk-UA"/>
        </w:rPr>
        <w:t xml:space="preserve">та вуличного освітлення. </w:t>
      </w:r>
    </w:p>
    <w:p w:rsidR="001A0929" w:rsidRDefault="001A0929" w:rsidP="00357EE5">
      <w:pPr>
        <w:spacing w:after="0" w:line="240" w:lineRule="auto"/>
        <w:ind w:firstLine="708"/>
        <w:jc w:val="both"/>
        <w:rPr>
          <w:rFonts w:ascii="Times New Roman" w:hAnsi="Times New Roman" w:cs="Times New Roman"/>
          <w:sz w:val="26"/>
          <w:szCs w:val="26"/>
          <w:lang w:val="uk-UA"/>
        </w:rPr>
      </w:pPr>
    </w:p>
    <w:p w:rsidR="001A0929" w:rsidRDefault="00F872FD" w:rsidP="00357EE5">
      <w:pPr>
        <w:spacing w:after="0" w:line="240" w:lineRule="auto"/>
        <w:ind w:firstLine="708"/>
        <w:jc w:val="both"/>
        <w:rPr>
          <w:rFonts w:ascii="Times New Roman" w:hAnsi="Times New Roman" w:cs="Times New Roman"/>
          <w:sz w:val="26"/>
          <w:szCs w:val="26"/>
          <w:lang w:val="uk-UA"/>
        </w:rPr>
      </w:pPr>
      <w:proofErr w:type="spellStart"/>
      <w:r w:rsidRPr="000C1680">
        <w:rPr>
          <w:rFonts w:ascii="Times New Roman" w:hAnsi="Times New Roman" w:cs="Times New Roman"/>
          <w:b/>
          <w:sz w:val="26"/>
          <w:szCs w:val="26"/>
          <w:lang w:val="uk-UA"/>
        </w:rPr>
        <w:t>Обгрунтування</w:t>
      </w:r>
      <w:proofErr w:type="spellEnd"/>
      <w:r w:rsidRPr="000C1680">
        <w:rPr>
          <w:rFonts w:ascii="Times New Roman" w:hAnsi="Times New Roman" w:cs="Times New Roman"/>
          <w:b/>
          <w:sz w:val="26"/>
          <w:szCs w:val="26"/>
          <w:lang w:val="uk-UA"/>
        </w:rPr>
        <w:t xml:space="preserve"> очікуваної вартості та/ або розміру бюджетного призначення:</w:t>
      </w:r>
    </w:p>
    <w:p w:rsidR="00425229" w:rsidRPr="00425229" w:rsidRDefault="00425229" w:rsidP="00357EE5">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uk-UA"/>
        </w:rPr>
      </w:pPr>
      <w:r w:rsidRPr="00425229">
        <w:rPr>
          <w:rFonts w:ascii="Times New Roman" w:eastAsia="Times New Roman" w:hAnsi="Times New Roman" w:cs="Times New Roman"/>
          <w:color w:val="000000"/>
          <w:sz w:val="28"/>
          <w:szCs w:val="28"/>
          <w:lang w:val="uk-UA" w:eastAsia="uk-UA"/>
        </w:rPr>
        <w:t>Відповідно до статті 1 Закону електрична енергія — енергія, що виробляється на об’єктах електроенергетики і є товаром, призначеним для купівлі-продажу.</w:t>
      </w:r>
    </w:p>
    <w:p w:rsidR="00425229" w:rsidRPr="00425229" w:rsidRDefault="00425229" w:rsidP="00357EE5">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uk-UA"/>
        </w:rPr>
      </w:pPr>
      <w:r w:rsidRPr="00425229">
        <w:rPr>
          <w:rFonts w:ascii="Times New Roman" w:eastAsia="Times New Roman" w:hAnsi="Times New Roman" w:cs="Times New Roman"/>
          <w:color w:val="000000"/>
          <w:sz w:val="28"/>
          <w:szCs w:val="28"/>
          <w:lang w:val="uk-UA" w:eastAsia="uk-UA"/>
        </w:rPr>
        <w:lastRenderedPageBreak/>
        <w:t>Робимо висновок, що електрична енергія є товаром, який підлягає закупівлі відповідно до вимог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(далі — Особливості).</w:t>
      </w:r>
    </w:p>
    <w:p w:rsidR="00357EE5" w:rsidRPr="00357EE5" w:rsidRDefault="00357EE5" w:rsidP="00357EE5">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uk-UA"/>
        </w:rPr>
      </w:pPr>
      <w:r w:rsidRPr="00357EE5">
        <w:rPr>
          <w:rFonts w:ascii="Times New Roman" w:eastAsia="Times New Roman" w:hAnsi="Times New Roman" w:cs="Times New Roman"/>
          <w:color w:val="000000"/>
          <w:sz w:val="28"/>
          <w:szCs w:val="28"/>
          <w:lang w:val="uk-UA" w:eastAsia="uk-UA"/>
        </w:rPr>
        <w:t>До складу ціни постачання електричної енергії (Ц) за «вільними цінами» входять:</w:t>
      </w:r>
    </w:p>
    <w:p w:rsidR="00357EE5" w:rsidRPr="00357EE5" w:rsidRDefault="00357EE5" w:rsidP="00357EE5">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357EE5">
        <w:rPr>
          <w:rFonts w:ascii="Times New Roman" w:eastAsia="Times New Roman" w:hAnsi="Times New Roman" w:cs="Times New Roman"/>
          <w:color w:val="000000"/>
          <w:sz w:val="28"/>
          <w:szCs w:val="28"/>
          <w:lang w:val="uk-UA" w:eastAsia="uk-UA"/>
        </w:rPr>
        <w:t>Ціна закупівлі електричної енергії (Це);</w:t>
      </w:r>
    </w:p>
    <w:p w:rsidR="00357EE5" w:rsidRPr="00357EE5" w:rsidRDefault="00357EE5" w:rsidP="00357EE5">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357EE5">
        <w:rPr>
          <w:rFonts w:ascii="Times New Roman" w:eastAsia="Times New Roman" w:hAnsi="Times New Roman" w:cs="Times New Roman"/>
          <w:color w:val="000000"/>
          <w:sz w:val="28"/>
          <w:szCs w:val="28"/>
          <w:lang w:val="uk-UA" w:eastAsia="uk-UA"/>
        </w:rPr>
        <w:t>Вартість послуг та витрат постачальника (</w:t>
      </w:r>
      <w:proofErr w:type="spellStart"/>
      <w:r w:rsidRPr="00357EE5">
        <w:rPr>
          <w:rFonts w:ascii="Times New Roman" w:eastAsia="Times New Roman" w:hAnsi="Times New Roman" w:cs="Times New Roman"/>
          <w:color w:val="000000"/>
          <w:sz w:val="28"/>
          <w:szCs w:val="28"/>
          <w:lang w:val="uk-UA" w:eastAsia="uk-UA"/>
        </w:rPr>
        <w:t>Вп</w:t>
      </w:r>
      <w:proofErr w:type="spellEnd"/>
      <w:r w:rsidRPr="00357EE5">
        <w:rPr>
          <w:rFonts w:ascii="Times New Roman" w:eastAsia="Times New Roman" w:hAnsi="Times New Roman" w:cs="Times New Roman"/>
          <w:color w:val="000000"/>
          <w:sz w:val="28"/>
          <w:szCs w:val="28"/>
          <w:lang w:val="uk-UA" w:eastAsia="uk-UA"/>
        </w:rPr>
        <w:t>);</w:t>
      </w:r>
    </w:p>
    <w:p w:rsidR="00357EE5" w:rsidRPr="00357EE5" w:rsidRDefault="00357EE5" w:rsidP="00357EE5">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357EE5">
        <w:rPr>
          <w:rFonts w:ascii="Times New Roman" w:eastAsia="Times New Roman" w:hAnsi="Times New Roman" w:cs="Times New Roman"/>
          <w:color w:val="000000"/>
          <w:sz w:val="28"/>
          <w:szCs w:val="28"/>
          <w:lang w:val="uk-UA" w:eastAsia="uk-UA"/>
        </w:rPr>
        <w:t>Тариф на послуги з передачі електричної енергії, затверджений НКРЕКП (</w:t>
      </w:r>
      <w:proofErr w:type="spellStart"/>
      <w:r w:rsidRPr="00357EE5">
        <w:rPr>
          <w:rFonts w:ascii="Times New Roman" w:eastAsia="Times New Roman" w:hAnsi="Times New Roman" w:cs="Times New Roman"/>
          <w:color w:val="000000"/>
          <w:sz w:val="28"/>
          <w:szCs w:val="28"/>
          <w:lang w:val="uk-UA" w:eastAsia="uk-UA"/>
        </w:rPr>
        <w:t>Тосп</w:t>
      </w:r>
      <w:proofErr w:type="spellEnd"/>
      <w:r w:rsidRPr="00357EE5">
        <w:rPr>
          <w:rFonts w:ascii="Times New Roman" w:eastAsia="Times New Roman" w:hAnsi="Times New Roman" w:cs="Times New Roman"/>
          <w:color w:val="000000"/>
          <w:sz w:val="28"/>
          <w:szCs w:val="28"/>
          <w:lang w:val="uk-UA" w:eastAsia="uk-UA"/>
        </w:rPr>
        <w:t>);</w:t>
      </w:r>
    </w:p>
    <w:p w:rsidR="00357EE5" w:rsidRPr="00357EE5" w:rsidRDefault="00357EE5" w:rsidP="00357EE5">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357EE5">
        <w:rPr>
          <w:rFonts w:ascii="Times New Roman" w:eastAsia="Times New Roman" w:hAnsi="Times New Roman" w:cs="Times New Roman"/>
          <w:color w:val="000000"/>
          <w:sz w:val="28"/>
          <w:szCs w:val="28"/>
          <w:lang w:val="uk-UA" w:eastAsia="uk-UA"/>
        </w:rPr>
        <w:t>Тарифи на послуги з розподілу електричної енергії, затверджені НКРЕКП для об’єктів I та II класу напруги (</w:t>
      </w:r>
      <w:proofErr w:type="spellStart"/>
      <w:r w:rsidRPr="00357EE5">
        <w:rPr>
          <w:rFonts w:ascii="Times New Roman" w:eastAsia="Times New Roman" w:hAnsi="Times New Roman" w:cs="Times New Roman"/>
          <w:color w:val="000000"/>
          <w:sz w:val="28"/>
          <w:szCs w:val="28"/>
          <w:lang w:val="uk-UA" w:eastAsia="uk-UA"/>
        </w:rPr>
        <w:t>Тоср</w:t>
      </w:r>
      <w:proofErr w:type="spellEnd"/>
      <w:r w:rsidRPr="00357EE5">
        <w:rPr>
          <w:rFonts w:ascii="Times New Roman" w:eastAsia="Times New Roman" w:hAnsi="Times New Roman" w:cs="Times New Roman"/>
          <w:color w:val="000000"/>
          <w:sz w:val="28"/>
          <w:szCs w:val="28"/>
          <w:lang w:val="uk-UA" w:eastAsia="uk-UA"/>
        </w:rPr>
        <w:t>, можуть бути включені у вартість закупівлі електричної енергії за бажанням замовника).</w:t>
      </w:r>
    </w:p>
    <w:p w:rsidR="00357EE5" w:rsidRPr="00357EE5" w:rsidRDefault="00357EE5" w:rsidP="00357EE5">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uk-UA"/>
        </w:rPr>
      </w:pPr>
      <w:r w:rsidRPr="00357EE5">
        <w:rPr>
          <w:rFonts w:ascii="Times New Roman" w:eastAsia="Times New Roman" w:hAnsi="Times New Roman" w:cs="Times New Roman"/>
          <w:color w:val="000000"/>
          <w:sz w:val="28"/>
          <w:szCs w:val="28"/>
          <w:lang w:val="uk-UA" w:eastAsia="uk-UA"/>
        </w:rPr>
        <w:t>З огляду на те, що нормативно-правові акти не зобов’язують постачальників «за вільними цінами» відокремлювати вартість послуг та витрат постачальників, на практиці в договорах на постачання електричної енергії ціна закупівлі електричної енергії не завжди розмежовується із вартістю послуг та витрат постачальника та має умовну назву «нерегульована складова ціни».</w:t>
      </w:r>
    </w:p>
    <w:p w:rsidR="00357EE5" w:rsidRPr="00357EE5" w:rsidRDefault="00357EE5" w:rsidP="00357EE5">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uk-UA"/>
        </w:rPr>
      </w:pPr>
      <w:r w:rsidRPr="00357EE5">
        <w:rPr>
          <w:rFonts w:ascii="Times New Roman" w:eastAsia="Times New Roman" w:hAnsi="Times New Roman" w:cs="Times New Roman"/>
          <w:b/>
          <w:bCs/>
          <w:color w:val="000000"/>
          <w:sz w:val="28"/>
          <w:szCs w:val="28"/>
          <w:lang w:val="uk-UA" w:eastAsia="uk-UA"/>
        </w:rPr>
        <w:t>Регульована складова</w:t>
      </w:r>
      <w:r w:rsidRPr="00357EE5">
        <w:rPr>
          <w:rFonts w:ascii="Times New Roman" w:eastAsia="Times New Roman" w:hAnsi="Times New Roman" w:cs="Times New Roman"/>
          <w:color w:val="000000"/>
          <w:sz w:val="28"/>
          <w:szCs w:val="28"/>
          <w:lang w:val="uk-UA" w:eastAsia="uk-UA"/>
        </w:rPr>
        <w:t> — тарифи на послуги операторів систем (розподілу та передачі), які затверджуються та вводяться в дію постановами НКРЕКП. Зазвичай послуги з розподілу електричної енергії сплачуються споживачем/замовником самостійно на підставі окремого договору, укладеного з Оператором системи розподілу.</w:t>
      </w:r>
    </w:p>
    <w:p w:rsidR="00357EE5" w:rsidRPr="00357EE5" w:rsidRDefault="00357EE5" w:rsidP="00357EE5">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uk-UA"/>
        </w:rPr>
      </w:pPr>
      <w:r w:rsidRPr="00357EE5">
        <w:rPr>
          <w:rFonts w:ascii="Times New Roman" w:eastAsia="Times New Roman" w:hAnsi="Times New Roman" w:cs="Times New Roman"/>
          <w:color w:val="000000"/>
          <w:sz w:val="28"/>
          <w:szCs w:val="28"/>
          <w:lang w:val="uk-UA" w:eastAsia="uk-UA"/>
        </w:rPr>
        <w:t>Основним індикативом для визначення ціни закупівлі електричної енергії (нерегульованої складової) є показник купівлі/продажу електричної енергії на ринку «на добу наперед», який публікується на сайті Оператору ринку.</w:t>
      </w:r>
    </w:p>
    <w:p w:rsidR="00357EE5" w:rsidRPr="00357EE5" w:rsidRDefault="00357EE5" w:rsidP="00357EE5">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uk-UA"/>
        </w:rPr>
      </w:pPr>
      <w:r w:rsidRPr="00357EE5">
        <w:rPr>
          <w:rFonts w:ascii="Times New Roman" w:eastAsia="Times New Roman" w:hAnsi="Times New Roman" w:cs="Times New Roman"/>
          <w:color w:val="000000"/>
          <w:sz w:val="28"/>
          <w:szCs w:val="28"/>
          <w:lang w:val="uk-UA" w:eastAsia="uk-UA"/>
        </w:rPr>
        <w:t>Розглянемо актуальні показники та джерела їх отримання для перевірки ціни, визначеної методом порівняння ринкових цін.</w:t>
      </w:r>
    </w:p>
    <w:p w:rsidR="004D5C12" w:rsidRPr="00425229" w:rsidRDefault="004D5C12" w:rsidP="00357EE5">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uk-UA"/>
        </w:rPr>
      </w:pPr>
      <w:r w:rsidRPr="00425229">
        <w:rPr>
          <w:rFonts w:ascii="Times New Roman" w:eastAsia="Times New Roman" w:hAnsi="Times New Roman" w:cs="Times New Roman"/>
          <w:color w:val="000000"/>
          <w:sz w:val="28"/>
          <w:szCs w:val="28"/>
          <w:lang w:val="uk-UA" w:eastAsia="uk-UA"/>
        </w:rPr>
        <w:t>Організацією функціонування ринку електроенергії в Україні займається АТ "Оператор ринку" (100% акцій якого належать державі й не підлягають приватизації). АТ "Оператор ринку" забезпечує проведення біржових торгів з купівлі-продажу електроенергії для обленерго, підприємств та заводів. Основним ринком при цьому є ринок "на добу вперед" (РДН). На цьому ринку продають і купують електричну енергію на наступну за днем проведення торгів добу, причому торги йдуть фактично в режимі 7/</w:t>
      </w:r>
      <w:r w:rsidR="00425229" w:rsidRPr="00425229">
        <w:rPr>
          <w:rFonts w:ascii="Times New Roman" w:eastAsia="Times New Roman" w:hAnsi="Times New Roman" w:cs="Times New Roman"/>
          <w:color w:val="000000"/>
          <w:sz w:val="28"/>
          <w:szCs w:val="28"/>
          <w:lang w:val="uk-UA" w:eastAsia="uk-UA"/>
        </w:rPr>
        <w:t xml:space="preserve">24 (навіть у вихідні дні). На </w:t>
      </w:r>
      <w:r w:rsidRPr="00425229">
        <w:rPr>
          <w:rFonts w:ascii="Times New Roman" w:eastAsia="Times New Roman" w:hAnsi="Times New Roman" w:cs="Times New Roman"/>
          <w:color w:val="000000"/>
          <w:sz w:val="28"/>
          <w:szCs w:val="28"/>
          <w:lang w:val="uk-UA" w:eastAsia="uk-UA"/>
        </w:rPr>
        <w:t xml:space="preserve"> сайті </w:t>
      </w:r>
      <w:r w:rsidR="00425229" w:rsidRPr="00425229">
        <w:rPr>
          <w:rFonts w:ascii="Times New Roman" w:eastAsia="Times New Roman" w:hAnsi="Times New Roman" w:cs="Times New Roman"/>
          <w:color w:val="000000"/>
          <w:sz w:val="28"/>
          <w:szCs w:val="28"/>
          <w:lang w:val="uk-UA" w:eastAsia="uk-UA"/>
        </w:rPr>
        <w:t xml:space="preserve">оператора </w:t>
      </w:r>
      <w:r w:rsidRPr="00425229">
        <w:rPr>
          <w:rFonts w:ascii="Times New Roman" w:eastAsia="Times New Roman" w:hAnsi="Times New Roman" w:cs="Times New Roman"/>
          <w:color w:val="000000"/>
          <w:sz w:val="28"/>
          <w:szCs w:val="28"/>
          <w:lang w:val="uk-UA" w:eastAsia="uk-UA"/>
        </w:rPr>
        <w:t xml:space="preserve">наведено основні індикатори цього ринку. </w:t>
      </w:r>
    </w:p>
    <w:tbl>
      <w:tblPr>
        <w:tblW w:w="0" w:type="auto"/>
        <w:tblCellSpacing w:w="0" w:type="dxa"/>
        <w:tblBorders>
          <w:top w:val="single" w:sz="6" w:space="0" w:color="888899"/>
        </w:tblBorders>
        <w:tblCellMar>
          <w:left w:w="0" w:type="dxa"/>
          <w:right w:w="0" w:type="dxa"/>
        </w:tblCellMar>
        <w:tblLook w:val="04A0" w:firstRow="1" w:lastRow="0" w:firstColumn="1" w:lastColumn="0" w:noHBand="0" w:noVBand="1"/>
      </w:tblPr>
      <w:tblGrid>
        <w:gridCol w:w="1753"/>
        <w:gridCol w:w="1262"/>
        <w:gridCol w:w="1262"/>
        <w:gridCol w:w="1262"/>
        <w:gridCol w:w="1262"/>
        <w:gridCol w:w="1263"/>
        <w:gridCol w:w="1291"/>
      </w:tblGrid>
      <w:tr w:rsidR="004D5C12" w:rsidRPr="00425229" w:rsidTr="00A06010">
        <w:trPr>
          <w:tblCellSpacing w:w="0" w:type="dxa"/>
        </w:trPr>
        <w:tc>
          <w:tcPr>
            <w:tcW w:w="0" w:type="auto"/>
            <w:gridSpan w:val="7"/>
            <w:tcBorders>
              <w:top w:val="nil"/>
              <w:left w:val="nil"/>
              <w:bottom w:val="nil"/>
              <w:right w:val="nil"/>
            </w:tcBorders>
            <w:shd w:val="clear" w:color="auto" w:fill="EEEEEE"/>
            <w:vAlign w:val="center"/>
            <w:hideMark/>
          </w:tcPr>
          <w:p w:rsidR="004D5C12" w:rsidRPr="00425229" w:rsidRDefault="004D5C12" w:rsidP="004D5C12">
            <w:pPr>
              <w:spacing w:after="0" w:line="240" w:lineRule="auto"/>
              <w:jc w:val="center"/>
              <w:rPr>
                <w:rFonts w:ascii="Times New Roman" w:eastAsia="Times New Roman" w:hAnsi="Times New Roman" w:cs="Times New Roman"/>
                <w:b/>
                <w:bCs/>
                <w:sz w:val="28"/>
                <w:szCs w:val="28"/>
                <w:lang w:val="uk-UA" w:eastAsia="uk-UA"/>
              </w:rPr>
            </w:pPr>
            <w:r w:rsidRPr="00425229">
              <w:rPr>
                <w:rFonts w:ascii="Times New Roman" w:eastAsia="Times New Roman" w:hAnsi="Times New Roman" w:cs="Times New Roman"/>
                <w:b/>
                <w:bCs/>
                <w:sz w:val="28"/>
                <w:szCs w:val="28"/>
                <w:lang w:val="uk-UA" w:eastAsia="uk-UA"/>
              </w:rPr>
              <w:t>Ринок електроенергії - результати торгів з 22.11.2023 по 20.11.2023</w:t>
            </w:r>
            <w:r w:rsidRPr="00425229">
              <w:rPr>
                <w:rFonts w:ascii="Times New Roman" w:eastAsia="Times New Roman" w:hAnsi="Times New Roman" w:cs="Times New Roman"/>
                <w:b/>
                <w:bCs/>
                <w:sz w:val="28"/>
                <w:szCs w:val="28"/>
                <w:lang w:val="uk-UA" w:eastAsia="uk-UA"/>
              </w:rPr>
              <w:br/>
            </w:r>
            <w:r w:rsidRPr="00425229">
              <w:rPr>
                <w:rFonts w:ascii="Times New Roman" w:eastAsia="Times New Roman" w:hAnsi="Times New Roman" w:cs="Times New Roman"/>
                <w:sz w:val="28"/>
                <w:szCs w:val="28"/>
                <w:lang w:val="uk-UA" w:eastAsia="uk-UA"/>
              </w:rPr>
              <w:t>(грн. за 1 </w:t>
            </w:r>
            <w:proofErr w:type="spellStart"/>
            <w:r w:rsidRPr="00425229">
              <w:rPr>
                <w:rFonts w:ascii="Times New Roman" w:eastAsia="Times New Roman" w:hAnsi="Times New Roman" w:cs="Times New Roman"/>
                <w:sz w:val="28"/>
                <w:szCs w:val="28"/>
                <w:lang w:val="uk-UA" w:eastAsia="uk-UA"/>
              </w:rPr>
              <w:t>МВт</w:t>
            </w:r>
            <w:r w:rsidRPr="00425229">
              <w:rPr>
                <w:rFonts w:ascii="Cambria Math" w:eastAsia="Times New Roman" w:hAnsi="Cambria Math" w:cs="Cambria Math"/>
                <w:sz w:val="28"/>
                <w:szCs w:val="28"/>
                <w:lang w:val="uk-UA" w:eastAsia="uk-UA"/>
              </w:rPr>
              <w:t>⋅</w:t>
            </w:r>
            <w:r w:rsidRPr="00425229">
              <w:rPr>
                <w:rFonts w:ascii="Times New Roman" w:eastAsia="Times New Roman" w:hAnsi="Times New Roman" w:cs="Times New Roman"/>
                <w:sz w:val="28"/>
                <w:szCs w:val="28"/>
                <w:lang w:val="uk-UA" w:eastAsia="uk-UA"/>
              </w:rPr>
              <w:t>год</w:t>
            </w:r>
            <w:proofErr w:type="spellEnd"/>
            <w:r w:rsidRPr="00425229">
              <w:rPr>
                <w:rFonts w:ascii="Times New Roman" w:eastAsia="Times New Roman" w:hAnsi="Times New Roman" w:cs="Times New Roman"/>
                <w:sz w:val="28"/>
                <w:szCs w:val="28"/>
                <w:lang w:val="uk-UA" w:eastAsia="uk-UA"/>
              </w:rPr>
              <w:t>.)</w:t>
            </w:r>
          </w:p>
        </w:tc>
      </w:tr>
      <w:tr w:rsidR="004D5C12" w:rsidRPr="00425229" w:rsidTr="00A06010">
        <w:trPr>
          <w:tblCellSpacing w:w="0" w:type="dxa"/>
        </w:trPr>
        <w:tc>
          <w:tcPr>
            <w:tcW w:w="0" w:type="auto"/>
            <w:tcBorders>
              <w:bottom w:val="single" w:sz="6" w:space="0" w:color="888899"/>
            </w:tcBorders>
            <w:shd w:val="clear" w:color="auto" w:fill="EEEEEE"/>
            <w:vAlign w:val="center"/>
            <w:hideMark/>
          </w:tcPr>
          <w:p w:rsidR="004D5C12" w:rsidRPr="00425229" w:rsidRDefault="004D5C12" w:rsidP="004D5C12">
            <w:pPr>
              <w:spacing w:after="0" w:line="240" w:lineRule="auto"/>
              <w:jc w:val="center"/>
              <w:rPr>
                <w:rFonts w:ascii="Times New Roman" w:eastAsia="Times New Roman" w:hAnsi="Times New Roman" w:cs="Times New Roman"/>
                <w:b/>
                <w:bCs/>
                <w:sz w:val="28"/>
                <w:szCs w:val="28"/>
                <w:lang w:val="uk-UA" w:eastAsia="uk-UA"/>
              </w:rPr>
            </w:pPr>
            <w:r w:rsidRPr="00425229">
              <w:rPr>
                <w:rFonts w:ascii="Times New Roman" w:eastAsia="Times New Roman" w:hAnsi="Times New Roman" w:cs="Times New Roman"/>
                <w:b/>
                <w:bCs/>
                <w:sz w:val="28"/>
                <w:szCs w:val="28"/>
                <w:lang w:val="uk-UA" w:eastAsia="uk-UA"/>
              </w:rPr>
              <w:t>Дата</w:t>
            </w:r>
          </w:p>
        </w:tc>
        <w:tc>
          <w:tcPr>
            <w:tcW w:w="0" w:type="auto"/>
            <w:tcBorders>
              <w:bottom w:val="single" w:sz="6" w:space="0" w:color="888899"/>
            </w:tcBorders>
            <w:shd w:val="clear" w:color="auto" w:fill="EEEEEE"/>
            <w:vAlign w:val="center"/>
            <w:hideMark/>
          </w:tcPr>
          <w:p w:rsidR="004D5C12" w:rsidRPr="00425229" w:rsidRDefault="004D5C12" w:rsidP="004D5C12">
            <w:pPr>
              <w:spacing w:after="0" w:line="240" w:lineRule="auto"/>
              <w:jc w:val="right"/>
              <w:rPr>
                <w:rFonts w:ascii="Times New Roman" w:eastAsia="Times New Roman" w:hAnsi="Times New Roman" w:cs="Times New Roman"/>
                <w:b/>
                <w:bCs/>
                <w:sz w:val="28"/>
                <w:szCs w:val="28"/>
                <w:lang w:val="uk-UA" w:eastAsia="uk-UA"/>
              </w:rPr>
            </w:pPr>
            <w:proofErr w:type="spellStart"/>
            <w:r w:rsidRPr="00425229">
              <w:rPr>
                <w:rFonts w:ascii="Times New Roman" w:eastAsia="Times New Roman" w:hAnsi="Times New Roman" w:cs="Times New Roman"/>
                <w:b/>
                <w:bCs/>
                <w:sz w:val="28"/>
                <w:szCs w:val="28"/>
                <w:lang w:val="uk-UA" w:eastAsia="uk-UA"/>
              </w:rPr>
              <w:t>Base</w:t>
            </w:r>
            <w:proofErr w:type="spellEnd"/>
          </w:p>
        </w:tc>
        <w:tc>
          <w:tcPr>
            <w:tcW w:w="0" w:type="auto"/>
            <w:tcBorders>
              <w:bottom w:val="single" w:sz="6" w:space="0" w:color="888899"/>
            </w:tcBorders>
            <w:shd w:val="clear" w:color="auto" w:fill="EEEEEE"/>
            <w:vAlign w:val="center"/>
            <w:hideMark/>
          </w:tcPr>
          <w:p w:rsidR="004D5C12" w:rsidRPr="00425229" w:rsidRDefault="004D5C12" w:rsidP="004D5C12">
            <w:pPr>
              <w:spacing w:after="0" w:line="240" w:lineRule="auto"/>
              <w:jc w:val="right"/>
              <w:rPr>
                <w:rFonts w:ascii="Times New Roman" w:eastAsia="Times New Roman" w:hAnsi="Times New Roman" w:cs="Times New Roman"/>
                <w:b/>
                <w:bCs/>
                <w:sz w:val="28"/>
                <w:szCs w:val="28"/>
                <w:lang w:val="uk-UA" w:eastAsia="uk-UA"/>
              </w:rPr>
            </w:pPr>
            <w:proofErr w:type="spellStart"/>
            <w:r w:rsidRPr="00425229">
              <w:rPr>
                <w:rFonts w:ascii="Times New Roman" w:eastAsia="Times New Roman" w:hAnsi="Times New Roman" w:cs="Times New Roman"/>
                <w:b/>
                <w:bCs/>
                <w:sz w:val="28"/>
                <w:szCs w:val="28"/>
                <w:lang w:val="uk-UA" w:eastAsia="uk-UA"/>
              </w:rPr>
              <w:t>Peak</w:t>
            </w:r>
            <w:proofErr w:type="spellEnd"/>
          </w:p>
        </w:tc>
        <w:tc>
          <w:tcPr>
            <w:tcW w:w="0" w:type="auto"/>
            <w:tcBorders>
              <w:bottom w:val="single" w:sz="6" w:space="0" w:color="888899"/>
            </w:tcBorders>
            <w:shd w:val="clear" w:color="auto" w:fill="EEEEEE"/>
            <w:vAlign w:val="center"/>
            <w:hideMark/>
          </w:tcPr>
          <w:p w:rsidR="004D5C12" w:rsidRPr="00425229" w:rsidRDefault="004D5C12" w:rsidP="004D5C12">
            <w:pPr>
              <w:spacing w:after="0" w:line="240" w:lineRule="auto"/>
              <w:jc w:val="right"/>
              <w:rPr>
                <w:rFonts w:ascii="Times New Roman" w:eastAsia="Times New Roman" w:hAnsi="Times New Roman" w:cs="Times New Roman"/>
                <w:b/>
                <w:bCs/>
                <w:sz w:val="28"/>
                <w:szCs w:val="28"/>
                <w:lang w:val="uk-UA" w:eastAsia="uk-UA"/>
              </w:rPr>
            </w:pPr>
            <w:proofErr w:type="spellStart"/>
            <w:r w:rsidRPr="00425229">
              <w:rPr>
                <w:rFonts w:ascii="Times New Roman" w:eastAsia="Times New Roman" w:hAnsi="Times New Roman" w:cs="Times New Roman"/>
                <w:b/>
                <w:bCs/>
                <w:sz w:val="28"/>
                <w:szCs w:val="28"/>
                <w:lang w:val="uk-UA" w:eastAsia="uk-UA"/>
              </w:rPr>
              <w:t>Off</w:t>
            </w:r>
            <w:r w:rsidRPr="00425229">
              <w:rPr>
                <w:rFonts w:ascii="Times New Roman" w:eastAsia="Times New Roman" w:hAnsi="Times New Roman" w:cs="Times New Roman"/>
                <w:b/>
                <w:bCs/>
                <w:sz w:val="28"/>
                <w:szCs w:val="28"/>
                <w:lang w:val="uk-UA" w:eastAsia="uk-UA"/>
              </w:rPr>
              <w:softHyphen/>
              <w:t>Peak</w:t>
            </w:r>
            <w:proofErr w:type="spellEnd"/>
          </w:p>
        </w:tc>
        <w:tc>
          <w:tcPr>
            <w:tcW w:w="0" w:type="auto"/>
            <w:tcBorders>
              <w:bottom w:val="single" w:sz="6" w:space="0" w:color="888899"/>
            </w:tcBorders>
            <w:shd w:val="clear" w:color="auto" w:fill="EEEEEE"/>
            <w:vAlign w:val="center"/>
            <w:hideMark/>
          </w:tcPr>
          <w:p w:rsidR="004D5C12" w:rsidRPr="00425229" w:rsidRDefault="004D5C12" w:rsidP="004D5C12">
            <w:pPr>
              <w:spacing w:after="0" w:line="240" w:lineRule="auto"/>
              <w:jc w:val="right"/>
              <w:rPr>
                <w:rFonts w:ascii="Times New Roman" w:eastAsia="Times New Roman" w:hAnsi="Times New Roman" w:cs="Times New Roman"/>
                <w:b/>
                <w:bCs/>
                <w:sz w:val="28"/>
                <w:szCs w:val="28"/>
                <w:lang w:val="uk-UA" w:eastAsia="uk-UA"/>
              </w:rPr>
            </w:pPr>
            <w:r w:rsidRPr="00425229">
              <w:rPr>
                <w:rFonts w:ascii="Times New Roman" w:eastAsia="Times New Roman" w:hAnsi="Times New Roman" w:cs="Times New Roman"/>
                <w:b/>
                <w:bCs/>
                <w:sz w:val="28"/>
                <w:szCs w:val="28"/>
                <w:lang w:val="uk-UA" w:eastAsia="uk-UA"/>
              </w:rPr>
              <w:t>Міні</w:t>
            </w:r>
            <w:r w:rsidRPr="00425229">
              <w:rPr>
                <w:rFonts w:ascii="Times New Roman" w:eastAsia="Times New Roman" w:hAnsi="Times New Roman" w:cs="Times New Roman"/>
                <w:b/>
                <w:bCs/>
                <w:sz w:val="28"/>
                <w:szCs w:val="28"/>
                <w:lang w:val="uk-UA" w:eastAsia="uk-UA"/>
              </w:rPr>
              <w:softHyphen/>
              <w:t>мальна</w:t>
            </w:r>
          </w:p>
        </w:tc>
        <w:tc>
          <w:tcPr>
            <w:tcW w:w="0" w:type="auto"/>
            <w:tcBorders>
              <w:bottom w:val="single" w:sz="6" w:space="0" w:color="888899"/>
            </w:tcBorders>
            <w:shd w:val="clear" w:color="auto" w:fill="EEEEEE"/>
            <w:vAlign w:val="center"/>
            <w:hideMark/>
          </w:tcPr>
          <w:p w:rsidR="004D5C12" w:rsidRPr="00425229" w:rsidRDefault="004D5C12" w:rsidP="004D5C12">
            <w:pPr>
              <w:spacing w:after="0" w:line="240" w:lineRule="auto"/>
              <w:jc w:val="right"/>
              <w:rPr>
                <w:rFonts w:ascii="Times New Roman" w:eastAsia="Times New Roman" w:hAnsi="Times New Roman" w:cs="Times New Roman"/>
                <w:b/>
                <w:bCs/>
                <w:sz w:val="28"/>
                <w:szCs w:val="28"/>
                <w:lang w:val="uk-UA" w:eastAsia="uk-UA"/>
              </w:rPr>
            </w:pPr>
            <w:r w:rsidRPr="00425229">
              <w:rPr>
                <w:rFonts w:ascii="Times New Roman" w:eastAsia="Times New Roman" w:hAnsi="Times New Roman" w:cs="Times New Roman"/>
                <w:b/>
                <w:bCs/>
                <w:sz w:val="28"/>
                <w:szCs w:val="28"/>
                <w:lang w:val="uk-UA" w:eastAsia="uk-UA"/>
              </w:rPr>
              <w:t>Макси</w:t>
            </w:r>
            <w:r w:rsidRPr="00425229">
              <w:rPr>
                <w:rFonts w:ascii="Times New Roman" w:eastAsia="Times New Roman" w:hAnsi="Times New Roman" w:cs="Times New Roman"/>
                <w:b/>
                <w:bCs/>
                <w:sz w:val="28"/>
                <w:szCs w:val="28"/>
                <w:lang w:val="uk-UA" w:eastAsia="uk-UA"/>
              </w:rPr>
              <w:softHyphen/>
              <w:t>мальна</w:t>
            </w:r>
          </w:p>
        </w:tc>
        <w:tc>
          <w:tcPr>
            <w:tcW w:w="0" w:type="auto"/>
            <w:tcBorders>
              <w:bottom w:val="single" w:sz="6" w:space="0" w:color="888899"/>
            </w:tcBorders>
            <w:shd w:val="clear" w:color="auto" w:fill="EEEEEE"/>
            <w:vAlign w:val="center"/>
            <w:hideMark/>
          </w:tcPr>
          <w:p w:rsidR="004D5C12" w:rsidRPr="00425229" w:rsidRDefault="004D5C12" w:rsidP="004D5C12">
            <w:pPr>
              <w:spacing w:after="0" w:line="240" w:lineRule="auto"/>
              <w:jc w:val="right"/>
              <w:rPr>
                <w:rFonts w:ascii="Times New Roman" w:eastAsia="Times New Roman" w:hAnsi="Times New Roman" w:cs="Times New Roman"/>
                <w:b/>
                <w:bCs/>
                <w:sz w:val="28"/>
                <w:szCs w:val="28"/>
                <w:lang w:val="uk-UA" w:eastAsia="uk-UA"/>
              </w:rPr>
            </w:pPr>
            <w:r w:rsidRPr="00425229">
              <w:rPr>
                <w:rFonts w:ascii="Times New Roman" w:eastAsia="Times New Roman" w:hAnsi="Times New Roman" w:cs="Times New Roman"/>
                <w:b/>
                <w:bCs/>
                <w:sz w:val="28"/>
                <w:szCs w:val="28"/>
                <w:lang w:val="uk-UA" w:eastAsia="uk-UA"/>
              </w:rPr>
              <w:t>Середньо</w:t>
            </w:r>
            <w:r w:rsidRPr="00425229">
              <w:rPr>
                <w:rFonts w:ascii="Times New Roman" w:eastAsia="Times New Roman" w:hAnsi="Times New Roman" w:cs="Times New Roman"/>
                <w:b/>
                <w:bCs/>
                <w:sz w:val="28"/>
                <w:szCs w:val="28"/>
                <w:lang w:val="uk-UA" w:eastAsia="uk-UA"/>
              </w:rPr>
              <w:softHyphen/>
              <w:t>зважена</w:t>
            </w:r>
          </w:p>
        </w:tc>
      </w:tr>
      <w:tr w:rsidR="004D5C12" w:rsidRPr="00425229" w:rsidTr="00A06010">
        <w:trPr>
          <w:tblCellSpacing w:w="0" w:type="dxa"/>
        </w:trPr>
        <w:tc>
          <w:tcPr>
            <w:tcW w:w="0" w:type="auto"/>
            <w:tcBorders>
              <w:bottom w:val="single" w:sz="6" w:space="0" w:color="888899"/>
            </w:tcBorders>
            <w:shd w:val="clear" w:color="auto" w:fill="F4F4FC"/>
            <w:vAlign w:val="center"/>
            <w:hideMark/>
          </w:tcPr>
          <w:p w:rsidR="004D5C12" w:rsidRPr="00425229" w:rsidRDefault="004D5C12" w:rsidP="004D5C12">
            <w:pPr>
              <w:spacing w:after="0" w:line="240" w:lineRule="auto"/>
              <w:rPr>
                <w:rFonts w:ascii="Times New Roman" w:eastAsia="Times New Roman" w:hAnsi="Times New Roman" w:cs="Times New Roman"/>
                <w:sz w:val="28"/>
                <w:szCs w:val="28"/>
                <w:lang w:val="uk-UA" w:eastAsia="uk-UA"/>
              </w:rPr>
            </w:pPr>
            <w:r w:rsidRPr="00425229">
              <w:rPr>
                <w:rFonts w:ascii="Times New Roman" w:eastAsia="Times New Roman" w:hAnsi="Times New Roman" w:cs="Times New Roman"/>
                <w:sz w:val="28"/>
                <w:szCs w:val="28"/>
                <w:lang w:val="uk-UA" w:eastAsia="uk-UA"/>
              </w:rPr>
              <w:t>22.11.2023  Ср</w:t>
            </w:r>
          </w:p>
        </w:tc>
        <w:tc>
          <w:tcPr>
            <w:tcW w:w="700" w:type="pct"/>
            <w:tcBorders>
              <w:bottom w:val="single" w:sz="6" w:space="0" w:color="888899"/>
            </w:tcBorders>
            <w:shd w:val="clear" w:color="auto" w:fill="F4F4FC"/>
            <w:vAlign w:val="center"/>
            <w:hideMark/>
          </w:tcPr>
          <w:p w:rsidR="004D5C12" w:rsidRPr="00425229" w:rsidRDefault="004D5C12" w:rsidP="004D5C12">
            <w:pPr>
              <w:spacing w:after="0" w:line="240" w:lineRule="auto"/>
              <w:jc w:val="right"/>
              <w:rPr>
                <w:rFonts w:ascii="Times New Roman" w:eastAsia="Times New Roman" w:hAnsi="Times New Roman" w:cs="Times New Roman"/>
                <w:sz w:val="28"/>
                <w:szCs w:val="28"/>
                <w:lang w:val="uk-UA" w:eastAsia="uk-UA"/>
              </w:rPr>
            </w:pPr>
            <w:r w:rsidRPr="00425229">
              <w:rPr>
                <w:rFonts w:ascii="Times New Roman" w:eastAsia="Times New Roman" w:hAnsi="Times New Roman" w:cs="Times New Roman"/>
                <w:sz w:val="28"/>
                <w:szCs w:val="28"/>
                <w:lang w:val="uk-UA" w:eastAsia="uk-UA"/>
              </w:rPr>
              <w:t>4486,04</w:t>
            </w:r>
          </w:p>
        </w:tc>
        <w:tc>
          <w:tcPr>
            <w:tcW w:w="700" w:type="pct"/>
            <w:tcBorders>
              <w:bottom w:val="single" w:sz="6" w:space="0" w:color="888899"/>
            </w:tcBorders>
            <w:shd w:val="clear" w:color="auto" w:fill="F4F4FC"/>
            <w:vAlign w:val="center"/>
            <w:hideMark/>
          </w:tcPr>
          <w:p w:rsidR="004D5C12" w:rsidRPr="00425229" w:rsidRDefault="004D5C12" w:rsidP="004D5C12">
            <w:pPr>
              <w:spacing w:after="0" w:line="240" w:lineRule="auto"/>
              <w:jc w:val="right"/>
              <w:rPr>
                <w:rFonts w:ascii="Times New Roman" w:eastAsia="Times New Roman" w:hAnsi="Times New Roman" w:cs="Times New Roman"/>
                <w:sz w:val="28"/>
                <w:szCs w:val="28"/>
                <w:lang w:val="uk-UA" w:eastAsia="uk-UA"/>
              </w:rPr>
            </w:pPr>
            <w:r w:rsidRPr="00425229">
              <w:rPr>
                <w:rFonts w:ascii="Times New Roman" w:eastAsia="Times New Roman" w:hAnsi="Times New Roman" w:cs="Times New Roman"/>
                <w:sz w:val="28"/>
                <w:szCs w:val="28"/>
                <w:lang w:val="uk-UA" w:eastAsia="uk-UA"/>
              </w:rPr>
              <w:t>5524,43</w:t>
            </w:r>
          </w:p>
        </w:tc>
        <w:tc>
          <w:tcPr>
            <w:tcW w:w="700" w:type="pct"/>
            <w:tcBorders>
              <w:bottom w:val="single" w:sz="6" w:space="0" w:color="888899"/>
            </w:tcBorders>
            <w:shd w:val="clear" w:color="auto" w:fill="F4F4FC"/>
            <w:vAlign w:val="center"/>
            <w:hideMark/>
          </w:tcPr>
          <w:p w:rsidR="004D5C12" w:rsidRPr="00425229" w:rsidRDefault="004D5C12" w:rsidP="004D5C12">
            <w:pPr>
              <w:spacing w:after="0" w:line="240" w:lineRule="auto"/>
              <w:jc w:val="right"/>
              <w:rPr>
                <w:rFonts w:ascii="Times New Roman" w:eastAsia="Times New Roman" w:hAnsi="Times New Roman" w:cs="Times New Roman"/>
                <w:sz w:val="28"/>
                <w:szCs w:val="28"/>
                <w:lang w:val="uk-UA" w:eastAsia="uk-UA"/>
              </w:rPr>
            </w:pPr>
            <w:r w:rsidRPr="00425229">
              <w:rPr>
                <w:rFonts w:ascii="Times New Roman" w:eastAsia="Times New Roman" w:hAnsi="Times New Roman" w:cs="Times New Roman"/>
                <w:sz w:val="28"/>
                <w:szCs w:val="28"/>
                <w:lang w:val="uk-UA" w:eastAsia="uk-UA"/>
              </w:rPr>
              <w:t>3447,66</w:t>
            </w:r>
          </w:p>
        </w:tc>
        <w:tc>
          <w:tcPr>
            <w:tcW w:w="700" w:type="pct"/>
            <w:tcBorders>
              <w:bottom w:val="single" w:sz="6" w:space="0" w:color="888899"/>
            </w:tcBorders>
            <w:shd w:val="clear" w:color="auto" w:fill="F4F4FC"/>
            <w:vAlign w:val="center"/>
            <w:hideMark/>
          </w:tcPr>
          <w:p w:rsidR="004D5C12" w:rsidRPr="00425229" w:rsidRDefault="004D5C12" w:rsidP="004D5C12">
            <w:pPr>
              <w:spacing w:after="0" w:line="240" w:lineRule="auto"/>
              <w:jc w:val="right"/>
              <w:rPr>
                <w:rFonts w:ascii="Times New Roman" w:eastAsia="Times New Roman" w:hAnsi="Times New Roman" w:cs="Times New Roman"/>
                <w:sz w:val="28"/>
                <w:szCs w:val="28"/>
                <w:lang w:val="uk-UA" w:eastAsia="uk-UA"/>
              </w:rPr>
            </w:pPr>
            <w:r w:rsidRPr="00425229">
              <w:rPr>
                <w:rFonts w:ascii="Times New Roman" w:eastAsia="Times New Roman" w:hAnsi="Times New Roman" w:cs="Times New Roman"/>
                <w:sz w:val="28"/>
                <w:szCs w:val="28"/>
                <w:lang w:val="uk-UA" w:eastAsia="uk-UA"/>
              </w:rPr>
              <w:t>2050,00</w:t>
            </w:r>
          </w:p>
        </w:tc>
        <w:tc>
          <w:tcPr>
            <w:tcW w:w="700" w:type="pct"/>
            <w:tcBorders>
              <w:bottom w:val="single" w:sz="6" w:space="0" w:color="888899"/>
            </w:tcBorders>
            <w:shd w:val="clear" w:color="auto" w:fill="F4F4FC"/>
            <w:vAlign w:val="center"/>
            <w:hideMark/>
          </w:tcPr>
          <w:p w:rsidR="004D5C12" w:rsidRPr="00425229" w:rsidRDefault="004D5C12" w:rsidP="004D5C12">
            <w:pPr>
              <w:spacing w:after="0" w:line="240" w:lineRule="auto"/>
              <w:jc w:val="right"/>
              <w:rPr>
                <w:rFonts w:ascii="Times New Roman" w:eastAsia="Times New Roman" w:hAnsi="Times New Roman" w:cs="Times New Roman"/>
                <w:sz w:val="28"/>
                <w:szCs w:val="28"/>
                <w:lang w:val="uk-UA" w:eastAsia="uk-UA"/>
              </w:rPr>
            </w:pPr>
            <w:r w:rsidRPr="00425229">
              <w:rPr>
                <w:rFonts w:ascii="Times New Roman" w:eastAsia="Times New Roman" w:hAnsi="Times New Roman" w:cs="Times New Roman"/>
                <w:sz w:val="28"/>
                <w:szCs w:val="28"/>
                <w:lang w:val="uk-UA" w:eastAsia="uk-UA"/>
              </w:rPr>
              <w:t>6500,00</w:t>
            </w:r>
          </w:p>
        </w:tc>
        <w:tc>
          <w:tcPr>
            <w:tcW w:w="700" w:type="pct"/>
            <w:tcBorders>
              <w:bottom w:val="single" w:sz="6" w:space="0" w:color="888899"/>
            </w:tcBorders>
            <w:shd w:val="clear" w:color="auto" w:fill="F4F4FC"/>
            <w:vAlign w:val="center"/>
            <w:hideMark/>
          </w:tcPr>
          <w:p w:rsidR="004D5C12" w:rsidRPr="00425229" w:rsidRDefault="004D5C12" w:rsidP="004D5C12">
            <w:pPr>
              <w:spacing w:after="0" w:line="240" w:lineRule="auto"/>
              <w:jc w:val="right"/>
              <w:rPr>
                <w:rFonts w:ascii="Times New Roman" w:eastAsia="Times New Roman" w:hAnsi="Times New Roman" w:cs="Times New Roman"/>
                <w:sz w:val="28"/>
                <w:szCs w:val="28"/>
                <w:lang w:val="uk-UA" w:eastAsia="uk-UA"/>
              </w:rPr>
            </w:pPr>
            <w:r w:rsidRPr="00425229">
              <w:rPr>
                <w:rFonts w:ascii="Times New Roman" w:eastAsia="Times New Roman" w:hAnsi="Times New Roman" w:cs="Times New Roman"/>
                <w:sz w:val="28"/>
                <w:szCs w:val="28"/>
                <w:lang w:val="uk-UA" w:eastAsia="uk-UA"/>
              </w:rPr>
              <w:t>4731,02</w:t>
            </w:r>
          </w:p>
        </w:tc>
      </w:tr>
      <w:tr w:rsidR="004D5C12" w:rsidRPr="00425229" w:rsidTr="00A06010">
        <w:trPr>
          <w:tblCellSpacing w:w="0" w:type="dxa"/>
        </w:trPr>
        <w:tc>
          <w:tcPr>
            <w:tcW w:w="0" w:type="auto"/>
            <w:tcBorders>
              <w:bottom w:val="single" w:sz="6" w:space="0" w:color="888899"/>
            </w:tcBorders>
            <w:vAlign w:val="center"/>
            <w:hideMark/>
          </w:tcPr>
          <w:p w:rsidR="004D5C12" w:rsidRPr="00425229" w:rsidRDefault="004D5C12" w:rsidP="004D5C12">
            <w:pPr>
              <w:spacing w:after="0" w:line="240" w:lineRule="auto"/>
              <w:rPr>
                <w:rFonts w:ascii="Times New Roman" w:eastAsia="Times New Roman" w:hAnsi="Times New Roman" w:cs="Times New Roman"/>
                <w:sz w:val="28"/>
                <w:szCs w:val="28"/>
                <w:lang w:val="uk-UA" w:eastAsia="uk-UA"/>
              </w:rPr>
            </w:pPr>
            <w:r w:rsidRPr="00425229">
              <w:rPr>
                <w:rFonts w:ascii="Times New Roman" w:eastAsia="Times New Roman" w:hAnsi="Times New Roman" w:cs="Times New Roman"/>
                <w:sz w:val="28"/>
                <w:szCs w:val="28"/>
                <w:lang w:val="uk-UA" w:eastAsia="uk-UA"/>
              </w:rPr>
              <w:t>21.11.2023  Вт</w:t>
            </w:r>
          </w:p>
        </w:tc>
        <w:tc>
          <w:tcPr>
            <w:tcW w:w="700" w:type="pct"/>
            <w:tcBorders>
              <w:bottom w:val="single" w:sz="6" w:space="0" w:color="888899"/>
            </w:tcBorders>
            <w:vAlign w:val="center"/>
            <w:hideMark/>
          </w:tcPr>
          <w:p w:rsidR="004D5C12" w:rsidRPr="00425229" w:rsidRDefault="004D5C12" w:rsidP="004D5C12">
            <w:pPr>
              <w:spacing w:after="0" w:line="240" w:lineRule="auto"/>
              <w:jc w:val="right"/>
              <w:rPr>
                <w:rFonts w:ascii="Times New Roman" w:eastAsia="Times New Roman" w:hAnsi="Times New Roman" w:cs="Times New Roman"/>
                <w:sz w:val="28"/>
                <w:szCs w:val="28"/>
                <w:lang w:val="uk-UA" w:eastAsia="uk-UA"/>
              </w:rPr>
            </w:pPr>
            <w:r w:rsidRPr="00425229">
              <w:rPr>
                <w:rFonts w:ascii="Times New Roman" w:eastAsia="Times New Roman" w:hAnsi="Times New Roman" w:cs="Times New Roman"/>
                <w:sz w:val="28"/>
                <w:szCs w:val="28"/>
                <w:lang w:val="uk-UA" w:eastAsia="uk-UA"/>
              </w:rPr>
              <w:t>4121,82</w:t>
            </w:r>
          </w:p>
        </w:tc>
        <w:tc>
          <w:tcPr>
            <w:tcW w:w="700" w:type="pct"/>
            <w:tcBorders>
              <w:bottom w:val="single" w:sz="6" w:space="0" w:color="888899"/>
            </w:tcBorders>
            <w:vAlign w:val="center"/>
            <w:hideMark/>
          </w:tcPr>
          <w:p w:rsidR="004D5C12" w:rsidRPr="00425229" w:rsidRDefault="004D5C12" w:rsidP="004D5C12">
            <w:pPr>
              <w:spacing w:after="0" w:line="240" w:lineRule="auto"/>
              <w:jc w:val="right"/>
              <w:rPr>
                <w:rFonts w:ascii="Times New Roman" w:eastAsia="Times New Roman" w:hAnsi="Times New Roman" w:cs="Times New Roman"/>
                <w:sz w:val="28"/>
                <w:szCs w:val="28"/>
                <w:lang w:val="uk-UA" w:eastAsia="uk-UA"/>
              </w:rPr>
            </w:pPr>
            <w:r w:rsidRPr="00425229">
              <w:rPr>
                <w:rFonts w:ascii="Times New Roman" w:eastAsia="Times New Roman" w:hAnsi="Times New Roman" w:cs="Times New Roman"/>
                <w:sz w:val="28"/>
                <w:szCs w:val="28"/>
                <w:lang w:val="uk-UA" w:eastAsia="uk-UA"/>
              </w:rPr>
              <w:t>4858,02</w:t>
            </w:r>
          </w:p>
        </w:tc>
        <w:tc>
          <w:tcPr>
            <w:tcW w:w="700" w:type="pct"/>
            <w:tcBorders>
              <w:bottom w:val="single" w:sz="6" w:space="0" w:color="888899"/>
            </w:tcBorders>
            <w:vAlign w:val="center"/>
            <w:hideMark/>
          </w:tcPr>
          <w:p w:rsidR="004D5C12" w:rsidRPr="00425229" w:rsidRDefault="004D5C12" w:rsidP="004D5C12">
            <w:pPr>
              <w:spacing w:after="0" w:line="240" w:lineRule="auto"/>
              <w:jc w:val="right"/>
              <w:rPr>
                <w:rFonts w:ascii="Times New Roman" w:eastAsia="Times New Roman" w:hAnsi="Times New Roman" w:cs="Times New Roman"/>
                <w:sz w:val="28"/>
                <w:szCs w:val="28"/>
                <w:lang w:val="uk-UA" w:eastAsia="uk-UA"/>
              </w:rPr>
            </w:pPr>
            <w:r w:rsidRPr="00425229">
              <w:rPr>
                <w:rFonts w:ascii="Times New Roman" w:eastAsia="Times New Roman" w:hAnsi="Times New Roman" w:cs="Times New Roman"/>
                <w:sz w:val="28"/>
                <w:szCs w:val="28"/>
                <w:lang w:val="uk-UA" w:eastAsia="uk-UA"/>
              </w:rPr>
              <w:t>3385,63</w:t>
            </w:r>
          </w:p>
        </w:tc>
        <w:tc>
          <w:tcPr>
            <w:tcW w:w="700" w:type="pct"/>
            <w:tcBorders>
              <w:bottom w:val="single" w:sz="6" w:space="0" w:color="888899"/>
            </w:tcBorders>
            <w:vAlign w:val="center"/>
            <w:hideMark/>
          </w:tcPr>
          <w:p w:rsidR="004D5C12" w:rsidRPr="00425229" w:rsidRDefault="004D5C12" w:rsidP="004D5C12">
            <w:pPr>
              <w:spacing w:after="0" w:line="240" w:lineRule="auto"/>
              <w:jc w:val="right"/>
              <w:rPr>
                <w:rFonts w:ascii="Times New Roman" w:eastAsia="Times New Roman" w:hAnsi="Times New Roman" w:cs="Times New Roman"/>
                <w:sz w:val="28"/>
                <w:szCs w:val="28"/>
                <w:lang w:val="uk-UA" w:eastAsia="uk-UA"/>
              </w:rPr>
            </w:pPr>
            <w:r w:rsidRPr="00425229">
              <w:rPr>
                <w:rFonts w:ascii="Times New Roman" w:eastAsia="Times New Roman" w:hAnsi="Times New Roman" w:cs="Times New Roman"/>
                <w:sz w:val="28"/>
                <w:szCs w:val="28"/>
                <w:lang w:val="uk-UA" w:eastAsia="uk-UA"/>
              </w:rPr>
              <w:t>1400,00</w:t>
            </w:r>
          </w:p>
        </w:tc>
        <w:tc>
          <w:tcPr>
            <w:tcW w:w="700" w:type="pct"/>
            <w:tcBorders>
              <w:bottom w:val="single" w:sz="6" w:space="0" w:color="888899"/>
            </w:tcBorders>
            <w:vAlign w:val="center"/>
            <w:hideMark/>
          </w:tcPr>
          <w:p w:rsidR="004D5C12" w:rsidRPr="00425229" w:rsidRDefault="004D5C12" w:rsidP="004D5C12">
            <w:pPr>
              <w:spacing w:after="0" w:line="240" w:lineRule="auto"/>
              <w:jc w:val="right"/>
              <w:rPr>
                <w:rFonts w:ascii="Times New Roman" w:eastAsia="Times New Roman" w:hAnsi="Times New Roman" w:cs="Times New Roman"/>
                <w:sz w:val="28"/>
                <w:szCs w:val="28"/>
                <w:lang w:val="uk-UA" w:eastAsia="uk-UA"/>
              </w:rPr>
            </w:pPr>
            <w:r w:rsidRPr="00425229">
              <w:rPr>
                <w:rFonts w:ascii="Times New Roman" w:eastAsia="Times New Roman" w:hAnsi="Times New Roman" w:cs="Times New Roman"/>
                <w:sz w:val="28"/>
                <w:szCs w:val="28"/>
                <w:lang w:val="uk-UA" w:eastAsia="uk-UA"/>
              </w:rPr>
              <w:t>6574,00</w:t>
            </w:r>
          </w:p>
        </w:tc>
        <w:tc>
          <w:tcPr>
            <w:tcW w:w="700" w:type="pct"/>
            <w:tcBorders>
              <w:bottom w:val="single" w:sz="6" w:space="0" w:color="888899"/>
            </w:tcBorders>
            <w:vAlign w:val="center"/>
            <w:hideMark/>
          </w:tcPr>
          <w:p w:rsidR="004D5C12" w:rsidRPr="00425229" w:rsidRDefault="004D5C12" w:rsidP="004D5C12">
            <w:pPr>
              <w:spacing w:after="0" w:line="240" w:lineRule="auto"/>
              <w:jc w:val="right"/>
              <w:rPr>
                <w:rFonts w:ascii="Times New Roman" w:eastAsia="Times New Roman" w:hAnsi="Times New Roman" w:cs="Times New Roman"/>
                <w:sz w:val="28"/>
                <w:szCs w:val="28"/>
                <w:lang w:val="uk-UA" w:eastAsia="uk-UA"/>
              </w:rPr>
            </w:pPr>
            <w:r w:rsidRPr="00425229">
              <w:rPr>
                <w:rFonts w:ascii="Times New Roman" w:eastAsia="Times New Roman" w:hAnsi="Times New Roman" w:cs="Times New Roman"/>
                <w:sz w:val="28"/>
                <w:szCs w:val="28"/>
                <w:lang w:val="uk-UA" w:eastAsia="uk-UA"/>
              </w:rPr>
              <w:t>4368,22</w:t>
            </w:r>
          </w:p>
        </w:tc>
      </w:tr>
      <w:tr w:rsidR="004D5C12" w:rsidRPr="00425229" w:rsidTr="00A06010">
        <w:trPr>
          <w:tblCellSpacing w:w="0" w:type="dxa"/>
        </w:trPr>
        <w:tc>
          <w:tcPr>
            <w:tcW w:w="0" w:type="auto"/>
            <w:tcBorders>
              <w:bottom w:val="single" w:sz="6" w:space="0" w:color="888899"/>
            </w:tcBorders>
            <w:vAlign w:val="center"/>
            <w:hideMark/>
          </w:tcPr>
          <w:p w:rsidR="004D5C12" w:rsidRPr="00425229" w:rsidRDefault="004D5C12" w:rsidP="004D5C12">
            <w:pPr>
              <w:spacing w:after="0" w:line="240" w:lineRule="auto"/>
              <w:rPr>
                <w:rFonts w:ascii="Times New Roman" w:eastAsia="Times New Roman" w:hAnsi="Times New Roman" w:cs="Times New Roman"/>
                <w:sz w:val="28"/>
                <w:szCs w:val="28"/>
                <w:lang w:val="uk-UA" w:eastAsia="uk-UA"/>
              </w:rPr>
            </w:pPr>
            <w:r w:rsidRPr="00425229">
              <w:rPr>
                <w:rFonts w:ascii="Times New Roman" w:eastAsia="Times New Roman" w:hAnsi="Times New Roman" w:cs="Times New Roman"/>
                <w:sz w:val="28"/>
                <w:szCs w:val="28"/>
                <w:lang w:val="uk-UA" w:eastAsia="uk-UA"/>
              </w:rPr>
              <w:lastRenderedPageBreak/>
              <w:t>20.11.2023  Пн</w:t>
            </w:r>
          </w:p>
        </w:tc>
        <w:tc>
          <w:tcPr>
            <w:tcW w:w="700" w:type="pct"/>
            <w:tcBorders>
              <w:bottom w:val="single" w:sz="6" w:space="0" w:color="888899"/>
            </w:tcBorders>
            <w:vAlign w:val="center"/>
            <w:hideMark/>
          </w:tcPr>
          <w:p w:rsidR="004D5C12" w:rsidRPr="00425229" w:rsidRDefault="004D5C12" w:rsidP="004D5C12">
            <w:pPr>
              <w:spacing w:after="0" w:line="240" w:lineRule="auto"/>
              <w:jc w:val="right"/>
              <w:rPr>
                <w:rFonts w:ascii="Times New Roman" w:eastAsia="Times New Roman" w:hAnsi="Times New Roman" w:cs="Times New Roman"/>
                <w:sz w:val="28"/>
                <w:szCs w:val="28"/>
                <w:lang w:val="uk-UA" w:eastAsia="uk-UA"/>
              </w:rPr>
            </w:pPr>
            <w:r w:rsidRPr="00425229">
              <w:rPr>
                <w:rFonts w:ascii="Times New Roman" w:eastAsia="Times New Roman" w:hAnsi="Times New Roman" w:cs="Times New Roman"/>
                <w:sz w:val="28"/>
                <w:szCs w:val="28"/>
                <w:lang w:val="uk-UA" w:eastAsia="uk-UA"/>
              </w:rPr>
              <w:t>3683,03</w:t>
            </w:r>
          </w:p>
        </w:tc>
        <w:tc>
          <w:tcPr>
            <w:tcW w:w="700" w:type="pct"/>
            <w:tcBorders>
              <w:bottom w:val="single" w:sz="6" w:space="0" w:color="888899"/>
            </w:tcBorders>
            <w:vAlign w:val="center"/>
            <w:hideMark/>
          </w:tcPr>
          <w:p w:rsidR="004D5C12" w:rsidRPr="00425229" w:rsidRDefault="004D5C12" w:rsidP="004D5C12">
            <w:pPr>
              <w:spacing w:after="0" w:line="240" w:lineRule="auto"/>
              <w:jc w:val="right"/>
              <w:rPr>
                <w:rFonts w:ascii="Times New Roman" w:eastAsia="Times New Roman" w:hAnsi="Times New Roman" w:cs="Times New Roman"/>
                <w:sz w:val="28"/>
                <w:szCs w:val="28"/>
                <w:lang w:val="uk-UA" w:eastAsia="uk-UA"/>
              </w:rPr>
            </w:pPr>
            <w:r w:rsidRPr="00425229">
              <w:rPr>
                <w:rFonts w:ascii="Times New Roman" w:eastAsia="Times New Roman" w:hAnsi="Times New Roman" w:cs="Times New Roman"/>
                <w:sz w:val="28"/>
                <w:szCs w:val="28"/>
                <w:lang w:val="uk-UA" w:eastAsia="uk-UA"/>
              </w:rPr>
              <w:t>4977,56</w:t>
            </w:r>
          </w:p>
        </w:tc>
        <w:tc>
          <w:tcPr>
            <w:tcW w:w="700" w:type="pct"/>
            <w:tcBorders>
              <w:bottom w:val="single" w:sz="6" w:space="0" w:color="888899"/>
            </w:tcBorders>
            <w:vAlign w:val="center"/>
            <w:hideMark/>
          </w:tcPr>
          <w:p w:rsidR="004D5C12" w:rsidRPr="00425229" w:rsidRDefault="004D5C12" w:rsidP="004D5C12">
            <w:pPr>
              <w:spacing w:after="0" w:line="240" w:lineRule="auto"/>
              <w:jc w:val="right"/>
              <w:rPr>
                <w:rFonts w:ascii="Times New Roman" w:eastAsia="Times New Roman" w:hAnsi="Times New Roman" w:cs="Times New Roman"/>
                <w:sz w:val="28"/>
                <w:szCs w:val="28"/>
                <w:lang w:val="uk-UA" w:eastAsia="uk-UA"/>
              </w:rPr>
            </w:pPr>
            <w:r w:rsidRPr="00425229">
              <w:rPr>
                <w:rFonts w:ascii="Times New Roman" w:eastAsia="Times New Roman" w:hAnsi="Times New Roman" w:cs="Times New Roman"/>
                <w:sz w:val="28"/>
                <w:szCs w:val="28"/>
                <w:lang w:val="uk-UA" w:eastAsia="uk-UA"/>
              </w:rPr>
              <w:t>2388,50</w:t>
            </w:r>
          </w:p>
        </w:tc>
        <w:tc>
          <w:tcPr>
            <w:tcW w:w="700" w:type="pct"/>
            <w:tcBorders>
              <w:bottom w:val="single" w:sz="6" w:space="0" w:color="888899"/>
            </w:tcBorders>
            <w:vAlign w:val="center"/>
            <w:hideMark/>
          </w:tcPr>
          <w:p w:rsidR="004D5C12" w:rsidRPr="00425229" w:rsidRDefault="004D5C12" w:rsidP="004D5C12">
            <w:pPr>
              <w:spacing w:after="0" w:line="240" w:lineRule="auto"/>
              <w:jc w:val="right"/>
              <w:rPr>
                <w:rFonts w:ascii="Times New Roman" w:eastAsia="Times New Roman" w:hAnsi="Times New Roman" w:cs="Times New Roman"/>
                <w:sz w:val="28"/>
                <w:szCs w:val="28"/>
                <w:lang w:val="uk-UA" w:eastAsia="uk-UA"/>
              </w:rPr>
            </w:pPr>
            <w:r w:rsidRPr="00425229">
              <w:rPr>
                <w:rFonts w:ascii="Times New Roman" w:eastAsia="Times New Roman" w:hAnsi="Times New Roman" w:cs="Times New Roman"/>
                <w:sz w:val="28"/>
                <w:szCs w:val="28"/>
                <w:lang w:val="uk-UA" w:eastAsia="uk-UA"/>
              </w:rPr>
              <w:t>247,00</w:t>
            </w:r>
          </w:p>
        </w:tc>
        <w:tc>
          <w:tcPr>
            <w:tcW w:w="700" w:type="pct"/>
            <w:tcBorders>
              <w:bottom w:val="single" w:sz="6" w:space="0" w:color="888899"/>
            </w:tcBorders>
            <w:vAlign w:val="center"/>
            <w:hideMark/>
          </w:tcPr>
          <w:p w:rsidR="004D5C12" w:rsidRPr="00425229" w:rsidRDefault="004D5C12" w:rsidP="004D5C12">
            <w:pPr>
              <w:spacing w:after="0" w:line="240" w:lineRule="auto"/>
              <w:jc w:val="right"/>
              <w:rPr>
                <w:rFonts w:ascii="Times New Roman" w:eastAsia="Times New Roman" w:hAnsi="Times New Roman" w:cs="Times New Roman"/>
                <w:sz w:val="28"/>
                <w:szCs w:val="28"/>
                <w:lang w:val="uk-UA" w:eastAsia="uk-UA"/>
              </w:rPr>
            </w:pPr>
            <w:r w:rsidRPr="00425229">
              <w:rPr>
                <w:rFonts w:ascii="Times New Roman" w:eastAsia="Times New Roman" w:hAnsi="Times New Roman" w:cs="Times New Roman"/>
                <w:sz w:val="28"/>
                <w:szCs w:val="28"/>
                <w:lang w:val="uk-UA" w:eastAsia="uk-UA"/>
              </w:rPr>
              <w:t>6991,00</w:t>
            </w:r>
          </w:p>
        </w:tc>
        <w:tc>
          <w:tcPr>
            <w:tcW w:w="700" w:type="pct"/>
            <w:tcBorders>
              <w:bottom w:val="single" w:sz="6" w:space="0" w:color="888899"/>
            </w:tcBorders>
            <w:vAlign w:val="center"/>
            <w:hideMark/>
          </w:tcPr>
          <w:p w:rsidR="004D5C12" w:rsidRPr="00425229" w:rsidRDefault="004D5C12" w:rsidP="004D5C12">
            <w:pPr>
              <w:spacing w:after="0" w:line="240" w:lineRule="auto"/>
              <w:jc w:val="right"/>
              <w:rPr>
                <w:rFonts w:ascii="Times New Roman" w:eastAsia="Times New Roman" w:hAnsi="Times New Roman" w:cs="Times New Roman"/>
                <w:sz w:val="28"/>
                <w:szCs w:val="28"/>
                <w:lang w:val="uk-UA" w:eastAsia="uk-UA"/>
              </w:rPr>
            </w:pPr>
            <w:r w:rsidRPr="00425229">
              <w:rPr>
                <w:rFonts w:ascii="Times New Roman" w:eastAsia="Times New Roman" w:hAnsi="Times New Roman" w:cs="Times New Roman"/>
                <w:sz w:val="28"/>
                <w:szCs w:val="28"/>
                <w:lang w:val="uk-UA" w:eastAsia="uk-UA"/>
              </w:rPr>
              <w:t>4153,99</w:t>
            </w:r>
          </w:p>
        </w:tc>
      </w:tr>
    </w:tbl>
    <w:p w:rsidR="004D5C12" w:rsidRDefault="00425229" w:rsidP="00425229">
      <w:pPr>
        <w:spacing w:after="0" w:line="259" w:lineRule="auto"/>
        <w:ind w:firstLine="708"/>
        <w:jc w:val="both"/>
        <w:rPr>
          <w:rFonts w:ascii="Times New Roman" w:eastAsia="Calibri" w:hAnsi="Times New Roman" w:cs="Times New Roman"/>
          <w:sz w:val="28"/>
          <w:szCs w:val="28"/>
        </w:rPr>
      </w:pPr>
      <w:r w:rsidRPr="00425229">
        <w:rPr>
          <w:rFonts w:ascii="Times New Roman" w:eastAsia="Calibri" w:hAnsi="Times New Roman" w:cs="Times New Roman"/>
          <w:sz w:val="28"/>
          <w:szCs w:val="28"/>
          <w:lang w:val="uk-UA"/>
        </w:rPr>
        <w:t>К</w:t>
      </w:r>
      <w:proofErr w:type="spellStart"/>
      <w:r w:rsidR="004D5C12" w:rsidRPr="00425229">
        <w:rPr>
          <w:rFonts w:ascii="Times New Roman" w:eastAsia="Calibri" w:hAnsi="Times New Roman" w:cs="Times New Roman"/>
          <w:sz w:val="28"/>
          <w:szCs w:val="28"/>
        </w:rPr>
        <w:t>інцева</w:t>
      </w:r>
      <w:proofErr w:type="spellEnd"/>
      <w:r w:rsidR="004D5C12" w:rsidRPr="00425229">
        <w:rPr>
          <w:rFonts w:ascii="Times New Roman" w:eastAsia="Calibri" w:hAnsi="Times New Roman" w:cs="Times New Roman"/>
          <w:sz w:val="28"/>
          <w:szCs w:val="28"/>
        </w:rPr>
        <w:t xml:space="preserve"> </w:t>
      </w:r>
      <w:proofErr w:type="spellStart"/>
      <w:r w:rsidR="004D5C12" w:rsidRPr="00425229">
        <w:rPr>
          <w:rFonts w:ascii="Times New Roman" w:eastAsia="Calibri" w:hAnsi="Times New Roman" w:cs="Times New Roman"/>
          <w:sz w:val="28"/>
          <w:szCs w:val="28"/>
        </w:rPr>
        <w:t>ціна</w:t>
      </w:r>
      <w:proofErr w:type="spellEnd"/>
      <w:r w:rsidR="004D5C12" w:rsidRPr="00425229">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 xml:space="preserve">з врахуванням всіх затрат та податків </w:t>
      </w:r>
      <w:r w:rsidR="004D5C12" w:rsidRPr="00425229">
        <w:rPr>
          <w:rFonts w:ascii="Times New Roman" w:eastAsia="Calibri" w:hAnsi="Times New Roman" w:cs="Times New Roman"/>
          <w:sz w:val="28"/>
          <w:szCs w:val="28"/>
        </w:rPr>
        <w:t xml:space="preserve">для </w:t>
      </w:r>
      <w:proofErr w:type="spellStart"/>
      <w:r w:rsidR="004D5C12" w:rsidRPr="00425229">
        <w:rPr>
          <w:rFonts w:ascii="Times New Roman" w:eastAsia="Calibri" w:hAnsi="Times New Roman" w:cs="Times New Roman"/>
          <w:sz w:val="28"/>
          <w:szCs w:val="28"/>
        </w:rPr>
        <w:t>більшості</w:t>
      </w:r>
      <w:proofErr w:type="spellEnd"/>
      <w:r w:rsidR="004D5C12" w:rsidRPr="00425229">
        <w:rPr>
          <w:rFonts w:ascii="Times New Roman" w:eastAsia="Calibri" w:hAnsi="Times New Roman" w:cs="Times New Roman"/>
          <w:sz w:val="28"/>
          <w:szCs w:val="28"/>
        </w:rPr>
        <w:t xml:space="preserve"> </w:t>
      </w:r>
      <w:proofErr w:type="spellStart"/>
      <w:r w:rsidR="004D5C12" w:rsidRPr="00425229">
        <w:rPr>
          <w:rFonts w:ascii="Times New Roman" w:eastAsia="Calibri" w:hAnsi="Times New Roman" w:cs="Times New Roman"/>
          <w:sz w:val="28"/>
          <w:szCs w:val="28"/>
        </w:rPr>
        <w:t>українських</w:t>
      </w:r>
      <w:proofErr w:type="spellEnd"/>
      <w:r w:rsidR="004D5C12" w:rsidRPr="00425229">
        <w:rPr>
          <w:rFonts w:ascii="Times New Roman" w:eastAsia="Calibri" w:hAnsi="Times New Roman" w:cs="Times New Roman"/>
          <w:sz w:val="28"/>
          <w:szCs w:val="28"/>
        </w:rPr>
        <w:t xml:space="preserve"> </w:t>
      </w:r>
      <w:proofErr w:type="spellStart"/>
      <w:r w:rsidR="004D5C12" w:rsidRPr="00425229">
        <w:rPr>
          <w:rFonts w:ascii="Times New Roman" w:eastAsia="Calibri" w:hAnsi="Times New Roman" w:cs="Times New Roman"/>
          <w:sz w:val="28"/>
          <w:szCs w:val="28"/>
        </w:rPr>
        <w:t>підприємств</w:t>
      </w:r>
      <w:proofErr w:type="spellEnd"/>
      <w:r w:rsidR="004D5C12" w:rsidRPr="00425229">
        <w:rPr>
          <w:rFonts w:ascii="Times New Roman" w:eastAsia="Calibri" w:hAnsi="Times New Roman" w:cs="Times New Roman"/>
          <w:sz w:val="28"/>
          <w:szCs w:val="28"/>
        </w:rPr>
        <w:t xml:space="preserve"> </w:t>
      </w:r>
      <w:r w:rsidRPr="00425229">
        <w:rPr>
          <w:rFonts w:ascii="Times New Roman" w:eastAsia="Calibri" w:hAnsi="Times New Roman" w:cs="Times New Roman"/>
          <w:sz w:val="28"/>
          <w:szCs w:val="28"/>
          <w:lang w:val="uk-UA"/>
        </w:rPr>
        <w:t xml:space="preserve"> на 22.11.2023 </w:t>
      </w:r>
      <w:proofErr w:type="spellStart"/>
      <w:r w:rsidR="004D5C12" w:rsidRPr="00425229">
        <w:rPr>
          <w:rFonts w:ascii="Times New Roman" w:eastAsia="Calibri" w:hAnsi="Times New Roman" w:cs="Times New Roman"/>
          <w:sz w:val="28"/>
          <w:szCs w:val="28"/>
        </w:rPr>
        <w:t>коливається</w:t>
      </w:r>
      <w:proofErr w:type="spellEnd"/>
      <w:r w:rsidR="004D5C12" w:rsidRPr="00425229">
        <w:rPr>
          <w:rFonts w:ascii="Times New Roman" w:eastAsia="Calibri" w:hAnsi="Times New Roman" w:cs="Times New Roman"/>
          <w:sz w:val="28"/>
          <w:szCs w:val="28"/>
        </w:rPr>
        <w:t xml:space="preserve"> в межах 5-6 </w:t>
      </w:r>
      <w:proofErr w:type="spellStart"/>
      <w:r w:rsidR="004D5C12" w:rsidRPr="00425229">
        <w:rPr>
          <w:rFonts w:ascii="Times New Roman" w:eastAsia="Calibri" w:hAnsi="Times New Roman" w:cs="Times New Roman"/>
          <w:sz w:val="28"/>
          <w:szCs w:val="28"/>
        </w:rPr>
        <w:t>грн</w:t>
      </w:r>
      <w:proofErr w:type="spellEnd"/>
      <w:r w:rsidR="004D5C12" w:rsidRPr="00425229">
        <w:rPr>
          <w:rFonts w:ascii="Times New Roman" w:eastAsia="Calibri" w:hAnsi="Times New Roman" w:cs="Times New Roman"/>
          <w:sz w:val="28"/>
          <w:szCs w:val="28"/>
        </w:rPr>
        <w:t xml:space="preserve"> за </w:t>
      </w:r>
      <w:proofErr w:type="spellStart"/>
      <w:r w:rsidR="004D5C12" w:rsidRPr="00425229">
        <w:rPr>
          <w:rFonts w:ascii="Times New Roman" w:eastAsia="Calibri" w:hAnsi="Times New Roman" w:cs="Times New Roman"/>
          <w:sz w:val="28"/>
          <w:szCs w:val="28"/>
        </w:rPr>
        <w:t>кіловат</w:t>
      </w:r>
      <w:proofErr w:type="spellEnd"/>
      <w:r w:rsidR="004D5C12" w:rsidRPr="00425229">
        <w:rPr>
          <w:rFonts w:ascii="Times New Roman" w:eastAsia="Calibri" w:hAnsi="Times New Roman" w:cs="Times New Roman"/>
          <w:sz w:val="28"/>
          <w:szCs w:val="28"/>
        </w:rPr>
        <w:t xml:space="preserve"> годину.</w:t>
      </w:r>
      <w:r w:rsidRPr="00425229">
        <w:rPr>
          <w:rFonts w:ascii="Times New Roman" w:eastAsia="Calibri" w:hAnsi="Times New Roman" w:cs="Times New Roman"/>
          <w:sz w:val="28"/>
          <w:szCs w:val="28"/>
        </w:rPr>
        <w:t xml:space="preserve"> </w:t>
      </w:r>
    </w:p>
    <w:p w:rsidR="00E77659" w:rsidRDefault="00922ADA" w:rsidP="00425229">
      <w:pPr>
        <w:spacing w:after="0" w:line="259"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При закупівлі електроенергії на 2024 рік потрібно також враховувати наступне її подорожання. </w:t>
      </w:r>
      <w:r w:rsidR="002907F4">
        <w:rPr>
          <w:rFonts w:ascii="Times New Roman" w:eastAsia="Calibri" w:hAnsi="Times New Roman" w:cs="Times New Roman"/>
          <w:sz w:val="28"/>
          <w:szCs w:val="28"/>
          <w:lang w:val="uk-UA"/>
        </w:rPr>
        <w:t xml:space="preserve">В 2023 році вартість 1 кВт для </w:t>
      </w:r>
      <w:r w:rsidR="002907F4" w:rsidRPr="002907F4">
        <w:rPr>
          <w:rFonts w:ascii="Times New Roman" w:eastAsia="Calibri" w:hAnsi="Times New Roman" w:cs="Times New Roman"/>
          <w:sz w:val="28"/>
          <w:szCs w:val="28"/>
          <w:lang w:val="uk-UA"/>
        </w:rPr>
        <w:t>Галицинівськ</w:t>
      </w:r>
      <w:r w:rsidR="002907F4">
        <w:rPr>
          <w:rFonts w:ascii="Times New Roman" w:eastAsia="Calibri" w:hAnsi="Times New Roman" w:cs="Times New Roman"/>
          <w:sz w:val="28"/>
          <w:szCs w:val="28"/>
          <w:lang w:val="uk-UA"/>
        </w:rPr>
        <w:t>ої</w:t>
      </w:r>
      <w:r w:rsidR="002907F4" w:rsidRPr="002907F4">
        <w:rPr>
          <w:rFonts w:ascii="Times New Roman" w:eastAsia="Calibri" w:hAnsi="Times New Roman" w:cs="Times New Roman"/>
          <w:sz w:val="28"/>
          <w:szCs w:val="28"/>
          <w:lang w:val="uk-UA"/>
        </w:rPr>
        <w:t xml:space="preserve"> сільськ</w:t>
      </w:r>
      <w:r w:rsidR="002907F4">
        <w:rPr>
          <w:rFonts w:ascii="Times New Roman" w:eastAsia="Calibri" w:hAnsi="Times New Roman" w:cs="Times New Roman"/>
          <w:sz w:val="28"/>
          <w:szCs w:val="28"/>
          <w:lang w:val="uk-UA"/>
        </w:rPr>
        <w:t>ої</w:t>
      </w:r>
      <w:r w:rsidR="002907F4" w:rsidRPr="002907F4">
        <w:rPr>
          <w:rFonts w:ascii="Times New Roman" w:eastAsia="Calibri" w:hAnsi="Times New Roman" w:cs="Times New Roman"/>
          <w:sz w:val="28"/>
          <w:szCs w:val="28"/>
          <w:lang w:val="uk-UA"/>
        </w:rPr>
        <w:t xml:space="preserve"> рад</w:t>
      </w:r>
      <w:r w:rsidR="002907F4">
        <w:rPr>
          <w:rFonts w:ascii="Times New Roman" w:eastAsia="Calibri" w:hAnsi="Times New Roman" w:cs="Times New Roman"/>
          <w:sz w:val="28"/>
          <w:szCs w:val="28"/>
          <w:lang w:val="uk-UA"/>
        </w:rPr>
        <w:t>и</w:t>
      </w:r>
      <w:r w:rsidR="00357EE5">
        <w:rPr>
          <w:rFonts w:ascii="Times New Roman" w:eastAsia="Calibri" w:hAnsi="Times New Roman" w:cs="Times New Roman"/>
          <w:sz w:val="28"/>
          <w:szCs w:val="28"/>
          <w:lang w:val="uk-UA"/>
        </w:rPr>
        <w:t xml:space="preserve"> зросла з 5,33 грн/кВт до 5,94 грн/кВт, або на 11%</w:t>
      </w:r>
      <w:r w:rsidR="002907F4" w:rsidRPr="002907F4">
        <w:rPr>
          <w:rFonts w:ascii="Times New Roman" w:eastAsia="Calibri" w:hAnsi="Times New Roman" w:cs="Times New Roman"/>
          <w:sz w:val="28"/>
          <w:szCs w:val="28"/>
          <w:lang w:val="uk-UA"/>
        </w:rPr>
        <w:t>.</w:t>
      </w:r>
    </w:p>
    <w:p w:rsidR="002907F4" w:rsidRPr="00922ADA" w:rsidRDefault="00E77659" w:rsidP="00425229">
      <w:pPr>
        <w:spacing w:after="0" w:line="259" w:lineRule="auto"/>
        <w:ind w:firstLine="708"/>
        <w:jc w:val="both"/>
        <w:rPr>
          <w:rFonts w:ascii="Times New Roman" w:eastAsia="Calibri" w:hAnsi="Times New Roman" w:cs="Times New Roman"/>
          <w:sz w:val="28"/>
          <w:szCs w:val="28"/>
          <w:lang w:val="uk-UA"/>
        </w:rPr>
      </w:pPr>
      <w:r w:rsidRPr="00E77659">
        <w:t xml:space="preserve"> </w:t>
      </w:r>
      <w:r w:rsidRPr="00E77659">
        <w:rPr>
          <w:rFonts w:ascii="Times New Roman" w:eastAsia="Calibri" w:hAnsi="Times New Roman" w:cs="Times New Roman"/>
          <w:sz w:val="28"/>
          <w:szCs w:val="28"/>
          <w:lang w:val="uk-UA"/>
        </w:rPr>
        <w:t xml:space="preserve">Метод моніторингу (порівняння) ринкових цін з  використанням загальнодоступної відкритої інформації про ціни на даний вид послуг на «ПРОЗОРРО» </w:t>
      </w:r>
      <w:bookmarkStart w:id="0" w:name="_GoBack"/>
      <w:bookmarkEnd w:id="0"/>
      <w:r w:rsidR="00357EE5">
        <w:rPr>
          <w:rFonts w:ascii="Times New Roman" w:eastAsia="Calibri" w:hAnsi="Times New Roman" w:cs="Times New Roman"/>
          <w:sz w:val="28"/>
          <w:szCs w:val="28"/>
          <w:lang w:val="uk-UA"/>
        </w:rPr>
        <w:t>на 2024 рік показує, що вартість її  коливається від  6,4 до  9,00 грн/кВт.</w:t>
      </w:r>
    </w:p>
    <w:tbl>
      <w:tblPr>
        <w:tblStyle w:val="11"/>
        <w:tblW w:w="0" w:type="auto"/>
        <w:tblLook w:val="04A0" w:firstRow="1" w:lastRow="0" w:firstColumn="1" w:lastColumn="0" w:noHBand="0" w:noVBand="1"/>
      </w:tblPr>
      <w:tblGrid>
        <w:gridCol w:w="562"/>
        <w:gridCol w:w="2552"/>
        <w:gridCol w:w="1557"/>
        <w:gridCol w:w="2128"/>
        <w:gridCol w:w="988"/>
        <w:gridCol w:w="1558"/>
      </w:tblGrid>
      <w:tr w:rsidR="004D5C12" w:rsidRPr="00425229" w:rsidTr="00A06010">
        <w:tc>
          <w:tcPr>
            <w:tcW w:w="562" w:type="dxa"/>
          </w:tcPr>
          <w:p w:rsidR="004D5C12" w:rsidRPr="00357EE5" w:rsidRDefault="004D5C12" w:rsidP="004D5C12">
            <w:pPr>
              <w:rPr>
                <w:rFonts w:ascii="Times New Roman" w:eastAsia="Calibri" w:hAnsi="Times New Roman" w:cs="Times New Roman"/>
                <w:sz w:val="28"/>
                <w:szCs w:val="28"/>
                <w:lang w:val="uk-UA"/>
              </w:rPr>
            </w:pPr>
          </w:p>
        </w:tc>
        <w:tc>
          <w:tcPr>
            <w:tcW w:w="2552" w:type="dxa"/>
          </w:tcPr>
          <w:p w:rsidR="004D5C12" w:rsidRPr="00922ADA" w:rsidRDefault="00922ADA" w:rsidP="004D5C12">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Ід. Номер закупівлі</w:t>
            </w:r>
          </w:p>
        </w:tc>
        <w:tc>
          <w:tcPr>
            <w:tcW w:w="1557" w:type="dxa"/>
          </w:tcPr>
          <w:p w:rsidR="004D5C12" w:rsidRPr="00922ADA" w:rsidRDefault="00922ADA" w:rsidP="004D5C12">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Вартість закупівлі</w:t>
            </w:r>
          </w:p>
        </w:tc>
        <w:tc>
          <w:tcPr>
            <w:tcW w:w="2128" w:type="dxa"/>
          </w:tcPr>
          <w:p w:rsidR="004D5C12" w:rsidRPr="00922ADA" w:rsidRDefault="00922ADA" w:rsidP="004D5C12">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Об’єм  закупівель</w:t>
            </w:r>
          </w:p>
        </w:tc>
        <w:tc>
          <w:tcPr>
            <w:tcW w:w="988" w:type="dxa"/>
          </w:tcPr>
          <w:p w:rsidR="004D5C12" w:rsidRPr="00922ADA" w:rsidRDefault="00922ADA" w:rsidP="004D5C12">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Ціна  1 кВт</w:t>
            </w:r>
          </w:p>
        </w:tc>
        <w:tc>
          <w:tcPr>
            <w:tcW w:w="1558" w:type="dxa"/>
          </w:tcPr>
          <w:p w:rsidR="004D5C12" w:rsidRPr="00425229" w:rsidRDefault="004D5C12" w:rsidP="004D5C12">
            <w:pPr>
              <w:rPr>
                <w:rFonts w:ascii="Times New Roman" w:eastAsia="Calibri" w:hAnsi="Times New Roman" w:cs="Times New Roman"/>
                <w:sz w:val="28"/>
                <w:szCs w:val="28"/>
              </w:rPr>
            </w:pPr>
          </w:p>
        </w:tc>
      </w:tr>
      <w:tr w:rsidR="004D5C12" w:rsidRPr="00425229" w:rsidTr="00A06010">
        <w:tc>
          <w:tcPr>
            <w:tcW w:w="562" w:type="dxa"/>
          </w:tcPr>
          <w:p w:rsidR="004D5C12" w:rsidRPr="00922ADA" w:rsidRDefault="00922ADA" w:rsidP="004D5C12">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c>
          <w:tcPr>
            <w:tcW w:w="2552" w:type="dxa"/>
          </w:tcPr>
          <w:p w:rsidR="004D5C12" w:rsidRPr="00425229" w:rsidRDefault="004D5C12" w:rsidP="004D5C12">
            <w:pPr>
              <w:rPr>
                <w:rFonts w:ascii="Times New Roman" w:eastAsia="Calibri" w:hAnsi="Times New Roman" w:cs="Times New Roman"/>
                <w:sz w:val="28"/>
                <w:szCs w:val="28"/>
              </w:rPr>
            </w:pPr>
            <w:r w:rsidRPr="00425229">
              <w:rPr>
                <w:rFonts w:ascii="Times New Roman" w:eastAsia="Calibri" w:hAnsi="Times New Roman" w:cs="Times New Roman"/>
                <w:sz w:val="28"/>
                <w:szCs w:val="28"/>
              </w:rPr>
              <w:t>UA-2023-11-22-003246-a</w:t>
            </w:r>
          </w:p>
        </w:tc>
        <w:tc>
          <w:tcPr>
            <w:tcW w:w="1557" w:type="dxa"/>
          </w:tcPr>
          <w:p w:rsidR="004D5C12" w:rsidRPr="00425229" w:rsidRDefault="004D5C12" w:rsidP="004D5C12">
            <w:pPr>
              <w:rPr>
                <w:rFonts w:ascii="Times New Roman" w:eastAsia="Calibri" w:hAnsi="Times New Roman" w:cs="Times New Roman"/>
                <w:sz w:val="28"/>
                <w:szCs w:val="28"/>
              </w:rPr>
            </w:pPr>
            <w:r w:rsidRPr="00425229">
              <w:rPr>
                <w:rFonts w:ascii="Times New Roman" w:eastAsia="Calibri" w:hAnsi="Times New Roman" w:cs="Times New Roman"/>
                <w:sz w:val="28"/>
                <w:szCs w:val="28"/>
              </w:rPr>
              <w:t xml:space="preserve">706 200 </w:t>
            </w:r>
            <w:proofErr w:type="spellStart"/>
            <w:r w:rsidRPr="00425229">
              <w:rPr>
                <w:rFonts w:ascii="Times New Roman" w:eastAsia="Calibri" w:hAnsi="Times New Roman" w:cs="Times New Roman"/>
                <w:sz w:val="28"/>
                <w:szCs w:val="28"/>
              </w:rPr>
              <w:t>грн</w:t>
            </w:r>
            <w:proofErr w:type="spellEnd"/>
          </w:p>
        </w:tc>
        <w:tc>
          <w:tcPr>
            <w:tcW w:w="2128" w:type="dxa"/>
          </w:tcPr>
          <w:p w:rsidR="004D5C12" w:rsidRPr="00425229" w:rsidRDefault="004D5C12" w:rsidP="004D5C12">
            <w:pPr>
              <w:rPr>
                <w:rFonts w:ascii="Times New Roman" w:eastAsia="Calibri" w:hAnsi="Times New Roman" w:cs="Times New Roman"/>
                <w:sz w:val="28"/>
                <w:szCs w:val="28"/>
              </w:rPr>
            </w:pPr>
            <w:r w:rsidRPr="00425229">
              <w:rPr>
                <w:rFonts w:ascii="Times New Roman" w:eastAsia="Calibri" w:hAnsi="Times New Roman" w:cs="Times New Roman"/>
                <w:sz w:val="28"/>
                <w:szCs w:val="28"/>
              </w:rPr>
              <w:t xml:space="preserve">107000 </w:t>
            </w:r>
            <w:proofErr w:type="spellStart"/>
            <w:r w:rsidRPr="00425229">
              <w:rPr>
                <w:rFonts w:ascii="Times New Roman" w:eastAsia="Calibri" w:hAnsi="Times New Roman" w:cs="Times New Roman"/>
                <w:sz w:val="28"/>
                <w:szCs w:val="28"/>
              </w:rPr>
              <w:t>кВт</w:t>
            </w:r>
            <w:r w:rsidRPr="00425229">
              <w:rPr>
                <w:rFonts w:ascii="Cambria Math" w:eastAsia="Calibri" w:hAnsi="Cambria Math" w:cs="Cambria Math"/>
                <w:sz w:val="28"/>
                <w:szCs w:val="28"/>
              </w:rPr>
              <w:t>⋅</w:t>
            </w:r>
            <w:r w:rsidRPr="00425229">
              <w:rPr>
                <w:rFonts w:ascii="Times New Roman" w:eastAsia="Calibri" w:hAnsi="Times New Roman" w:cs="Times New Roman"/>
                <w:sz w:val="28"/>
                <w:szCs w:val="28"/>
              </w:rPr>
              <w:t>год</w:t>
            </w:r>
            <w:proofErr w:type="spellEnd"/>
          </w:p>
        </w:tc>
        <w:tc>
          <w:tcPr>
            <w:tcW w:w="988" w:type="dxa"/>
          </w:tcPr>
          <w:p w:rsidR="004D5C12" w:rsidRPr="00425229" w:rsidRDefault="004D5C12" w:rsidP="004D5C12">
            <w:pPr>
              <w:rPr>
                <w:rFonts w:ascii="Times New Roman" w:eastAsia="Calibri" w:hAnsi="Times New Roman" w:cs="Times New Roman"/>
                <w:sz w:val="28"/>
                <w:szCs w:val="28"/>
                <w:lang w:val="uk-UA"/>
              </w:rPr>
            </w:pPr>
            <w:r w:rsidRPr="00922ADA">
              <w:rPr>
                <w:rFonts w:ascii="Times New Roman" w:eastAsia="Calibri" w:hAnsi="Times New Roman" w:cs="Times New Roman"/>
                <w:sz w:val="28"/>
                <w:szCs w:val="28"/>
              </w:rPr>
              <w:t>6</w:t>
            </w:r>
            <w:r w:rsidRPr="00425229">
              <w:rPr>
                <w:rFonts w:ascii="Times New Roman" w:eastAsia="Calibri" w:hAnsi="Times New Roman" w:cs="Times New Roman"/>
                <w:sz w:val="28"/>
                <w:szCs w:val="28"/>
                <w:lang w:val="uk-UA"/>
              </w:rPr>
              <w:t>.60</w:t>
            </w:r>
          </w:p>
        </w:tc>
        <w:tc>
          <w:tcPr>
            <w:tcW w:w="1558" w:type="dxa"/>
          </w:tcPr>
          <w:p w:rsidR="004D5C12" w:rsidRPr="00425229" w:rsidRDefault="004D5C12" w:rsidP="004D5C12">
            <w:pPr>
              <w:rPr>
                <w:rFonts w:ascii="Times New Roman" w:eastAsia="Calibri" w:hAnsi="Times New Roman" w:cs="Times New Roman"/>
                <w:sz w:val="28"/>
                <w:szCs w:val="28"/>
              </w:rPr>
            </w:pPr>
          </w:p>
        </w:tc>
      </w:tr>
      <w:tr w:rsidR="004D5C12" w:rsidRPr="00425229" w:rsidTr="00A06010">
        <w:tc>
          <w:tcPr>
            <w:tcW w:w="562" w:type="dxa"/>
          </w:tcPr>
          <w:p w:rsidR="004D5C12" w:rsidRPr="00922ADA" w:rsidRDefault="00922ADA" w:rsidP="004D5C12">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p>
        </w:tc>
        <w:tc>
          <w:tcPr>
            <w:tcW w:w="2552" w:type="dxa"/>
          </w:tcPr>
          <w:p w:rsidR="004D5C12" w:rsidRPr="00425229" w:rsidRDefault="004D5C12" w:rsidP="004D5C12">
            <w:pPr>
              <w:rPr>
                <w:rFonts w:ascii="Times New Roman" w:eastAsia="Calibri" w:hAnsi="Times New Roman" w:cs="Times New Roman"/>
                <w:sz w:val="28"/>
                <w:szCs w:val="28"/>
              </w:rPr>
            </w:pPr>
            <w:r w:rsidRPr="00425229">
              <w:rPr>
                <w:rFonts w:ascii="Times New Roman" w:eastAsia="Calibri" w:hAnsi="Times New Roman" w:cs="Times New Roman"/>
                <w:sz w:val="28"/>
                <w:szCs w:val="28"/>
              </w:rPr>
              <w:t>UA-2023-11-22-003541-a</w:t>
            </w:r>
          </w:p>
        </w:tc>
        <w:tc>
          <w:tcPr>
            <w:tcW w:w="1557" w:type="dxa"/>
          </w:tcPr>
          <w:p w:rsidR="004D5C12" w:rsidRPr="00425229" w:rsidRDefault="004D5C12" w:rsidP="004D5C12">
            <w:pPr>
              <w:rPr>
                <w:rFonts w:ascii="Times New Roman" w:eastAsia="Calibri" w:hAnsi="Times New Roman" w:cs="Times New Roman"/>
                <w:sz w:val="28"/>
                <w:szCs w:val="28"/>
              </w:rPr>
            </w:pPr>
            <w:r w:rsidRPr="00425229">
              <w:rPr>
                <w:rFonts w:ascii="Times New Roman" w:eastAsia="Calibri" w:hAnsi="Times New Roman" w:cs="Times New Roman"/>
                <w:sz w:val="28"/>
                <w:szCs w:val="28"/>
              </w:rPr>
              <w:t xml:space="preserve">132 300 </w:t>
            </w:r>
            <w:proofErr w:type="spellStart"/>
            <w:r w:rsidRPr="00425229">
              <w:rPr>
                <w:rFonts w:ascii="Times New Roman" w:eastAsia="Calibri" w:hAnsi="Times New Roman" w:cs="Times New Roman"/>
                <w:sz w:val="28"/>
                <w:szCs w:val="28"/>
              </w:rPr>
              <w:t>грн</w:t>
            </w:r>
            <w:proofErr w:type="spellEnd"/>
          </w:p>
        </w:tc>
        <w:tc>
          <w:tcPr>
            <w:tcW w:w="2128" w:type="dxa"/>
          </w:tcPr>
          <w:p w:rsidR="004D5C12" w:rsidRPr="00425229" w:rsidRDefault="004D5C12" w:rsidP="004D5C12">
            <w:pPr>
              <w:rPr>
                <w:rFonts w:ascii="Times New Roman" w:eastAsia="Calibri" w:hAnsi="Times New Roman" w:cs="Times New Roman"/>
                <w:sz w:val="28"/>
                <w:szCs w:val="28"/>
              </w:rPr>
            </w:pPr>
            <w:r w:rsidRPr="00425229">
              <w:rPr>
                <w:rFonts w:ascii="Times New Roman" w:eastAsia="Calibri" w:hAnsi="Times New Roman" w:cs="Times New Roman"/>
                <w:sz w:val="28"/>
                <w:szCs w:val="28"/>
              </w:rPr>
              <w:t xml:space="preserve">18900 </w:t>
            </w:r>
            <w:proofErr w:type="spellStart"/>
            <w:r w:rsidRPr="00425229">
              <w:rPr>
                <w:rFonts w:ascii="Times New Roman" w:eastAsia="Calibri" w:hAnsi="Times New Roman" w:cs="Times New Roman"/>
                <w:sz w:val="28"/>
                <w:szCs w:val="28"/>
              </w:rPr>
              <w:t>кВт</w:t>
            </w:r>
            <w:r w:rsidRPr="00425229">
              <w:rPr>
                <w:rFonts w:ascii="Cambria Math" w:eastAsia="Calibri" w:hAnsi="Cambria Math" w:cs="Cambria Math"/>
                <w:sz w:val="28"/>
                <w:szCs w:val="28"/>
              </w:rPr>
              <w:t>⋅</w:t>
            </w:r>
            <w:r w:rsidRPr="00425229">
              <w:rPr>
                <w:rFonts w:ascii="Times New Roman" w:eastAsia="Calibri" w:hAnsi="Times New Roman" w:cs="Times New Roman"/>
                <w:sz w:val="28"/>
                <w:szCs w:val="28"/>
              </w:rPr>
              <w:t>год</w:t>
            </w:r>
            <w:proofErr w:type="spellEnd"/>
          </w:p>
        </w:tc>
        <w:tc>
          <w:tcPr>
            <w:tcW w:w="988" w:type="dxa"/>
          </w:tcPr>
          <w:p w:rsidR="004D5C12" w:rsidRPr="00425229" w:rsidRDefault="004D5C12" w:rsidP="004D5C12">
            <w:pPr>
              <w:rPr>
                <w:rFonts w:ascii="Times New Roman" w:eastAsia="Calibri" w:hAnsi="Times New Roman" w:cs="Times New Roman"/>
                <w:sz w:val="28"/>
                <w:szCs w:val="28"/>
                <w:lang w:val="uk-UA"/>
              </w:rPr>
            </w:pPr>
            <w:r w:rsidRPr="00425229">
              <w:rPr>
                <w:rFonts w:ascii="Times New Roman" w:eastAsia="Calibri" w:hAnsi="Times New Roman" w:cs="Times New Roman"/>
                <w:sz w:val="28"/>
                <w:szCs w:val="28"/>
                <w:lang w:val="uk-UA"/>
              </w:rPr>
              <w:t>7,00</w:t>
            </w:r>
          </w:p>
        </w:tc>
        <w:tc>
          <w:tcPr>
            <w:tcW w:w="1558" w:type="dxa"/>
          </w:tcPr>
          <w:p w:rsidR="004D5C12" w:rsidRPr="00425229" w:rsidRDefault="004D5C12" w:rsidP="004D5C12">
            <w:pPr>
              <w:rPr>
                <w:rFonts w:ascii="Times New Roman" w:eastAsia="Calibri" w:hAnsi="Times New Roman" w:cs="Times New Roman"/>
                <w:sz w:val="28"/>
                <w:szCs w:val="28"/>
              </w:rPr>
            </w:pPr>
          </w:p>
        </w:tc>
      </w:tr>
      <w:tr w:rsidR="004D5C12" w:rsidRPr="00425229" w:rsidTr="00A06010">
        <w:tc>
          <w:tcPr>
            <w:tcW w:w="562" w:type="dxa"/>
          </w:tcPr>
          <w:p w:rsidR="004D5C12" w:rsidRPr="00922ADA" w:rsidRDefault="00922ADA" w:rsidP="004D5C12">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w:t>
            </w:r>
          </w:p>
        </w:tc>
        <w:tc>
          <w:tcPr>
            <w:tcW w:w="2552" w:type="dxa"/>
          </w:tcPr>
          <w:p w:rsidR="004D5C12" w:rsidRPr="00425229" w:rsidRDefault="004D5C12" w:rsidP="004D5C12">
            <w:pPr>
              <w:rPr>
                <w:rFonts w:ascii="Times New Roman" w:eastAsia="Calibri" w:hAnsi="Times New Roman" w:cs="Times New Roman"/>
                <w:sz w:val="28"/>
                <w:szCs w:val="28"/>
              </w:rPr>
            </w:pPr>
            <w:r w:rsidRPr="00425229">
              <w:rPr>
                <w:rFonts w:ascii="Times New Roman" w:eastAsia="Calibri" w:hAnsi="Times New Roman" w:cs="Times New Roman"/>
                <w:sz w:val="28"/>
                <w:szCs w:val="28"/>
              </w:rPr>
              <w:t>UA-2023-11-22-003400-a</w:t>
            </w:r>
          </w:p>
        </w:tc>
        <w:tc>
          <w:tcPr>
            <w:tcW w:w="1557" w:type="dxa"/>
          </w:tcPr>
          <w:p w:rsidR="004D5C12" w:rsidRPr="00425229" w:rsidRDefault="004D5C12" w:rsidP="004D5C12">
            <w:pPr>
              <w:rPr>
                <w:rFonts w:ascii="Times New Roman" w:eastAsia="Calibri" w:hAnsi="Times New Roman" w:cs="Times New Roman"/>
                <w:sz w:val="28"/>
                <w:szCs w:val="28"/>
              </w:rPr>
            </w:pPr>
            <w:r w:rsidRPr="00425229">
              <w:rPr>
                <w:rFonts w:ascii="Times New Roman" w:eastAsia="Calibri" w:hAnsi="Times New Roman" w:cs="Times New Roman"/>
                <w:sz w:val="28"/>
                <w:szCs w:val="28"/>
              </w:rPr>
              <w:t xml:space="preserve">165 310,74 </w:t>
            </w:r>
            <w:proofErr w:type="spellStart"/>
            <w:r w:rsidRPr="00425229">
              <w:rPr>
                <w:rFonts w:ascii="Times New Roman" w:eastAsia="Calibri" w:hAnsi="Times New Roman" w:cs="Times New Roman"/>
                <w:sz w:val="28"/>
                <w:szCs w:val="28"/>
              </w:rPr>
              <w:t>грн</w:t>
            </w:r>
            <w:proofErr w:type="spellEnd"/>
          </w:p>
        </w:tc>
        <w:tc>
          <w:tcPr>
            <w:tcW w:w="2128" w:type="dxa"/>
          </w:tcPr>
          <w:p w:rsidR="004D5C12" w:rsidRPr="00425229" w:rsidRDefault="004D5C12" w:rsidP="004D5C12">
            <w:pPr>
              <w:rPr>
                <w:rFonts w:ascii="Times New Roman" w:eastAsia="Calibri" w:hAnsi="Times New Roman" w:cs="Times New Roman"/>
                <w:sz w:val="28"/>
                <w:szCs w:val="28"/>
              </w:rPr>
            </w:pPr>
            <w:r w:rsidRPr="00425229">
              <w:rPr>
                <w:rFonts w:ascii="Times New Roman" w:eastAsia="Calibri" w:hAnsi="Times New Roman" w:cs="Times New Roman"/>
                <w:sz w:val="28"/>
                <w:szCs w:val="28"/>
              </w:rPr>
              <w:t xml:space="preserve">24000 </w:t>
            </w:r>
            <w:proofErr w:type="spellStart"/>
            <w:r w:rsidRPr="00425229">
              <w:rPr>
                <w:rFonts w:ascii="Times New Roman" w:eastAsia="Calibri" w:hAnsi="Times New Roman" w:cs="Times New Roman"/>
                <w:sz w:val="28"/>
                <w:szCs w:val="28"/>
              </w:rPr>
              <w:t>кВт</w:t>
            </w:r>
            <w:r w:rsidRPr="00425229">
              <w:rPr>
                <w:rFonts w:ascii="Cambria Math" w:eastAsia="Calibri" w:hAnsi="Cambria Math" w:cs="Cambria Math"/>
                <w:sz w:val="28"/>
                <w:szCs w:val="28"/>
              </w:rPr>
              <w:t>⋅</w:t>
            </w:r>
            <w:r w:rsidRPr="00425229">
              <w:rPr>
                <w:rFonts w:ascii="Times New Roman" w:eastAsia="Calibri" w:hAnsi="Times New Roman" w:cs="Times New Roman"/>
                <w:sz w:val="28"/>
                <w:szCs w:val="28"/>
              </w:rPr>
              <w:t>год</w:t>
            </w:r>
            <w:proofErr w:type="spellEnd"/>
          </w:p>
        </w:tc>
        <w:tc>
          <w:tcPr>
            <w:tcW w:w="988" w:type="dxa"/>
          </w:tcPr>
          <w:p w:rsidR="004D5C12" w:rsidRPr="00425229" w:rsidRDefault="004D5C12" w:rsidP="004D5C12">
            <w:pPr>
              <w:rPr>
                <w:rFonts w:ascii="Times New Roman" w:eastAsia="Calibri" w:hAnsi="Times New Roman" w:cs="Times New Roman"/>
                <w:sz w:val="28"/>
                <w:szCs w:val="28"/>
                <w:lang w:val="uk-UA"/>
              </w:rPr>
            </w:pPr>
            <w:r w:rsidRPr="00425229">
              <w:rPr>
                <w:rFonts w:ascii="Times New Roman" w:eastAsia="Calibri" w:hAnsi="Times New Roman" w:cs="Times New Roman"/>
                <w:sz w:val="28"/>
                <w:szCs w:val="28"/>
                <w:lang w:val="uk-UA"/>
              </w:rPr>
              <w:t>6,89</w:t>
            </w:r>
          </w:p>
        </w:tc>
        <w:tc>
          <w:tcPr>
            <w:tcW w:w="1558" w:type="dxa"/>
          </w:tcPr>
          <w:p w:rsidR="004D5C12" w:rsidRPr="00425229" w:rsidRDefault="004D5C12" w:rsidP="004D5C12">
            <w:pPr>
              <w:rPr>
                <w:rFonts w:ascii="Times New Roman" w:eastAsia="Calibri" w:hAnsi="Times New Roman" w:cs="Times New Roman"/>
                <w:sz w:val="28"/>
                <w:szCs w:val="28"/>
              </w:rPr>
            </w:pPr>
          </w:p>
        </w:tc>
      </w:tr>
      <w:tr w:rsidR="004D5C12" w:rsidRPr="00425229" w:rsidTr="00A06010">
        <w:tc>
          <w:tcPr>
            <w:tcW w:w="562" w:type="dxa"/>
          </w:tcPr>
          <w:p w:rsidR="004D5C12" w:rsidRPr="00922ADA" w:rsidRDefault="00922ADA" w:rsidP="004D5C12">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p>
        </w:tc>
        <w:tc>
          <w:tcPr>
            <w:tcW w:w="2552" w:type="dxa"/>
          </w:tcPr>
          <w:p w:rsidR="004D5C12" w:rsidRPr="00425229" w:rsidRDefault="004D5C12" w:rsidP="004D5C12">
            <w:pPr>
              <w:rPr>
                <w:rFonts w:ascii="Times New Roman" w:eastAsia="Calibri" w:hAnsi="Times New Roman" w:cs="Times New Roman"/>
                <w:sz w:val="28"/>
                <w:szCs w:val="28"/>
              </w:rPr>
            </w:pPr>
            <w:r w:rsidRPr="00425229">
              <w:rPr>
                <w:rFonts w:ascii="Times New Roman" w:eastAsia="Calibri" w:hAnsi="Times New Roman" w:cs="Times New Roman"/>
                <w:sz w:val="28"/>
                <w:szCs w:val="28"/>
              </w:rPr>
              <w:t>UA-2023-11-22-003109-a</w:t>
            </w:r>
          </w:p>
        </w:tc>
        <w:tc>
          <w:tcPr>
            <w:tcW w:w="1557" w:type="dxa"/>
          </w:tcPr>
          <w:p w:rsidR="004D5C12" w:rsidRPr="00425229" w:rsidRDefault="004D5C12" w:rsidP="004D5C12">
            <w:pPr>
              <w:rPr>
                <w:rFonts w:ascii="Times New Roman" w:eastAsia="Calibri" w:hAnsi="Times New Roman" w:cs="Times New Roman"/>
                <w:sz w:val="28"/>
                <w:szCs w:val="28"/>
              </w:rPr>
            </w:pPr>
            <w:r w:rsidRPr="00425229">
              <w:rPr>
                <w:rFonts w:ascii="Times New Roman" w:eastAsia="Calibri" w:hAnsi="Times New Roman" w:cs="Times New Roman"/>
                <w:sz w:val="28"/>
                <w:szCs w:val="28"/>
              </w:rPr>
              <w:t xml:space="preserve">520 000 </w:t>
            </w:r>
            <w:proofErr w:type="spellStart"/>
            <w:r w:rsidRPr="00425229">
              <w:rPr>
                <w:rFonts w:ascii="Times New Roman" w:eastAsia="Calibri" w:hAnsi="Times New Roman" w:cs="Times New Roman"/>
                <w:sz w:val="28"/>
                <w:szCs w:val="28"/>
              </w:rPr>
              <w:t>грн</w:t>
            </w:r>
            <w:proofErr w:type="spellEnd"/>
          </w:p>
        </w:tc>
        <w:tc>
          <w:tcPr>
            <w:tcW w:w="2128" w:type="dxa"/>
          </w:tcPr>
          <w:p w:rsidR="004D5C12" w:rsidRPr="00425229" w:rsidRDefault="004D5C12" w:rsidP="004D5C12">
            <w:pPr>
              <w:rPr>
                <w:rFonts w:ascii="Times New Roman" w:eastAsia="Calibri" w:hAnsi="Times New Roman" w:cs="Times New Roman"/>
                <w:sz w:val="28"/>
                <w:szCs w:val="28"/>
              </w:rPr>
            </w:pPr>
            <w:r w:rsidRPr="00425229">
              <w:rPr>
                <w:rFonts w:ascii="Times New Roman" w:eastAsia="Calibri" w:hAnsi="Times New Roman" w:cs="Times New Roman"/>
                <w:sz w:val="28"/>
                <w:szCs w:val="28"/>
              </w:rPr>
              <w:t xml:space="preserve">80000 </w:t>
            </w:r>
            <w:proofErr w:type="spellStart"/>
            <w:r w:rsidRPr="00425229">
              <w:rPr>
                <w:rFonts w:ascii="Times New Roman" w:eastAsia="Calibri" w:hAnsi="Times New Roman" w:cs="Times New Roman"/>
                <w:sz w:val="28"/>
                <w:szCs w:val="28"/>
              </w:rPr>
              <w:t>кВт</w:t>
            </w:r>
            <w:r w:rsidRPr="00425229">
              <w:rPr>
                <w:rFonts w:ascii="Cambria Math" w:eastAsia="Calibri" w:hAnsi="Cambria Math" w:cs="Cambria Math"/>
                <w:sz w:val="28"/>
                <w:szCs w:val="28"/>
              </w:rPr>
              <w:t>⋅</w:t>
            </w:r>
            <w:r w:rsidRPr="00425229">
              <w:rPr>
                <w:rFonts w:ascii="Times New Roman" w:eastAsia="Calibri" w:hAnsi="Times New Roman" w:cs="Times New Roman"/>
                <w:sz w:val="28"/>
                <w:szCs w:val="28"/>
              </w:rPr>
              <w:t>год</w:t>
            </w:r>
            <w:proofErr w:type="spellEnd"/>
          </w:p>
        </w:tc>
        <w:tc>
          <w:tcPr>
            <w:tcW w:w="988" w:type="dxa"/>
          </w:tcPr>
          <w:p w:rsidR="004D5C12" w:rsidRPr="00425229" w:rsidRDefault="004D5C12" w:rsidP="004D5C12">
            <w:pPr>
              <w:rPr>
                <w:rFonts w:ascii="Times New Roman" w:eastAsia="Calibri" w:hAnsi="Times New Roman" w:cs="Times New Roman"/>
                <w:sz w:val="28"/>
                <w:szCs w:val="28"/>
                <w:lang w:val="uk-UA"/>
              </w:rPr>
            </w:pPr>
            <w:r w:rsidRPr="00425229">
              <w:rPr>
                <w:rFonts w:ascii="Times New Roman" w:eastAsia="Calibri" w:hAnsi="Times New Roman" w:cs="Times New Roman"/>
                <w:sz w:val="28"/>
                <w:szCs w:val="28"/>
                <w:lang w:val="uk-UA"/>
              </w:rPr>
              <w:t>6,50</w:t>
            </w:r>
          </w:p>
        </w:tc>
        <w:tc>
          <w:tcPr>
            <w:tcW w:w="1558" w:type="dxa"/>
          </w:tcPr>
          <w:p w:rsidR="004D5C12" w:rsidRPr="00425229" w:rsidRDefault="004D5C12" w:rsidP="004D5C12">
            <w:pPr>
              <w:rPr>
                <w:rFonts w:ascii="Times New Roman" w:eastAsia="Calibri" w:hAnsi="Times New Roman" w:cs="Times New Roman"/>
                <w:sz w:val="28"/>
                <w:szCs w:val="28"/>
              </w:rPr>
            </w:pPr>
          </w:p>
        </w:tc>
      </w:tr>
      <w:tr w:rsidR="004D5C12" w:rsidRPr="00425229" w:rsidTr="00A06010">
        <w:tc>
          <w:tcPr>
            <w:tcW w:w="562" w:type="dxa"/>
          </w:tcPr>
          <w:p w:rsidR="004D5C12" w:rsidRPr="00922ADA" w:rsidRDefault="00922ADA" w:rsidP="004D5C12">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p>
        </w:tc>
        <w:tc>
          <w:tcPr>
            <w:tcW w:w="2552" w:type="dxa"/>
          </w:tcPr>
          <w:p w:rsidR="004D5C12" w:rsidRPr="00425229" w:rsidRDefault="004D5C12" w:rsidP="004D5C12">
            <w:pPr>
              <w:rPr>
                <w:rFonts w:ascii="Times New Roman" w:eastAsia="Calibri" w:hAnsi="Times New Roman" w:cs="Times New Roman"/>
                <w:sz w:val="28"/>
                <w:szCs w:val="28"/>
              </w:rPr>
            </w:pPr>
            <w:r w:rsidRPr="00425229">
              <w:rPr>
                <w:rFonts w:ascii="Times New Roman" w:eastAsia="Calibri" w:hAnsi="Times New Roman" w:cs="Times New Roman"/>
                <w:sz w:val="28"/>
                <w:szCs w:val="28"/>
              </w:rPr>
              <w:t>UA-2023-11-22-003054-a</w:t>
            </w:r>
          </w:p>
        </w:tc>
        <w:tc>
          <w:tcPr>
            <w:tcW w:w="1557" w:type="dxa"/>
          </w:tcPr>
          <w:p w:rsidR="004D5C12" w:rsidRPr="00425229" w:rsidRDefault="004D5C12" w:rsidP="004D5C12">
            <w:pPr>
              <w:rPr>
                <w:rFonts w:ascii="Times New Roman" w:eastAsia="Calibri" w:hAnsi="Times New Roman" w:cs="Times New Roman"/>
                <w:sz w:val="28"/>
                <w:szCs w:val="28"/>
              </w:rPr>
            </w:pPr>
            <w:r w:rsidRPr="00425229">
              <w:rPr>
                <w:rFonts w:ascii="Times New Roman" w:eastAsia="Calibri" w:hAnsi="Times New Roman" w:cs="Times New Roman"/>
                <w:sz w:val="28"/>
                <w:szCs w:val="28"/>
              </w:rPr>
              <w:t xml:space="preserve">1 422 000 </w:t>
            </w:r>
            <w:proofErr w:type="spellStart"/>
            <w:r w:rsidRPr="00425229">
              <w:rPr>
                <w:rFonts w:ascii="Times New Roman" w:eastAsia="Calibri" w:hAnsi="Times New Roman" w:cs="Times New Roman"/>
                <w:sz w:val="28"/>
                <w:szCs w:val="28"/>
              </w:rPr>
              <w:t>грн</w:t>
            </w:r>
            <w:proofErr w:type="spellEnd"/>
          </w:p>
        </w:tc>
        <w:tc>
          <w:tcPr>
            <w:tcW w:w="2128" w:type="dxa"/>
          </w:tcPr>
          <w:p w:rsidR="004D5C12" w:rsidRPr="00425229" w:rsidRDefault="004D5C12" w:rsidP="004D5C12">
            <w:pPr>
              <w:rPr>
                <w:rFonts w:ascii="Times New Roman" w:eastAsia="Calibri" w:hAnsi="Times New Roman" w:cs="Times New Roman"/>
                <w:sz w:val="28"/>
                <w:szCs w:val="28"/>
              </w:rPr>
            </w:pPr>
            <w:r w:rsidRPr="00425229">
              <w:rPr>
                <w:rFonts w:ascii="Times New Roman" w:eastAsia="Calibri" w:hAnsi="Times New Roman" w:cs="Times New Roman"/>
                <w:sz w:val="28"/>
                <w:szCs w:val="28"/>
              </w:rPr>
              <w:t xml:space="preserve">220000 </w:t>
            </w:r>
            <w:proofErr w:type="spellStart"/>
            <w:r w:rsidRPr="00425229">
              <w:rPr>
                <w:rFonts w:ascii="Times New Roman" w:eastAsia="Calibri" w:hAnsi="Times New Roman" w:cs="Times New Roman"/>
                <w:sz w:val="28"/>
                <w:szCs w:val="28"/>
              </w:rPr>
              <w:t>кВт</w:t>
            </w:r>
            <w:r w:rsidRPr="00425229">
              <w:rPr>
                <w:rFonts w:ascii="Cambria Math" w:eastAsia="Calibri" w:hAnsi="Cambria Math" w:cs="Cambria Math"/>
                <w:sz w:val="28"/>
                <w:szCs w:val="28"/>
              </w:rPr>
              <w:t>⋅</w:t>
            </w:r>
            <w:r w:rsidRPr="00425229">
              <w:rPr>
                <w:rFonts w:ascii="Times New Roman" w:eastAsia="Calibri" w:hAnsi="Times New Roman" w:cs="Times New Roman"/>
                <w:sz w:val="28"/>
                <w:szCs w:val="28"/>
              </w:rPr>
              <w:t>год</w:t>
            </w:r>
            <w:proofErr w:type="spellEnd"/>
          </w:p>
        </w:tc>
        <w:tc>
          <w:tcPr>
            <w:tcW w:w="988" w:type="dxa"/>
          </w:tcPr>
          <w:p w:rsidR="004D5C12" w:rsidRPr="00425229" w:rsidRDefault="004D5C12" w:rsidP="004D5C12">
            <w:pPr>
              <w:rPr>
                <w:rFonts w:ascii="Times New Roman" w:eastAsia="Calibri" w:hAnsi="Times New Roman" w:cs="Times New Roman"/>
                <w:sz w:val="28"/>
                <w:szCs w:val="28"/>
                <w:lang w:val="uk-UA"/>
              </w:rPr>
            </w:pPr>
            <w:r w:rsidRPr="00425229">
              <w:rPr>
                <w:rFonts w:ascii="Times New Roman" w:eastAsia="Calibri" w:hAnsi="Times New Roman" w:cs="Times New Roman"/>
                <w:sz w:val="28"/>
                <w:szCs w:val="28"/>
                <w:lang w:val="uk-UA"/>
              </w:rPr>
              <w:t>6,46</w:t>
            </w:r>
          </w:p>
        </w:tc>
        <w:tc>
          <w:tcPr>
            <w:tcW w:w="1558" w:type="dxa"/>
          </w:tcPr>
          <w:p w:rsidR="004D5C12" w:rsidRPr="00425229" w:rsidRDefault="004D5C12" w:rsidP="004D5C12">
            <w:pPr>
              <w:rPr>
                <w:rFonts w:ascii="Times New Roman" w:eastAsia="Calibri" w:hAnsi="Times New Roman" w:cs="Times New Roman"/>
                <w:sz w:val="28"/>
                <w:szCs w:val="28"/>
              </w:rPr>
            </w:pPr>
          </w:p>
        </w:tc>
      </w:tr>
      <w:tr w:rsidR="004D5C12" w:rsidRPr="00425229" w:rsidTr="00A06010">
        <w:tc>
          <w:tcPr>
            <w:tcW w:w="562" w:type="dxa"/>
          </w:tcPr>
          <w:p w:rsidR="004D5C12" w:rsidRPr="00922ADA" w:rsidRDefault="00922ADA" w:rsidP="004D5C12">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2552" w:type="dxa"/>
          </w:tcPr>
          <w:p w:rsidR="004D5C12" w:rsidRPr="00425229" w:rsidRDefault="004D5C12" w:rsidP="004D5C12">
            <w:pPr>
              <w:rPr>
                <w:rFonts w:ascii="Times New Roman" w:eastAsia="Calibri" w:hAnsi="Times New Roman" w:cs="Times New Roman"/>
                <w:sz w:val="28"/>
                <w:szCs w:val="28"/>
              </w:rPr>
            </w:pPr>
            <w:r w:rsidRPr="00425229">
              <w:rPr>
                <w:rFonts w:ascii="Times New Roman" w:eastAsia="Calibri" w:hAnsi="Times New Roman" w:cs="Times New Roman"/>
                <w:sz w:val="28"/>
                <w:szCs w:val="28"/>
              </w:rPr>
              <w:t>UA-2023-11-22-008354-a</w:t>
            </w:r>
          </w:p>
        </w:tc>
        <w:tc>
          <w:tcPr>
            <w:tcW w:w="1557" w:type="dxa"/>
          </w:tcPr>
          <w:p w:rsidR="004D5C12" w:rsidRPr="00425229" w:rsidRDefault="004D5C12" w:rsidP="004D5C12">
            <w:pPr>
              <w:rPr>
                <w:rFonts w:ascii="Times New Roman" w:eastAsia="Calibri" w:hAnsi="Times New Roman" w:cs="Times New Roman"/>
                <w:sz w:val="28"/>
                <w:szCs w:val="28"/>
              </w:rPr>
            </w:pPr>
            <w:r w:rsidRPr="00425229">
              <w:rPr>
                <w:rFonts w:ascii="Times New Roman" w:eastAsia="Calibri" w:hAnsi="Times New Roman" w:cs="Times New Roman"/>
                <w:sz w:val="28"/>
                <w:szCs w:val="28"/>
              </w:rPr>
              <w:t xml:space="preserve">630 000 </w:t>
            </w:r>
            <w:proofErr w:type="spellStart"/>
            <w:r w:rsidRPr="00425229">
              <w:rPr>
                <w:rFonts w:ascii="Times New Roman" w:eastAsia="Calibri" w:hAnsi="Times New Roman" w:cs="Times New Roman"/>
                <w:sz w:val="28"/>
                <w:szCs w:val="28"/>
              </w:rPr>
              <w:t>грн</w:t>
            </w:r>
            <w:proofErr w:type="spellEnd"/>
          </w:p>
        </w:tc>
        <w:tc>
          <w:tcPr>
            <w:tcW w:w="2128" w:type="dxa"/>
          </w:tcPr>
          <w:p w:rsidR="004D5C12" w:rsidRPr="00425229" w:rsidRDefault="004D5C12" w:rsidP="004D5C12">
            <w:pPr>
              <w:rPr>
                <w:rFonts w:ascii="Times New Roman" w:eastAsia="Calibri" w:hAnsi="Times New Roman" w:cs="Times New Roman"/>
                <w:sz w:val="28"/>
                <w:szCs w:val="28"/>
              </w:rPr>
            </w:pPr>
            <w:r w:rsidRPr="00425229">
              <w:rPr>
                <w:rFonts w:ascii="Times New Roman" w:eastAsia="Calibri" w:hAnsi="Times New Roman" w:cs="Times New Roman"/>
                <w:sz w:val="28"/>
                <w:szCs w:val="28"/>
              </w:rPr>
              <w:t xml:space="preserve">70000 </w:t>
            </w:r>
            <w:proofErr w:type="spellStart"/>
            <w:r w:rsidRPr="00425229">
              <w:rPr>
                <w:rFonts w:ascii="Times New Roman" w:eastAsia="Calibri" w:hAnsi="Times New Roman" w:cs="Times New Roman"/>
                <w:sz w:val="28"/>
                <w:szCs w:val="28"/>
              </w:rPr>
              <w:t>кВт</w:t>
            </w:r>
            <w:r w:rsidRPr="00425229">
              <w:rPr>
                <w:rFonts w:ascii="Cambria Math" w:eastAsia="Calibri" w:hAnsi="Cambria Math" w:cs="Cambria Math"/>
                <w:sz w:val="28"/>
                <w:szCs w:val="28"/>
              </w:rPr>
              <w:t>⋅</w:t>
            </w:r>
            <w:r w:rsidRPr="00425229">
              <w:rPr>
                <w:rFonts w:ascii="Times New Roman" w:eastAsia="Calibri" w:hAnsi="Times New Roman" w:cs="Times New Roman"/>
                <w:sz w:val="28"/>
                <w:szCs w:val="28"/>
              </w:rPr>
              <w:t>год</w:t>
            </w:r>
            <w:proofErr w:type="spellEnd"/>
          </w:p>
        </w:tc>
        <w:tc>
          <w:tcPr>
            <w:tcW w:w="988" w:type="dxa"/>
          </w:tcPr>
          <w:p w:rsidR="004D5C12" w:rsidRPr="00425229" w:rsidRDefault="004D5C12" w:rsidP="004D5C12">
            <w:pPr>
              <w:rPr>
                <w:rFonts w:ascii="Times New Roman" w:eastAsia="Calibri" w:hAnsi="Times New Roman" w:cs="Times New Roman"/>
                <w:sz w:val="28"/>
                <w:szCs w:val="28"/>
                <w:lang w:val="uk-UA"/>
              </w:rPr>
            </w:pPr>
            <w:r w:rsidRPr="00425229">
              <w:rPr>
                <w:rFonts w:ascii="Times New Roman" w:eastAsia="Calibri" w:hAnsi="Times New Roman" w:cs="Times New Roman"/>
                <w:sz w:val="28"/>
                <w:szCs w:val="28"/>
                <w:lang w:val="uk-UA"/>
              </w:rPr>
              <w:t>9,00</w:t>
            </w:r>
          </w:p>
        </w:tc>
        <w:tc>
          <w:tcPr>
            <w:tcW w:w="1558" w:type="dxa"/>
          </w:tcPr>
          <w:p w:rsidR="004D5C12" w:rsidRPr="00425229" w:rsidRDefault="004D5C12" w:rsidP="004D5C12">
            <w:pPr>
              <w:rPr>
                <w:rFonts w:ascii="Times New Roman" w:eastAsia="Calibri" w:hAnsi="Times New Roman" w:cs="Times New Roman"/>
                <w:sz w:val="28"/>
                <w:szCs w:val="28"/>
              </w:rPr>
            </w:pPr>
          </w:p>
        </w:tc>
      </w:tr>
      <w:tr w:rsidR="004D5C12" w:rsidRPr="00425229" w:rsidTr="00A06010">
        <w:tc>
          <w:tcPr>
            <w:tcW w:w="562" w:type="dxa"/>
          </w:tcPr>
          <w:p w:rsidR="004D5C12" w:rsidRPr="00922ADA" w:rsidRDefault="00922ADA" w:rsidP="004D5C12">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p>
        </w:tc>
        <w:tc>
          <w:tcPr>
            <w:tcW w:w="2552" w:type="dxa"/>
          </w:tcPr>
          <w:p w:rsidR="004D5C12" w:rsidRPr="00425229" w:rsidRDefault="004D5C12" w:rsidP="004D5C12">
            <w:pPr>
              <w:rPr>
                <w:rFonts w:ascii="Times New Roman" w:eastAsia="Calibri" w:hAnsi="Times New Roman" w:cs="Times New Roman"/>
                <w:sz w:val="28"/>
                <w:szCs w:val="28"/>
              </w:rPr>
            </w:pPr>
            <w:r w:rsidRPr="00425229">
              <w:rPr>
                <w:rFonts w:ascii="Times New Roman" w:eastAsia="Calibri" w:hAnsi="Times New Roman" w:cs="Times New Roman"/>
                <w:sz w:val="28"/>
                <w:szCs w:val="28"/>
              </w:rPr>
              <w:t>UA-2023-11-22-008192-a</w:t>
            </w:r>
          </w:p>
        </w:tc>
        <w:tc>
          <w:tcPr>
            <w:tcW w:w="1557" w:type="dxa"/>
          </w:tcPr>
          <w:p w:rsidR="004D5C12" w:rsidRPr="00425229" w:rsidRDefault="004D5C12" w:rsidP="004D5C12">
            <w:pPr>
              <w:rPr>
                <w:rFonts w:ascii="Times New Roman" w:eastAsia="Calibri" w:hAnsi="Times New Roman" w:cs="Times New Roman"/>
                <w:sz w:val="28"/>
                <w:szCs w:val="28"/>
              </w:rPr>
            </w:pPr>
            <w:r w:rsidRPr="00425229">
              <w:rPr>
                <w:rFonts w:ascii="Times New Roman" w:eastAsia="Calibri" w:hAnsi="Times New Roman" w:cs="Times New Roman"/>
                <w:sz w:val="28"/>
                <w:szCs w:val="28"/>
              </w:rPr>
              <w:t xml:space="preserve">3 115 000 </w:t>
            </w:r>
            <w:proofErr w:type="spellStart"/>
            <w:r w:rsidRPr="00425229">
              <w:rPr>
                <w:rFonts w:ascii="Times New Roman" w:eastAsia="Calibri" w:hAnsi="Times New Roman" w:cs="Times New Roman"/>
                <w:sz w:val="28"/>
                <w:szCs w:val="28"/>
              </w:rPr>
              <w:t>грн</w:t>
            </w:r>
            <w:proofErr w:type="spellEnd"/>
          </w:p>
        </w:tc>
        <w:tc>
          <w:tcPr>
            <w:tcW w:w="2128" w:type="dxa"/>
          </w:tcPr>
          <w:p w:rsidR="004D5C12" w:rsidRPr="00425229" w:rsidRDefault="004D5C12" w:rsidP="004D5C12">
            <w:pPr>
              <w:rPr>
                <w:rFonts w:ascii="Times New Roman" w:eastAsia="Calibri" w:hAnsi="Times New Roman" w:cs="Times New Roman"/>
                <w:sz w:val="28"/>
                <w:szCs w:val="28"/>
                <w:lang w:val="en-US"/>
              </w:rPr>
            </w:pPr>
            <w:r w:rsidRPr="00425229">
              <w:rPr>
                <w:rFonts w:ascii="Times New Roman" w:eastAsia="Calibri" w:hAnsi="Times New Roman" w:cs="Times New Roman"/>
                <w:sz w:val="28"/>
                <w:szCs w:val="28"/>
              </w:rPr>
              <w:t xml:space="preserve">445000 </w:t>
            </w:r>
            <w:proofErr w:type="spellStart"/>
            <w:r w:rsidRPr="00425229">
              <w:rPr>
                <w:rFonts w:ascii="Times New Roman" w:eastAsia="Calibri" w:hAnsi="Times New Roman" w:cs="Times New Roman"/>
                <w:sz w:val="28"/>
                <w:szCs w:val="28"/>
              </w:rPr>
              <w:t>кВт</w:t>
            </w:r>
            <w:r w:rsidRPr="00425229">
              <w:rPr>
                <w:rFonts w:ascii="Cambria Math" w:eastAsia="Calibri" w:hAnsi="Cambria Math" w:cs="Cambria Math"/>
                <w:sz w:val="28"/>
                <w:szCs w:val="28"/>
              </w:rPr>
              <w:t>⋅</w:t>
            </w:r>
            <w:r w:rsidRPr="00425229">
              <w:rPr>
                <w:rFonts w:ascii="Times New Roman" w:eastAsia="Calibri" w:hAnsi="Times New Roman" w:cs="Times New Roman"/>
                <w:sz w:val="28"/>
                <w:szCs w:val="28"/>
              </w:rPr>
              <w:t>год</w:t>
            </w:r>
            <w:proofErr w:type="spellEnd"/>
          </w:p>
        </w:tc>
        <w:tc>
          <w:tcPr>
            <w:tcW w:w="988" w:type="dxa"/>
          </w:tcPr>
          <w:p w:rsidR="004D5C12" w:rsidRPr="00425229" w:rsidRDefault="004D5C12" w:rsidP="004D5C12">
            <w:pPr>
              <w:rPr>
                <w:rFonts w:ascii="Times New Roman" w:eastAsia="Calibri" w:hAnsi="Times New Roman" w:cs="Times New Roman"/>
                <w:sz w:val="28"/>
                <w:szCs w:val="28"/>
                <w:lang w:val="uk-UA"/>
              </w:rPr>
            </w:pPr>
            <w:r w:rsidRPr="00425229">
              <w:rPr>
                <w:rFonts w:ascii="Times New Roman" w:eastAsia="Calibri" w:hAnsi="Times New Roman" w:cs="Times New Roman"/>
                <w:sz w:val="28"/>
                <w:szCs w:val="28"/>
                <w:lang w:val="uk-UA"/>
              </w:rPr>
              <w:t>7,00</w:t>
            </w:r>
          </w:p>
        </w:tc>
        <w:tc>
          <w:tcPr>
            <w:tcW w:w="1558" w:type="dxa"/>
          </w:tcPr>
          <w:p w:rsidR="004D5C12" w:rsidRPr="00425229" w:rsidRDefault="004D5C12" w:rsidP="004D5C12">
            <w:pPr>
              <w:rPr>
                <w:rFonts w:ascii="Times New Roman" w:eastAsia="Calibri" w:hAnsi="Times New Roman" w:cs="Times New Roman"/>
                <w:sz w:val="28"/>
                <w:szCs w:val="28"/>
              </w:rPr>
            </w:pPr>
          </w:p>
        </w:tc>
      </w:tr>
    </w:tbl>
    <w:p w:rsidR="00357EE5" w:rsidRDefault="00357EE5" w:rsidP="00DA3801">
      <w:pPr>
        <w:spacing w:after="0" w:line="240" w:lineRule="auto"/>
        <w:ind w:firstLine="708"/>
        <w:jc w:val="both"/>
        <w:rPr>
          <w:rFonts w:ascii="Times New Roman" w:hAnsi="Times New Roman" w:cs="Times New Roman"/>
          <w:sz w:val="26"/>
          <w:szCs w:val="26"/>
          <w:lang w:val="uk-UA"/>
        </w:rPr>
      </w:pPr>
    </w:p>
    <w:p w:rsidR="004D5C12" w:rsidRPr="004B74FB" w:rsidRDefault="00357EE5" w:rsidP="00DA3801">
      <w:pPr>
        <w:spacing w:after="0" w:line="240" w:lineRule="auto"/>
        <w:ind w:firstLine="708"/>
        <w:jc w:val="both"/>
        <w:rPr>
          <w:rFonts w:ascii="Times New Roman" w:hAnsi="Times New Roman" w:cs="Times New Roman"/>
          <w:sz w:val="28"/>
          <w:szCs w:val="28"/>
          <w:lang w:val="uk-UA"/>
        </w:rPr>
      </w:pPr>
      <w:r w:rsidRPr="004B74FB">
        <w:rPr>
          <w:rFonts w:ascii="Times New Roman" w:hAnsi="Times New Roman" w:cs="Times New Roman"/>
          <w:sz w:val="28"/>
          <w:szCs w:val="28"/>
          <w:lang w:val="uk-UA"/>
        </w:rPr>
        <w:t>Для нас з врахуванням майбутнього можливого подорожання приймаємо вартість електроенергії в 2024 році  6,50 грн/кВт.</w:t>
      </w:r>
    </w:p>
    <w:p w:rsidR="004B74FB" w:rsidRPr="004B74FB" w:rsidRDefault="004B74FB" w:rsidP="004B74FB">
      <w:pPr>
        <w:tabs>
          <w:tab w:val="left" w:pos="993"/>
          <w:tab w:val="left" w:pos="1560"/>
        </w:tabs>
        <w:spacing w:after="0" w:line="259" w:lineRule="auto"/>
        <w:ind w:right="-2" w:firstLine="567"/>
        <w:jc w:val="center"/>
        <w:rPr>
          <w:rFonts w:ascii="Times New Roman" w:eastAsia="Times New Roman" w:hAnsi="Times New Roman" w:cs="Times New Roman"/>
          <w:b/>
          <w:sz w:val="28"/>
          <w:szCs w:val="28"/>
          <w:lang w:val="uk-UA" w:eastAsia="uk-UA"/>
        </w:rPr>
      </w:pPr>
    </w:p>
    <w:p w:rsidR="004B74FB" w:rsidRPr="004B74FB" w:rsidRDefault="004B74FB" w:rsidP="004B74FB">
      <w:pPr>
        <w:tabs>
          <w:tab w:val="left" w:pos="993"/>
          <w:tab w:val="left" w:pos="1560"/>
        </w:tabs>
        <w:spacing w:after="0" w:line="259" w:lineRule="auto"/>
        <w:ind w:right="-2" w:firstLine="567"/>
        <w:jc w:val="center"/>
        <w:rPr>
          <w:rFonts w:ascii="Times New Roman" w:eastAsia="Times New Roman" w:hAnsi="Times New Roman" w:cs="Times New Roman"/>
          <w:b/>
          <w:sz w:val="28"/>
          <w:szCs w:val="28"/>
          <w:lang w:val="uk-UA" w:eastAsia="uk-UA"/>
        </w:rPr>
      </w:pPr>
      <w:r w:rsidRPr="004B74FB">
        <w:rPr>
          <w:rFonts w:ascii="Times New Roman" w:eastAsia="Times New Roman" w:hAnsi="Times New Roman" w:cs="Times New Roman"/>
          <w:b/>
          <w:sz w:val="28"/>
          <w:szCs w:val="28"/>
          <w:lang w:val="uk-UA" w:eastAsia="uk-UA"/>
        </w:rPr>
        <w:t>ОБҐРУНТУВАННЯ</w:t>
      </w:r>
    </w:p>
    <w:p w:rsidR="004B74FB" w:rsidRPr="004B74FB" w:rsidRDefault="004B74FB" w:rsidP="004B74FB">
      <w:pPr>
        <w:tabs>
          <w:tab w:val="left" w:pos="993"/>
          <w:tab w:val="left" w:pos="1560"/>
        </w:tabs>
        <w:spacing w:after="0" w:line="259" w:lineRule="auto"/>
        <w:ind w:right="-2" w:firstLine="567"/>
        <w:jc w:val="center"/>
        <w:rPr>
          <w:rFonts w:ascii="Times New Roman" w:eastAsia="Times New Roman" w:hAnsi="Times New Roman" w:cs="Times New Roman"/>
          <w:b/>
          <w:sz w:val="28"/>
          <w:szCs w:val="28"/>
          <w:lang w:val="uk-UA" w:eastAsia="uk-UA"/>
        </w:rPr>
      </w:pPr>
      <w:r w:rsidRPr="004B74FB">
        <w:rPr>
          <w:rFonts w:ascii="Times New Roman" w:eastAsia="Times New Roman" w:hAnsi="Times New Roman" w:cs="Times New Roman"/>
          <w:b/>
          <w:sz w:val="28"/>
          <w:szCs w:val="28"/>
          <w:lang w:val="uk-UA" w:eastAsia="uk-UA"/>
        </w:rPr>
        <w:t>технічних та якісних характеристик предмета закупівлі,</w:t>
      </w:r>
    </w:p>
    <w:p w:rsidR="004B74FB" w:rsidRPr="004B74FB" w:rsidRDefault="004B74FB" w:rsidP="004B74FB">
      <w:pPr>
        <w:spacing w:after="0" w:line="259" w:lineRule="auto"/>
        <w:ind w:left="720"/>
        <w:rPr>
          <w:rFonts w:ascii="Times New Roman" w:eastAsia="Times New Roman" w:hAnsi="Times New Roman" w:cs="Times New Roman"/>
          <w:sz w:val="28"/>
          <w:szCs w:val="28"/>
          <w:lang w:val="uk-UA" w:eastAsia="uk-UA"/>
        </w:rPr>
      </w:pPr>
      <w:r w:rsidRPr="004B74FB">
        <w:rPr>
          <w:rFonts w:ascii="Times New Roman" w:eastAsia="Times New Roman" w:hAnsi="Times New Roman" w:cs="Times New Roman"/>
          <w:b/>
          <w:sz w:val="28"/>
          <w:szCs w:val="28"/>
          <w:lang w:val="uk-UA" w:eastAsia="uk-UA"/>
        </w:rPr>
        <w:t xml:space="preserve">Детальний опис предмета закупівлі. </w:t>
      </w:r>
    </w:p>
    <w:tbl>
      <w:tblPr>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4B74FB" w:rsidRPr="004B74FB" w:rsidTr="00C27E4C">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B74FB" w:rsidRPr="004B74FB" w:rsidRDefault="004B74FB" w:rsidP="004B74FB">
            <w:pPr>
              <w:spacing w:after="0" w:line="240" w:lineRule="auto"/>
              <w:rPr>
                <w:rFonts w:ascii="Times New Roman" w:eastAsia="Times New Roman" w:hAnsi="Times New Roman" w:cs="Times New Roman"/>
                <w:sz w:val="28"/>
                <w:szCs w:val="28"/>
                <w:lang w:val="uk-UA" w:eastAsia="uk-UA"/>
              </w:rPr>
            </w:pPr>
            <w:r w:rsidRPr="004B74FB">
              <w:rPr>
                <w:rFonts w:ascii="Times New Roman" w:eastAsia="Times New Roman" w:hAnsi="Times New Roman" w:cs="Times New Roman"/>
                <w:b/>
                <w:sz w:val="28"/>
                <w:szCs w:val="28"/>
                <w:lang w:val="uk-UA" w:eastAsia="uk-UA"/>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4B74FB" w:rsidRPr="004B74FB" w:rsidRDefault="004B74FB" w:rsidP="004B74FB">
            <w:pPr>
              <w:spacing w:after="0" w:line="259" w:lineRule="auto"/>
              <w:rPr>
                <w:rFonts w:ascii="Times New Roman" w:eastAsia="Times New Roman" w:hAnsi="Times New Roman" w:cs="Times New Roman"/>
                <w:sz w:val="28"/>
                <w:szCs w:val="28"/>
                <w:lang w:val="uk-UA" w:eastAsia="uk-UA"/>
              </w:rPr>
            </w:pPr>
            <w:r w:rsidRPr="004B74FB">
              <w:rPr>
                <w:rFonts w:ascii="Times New Roman" w:eastAsia="Times New Roman" w:hAnsi="Times New Roman" w:cs="Times New Roman"/>
                <w:sz w:val="28"/>
                <w:szCs w:val="28"/>
                <w:lang w:val="uk-UA" w:eastAsia="uk-UA"/>
              </w:rPr>
              <w:t>Електрична енергія</w:t>
            </w:r>
          </w:p>
        </w:tc>
      </w:tr>
      <w:tr w:rsidR="004B74FB" w:rsidRPr="004B74FB" w:rsidTr="00C27E4C">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B74FB" w:rsidRPr="004B74FB" w:rsidRDefault="004B74FB" w:rsidP="004B74FB">
            <w:pPr>
              <w:spacing w:after="0" w:line="240" w:lineRule="auto"/>
              <w:rPr>
                <w:rFonts w:ascii="Times New Roman" w:eastAsia="Times New Roman" w:hAnsi="Times New Roman" w:cs="Times New Roman"/>
                <w:b/>
                <w:sz w:val="28"/>
                <w:szCs w:val="28"/>
                <w:lang w:val="uk-UA" w:eastAsia="uk-UA"/>
              </w:rPr>
            </w:pPr>
            <w:r w:rsidRPr="004B74FB">
              <w:rPr>
                <w:rFonts w:ascii="Times New Roman" w:eastAsia="Times New Roman" w:hAnsi="Times New Roman" w:cs="Times New Roman"/>
                <w:b/>
                <w:sz w:val="28"/>
                <w:szCs w:val="28"/>
                <w:lang w:val="uk-UA" w:eastAsia="uk-UA"/>
              </w:rPr>
              <w:t>Код ДК 021:2015 Єдиного закупівельного словника</w:t>
            </w:r>
          </w:p>
        </w:tc>
        <w:tc>
          <w:tcPr>
            <w:tcW w:w="6211" w:type="dxa"/>
            <w:tcBorders>
              <w:top w:val="single" w:sz="6" w:space="0" w:color="000000"/>
              <w:left w:val="single" w:sz="6" w:space="0" w:color="000000"/>
              <w:bottom w:val="single" w:sz="6" w:space="0" w:color="000000"/>
              <w:right w:val="single" w:sz="6" w:space="0" w:color="000000"/>
            </w:tcBorders>
            <w:vAlign w:val="center"/>
          </w:tcPr>
          <w:p w:rsidR="004B74FB" w:rsidRPr="004B74FB" w:rsidRDefault="004B74FB" w:rsidP="004B74FB">
            <w:pPr>
              <w:spacing w:after="0" w:line="259" w:lineRule="auto"/>
              <w:rPr>
                <w:rFonts w:ascii="Times New Roman" w:eastAsia="Times New Roman" w:hAnsi="Times New Roman" w:cs="Times New Roman"/>
                <w:sz w:val="28"/>
                <w:szCs w:val="28"/>
                <w:lang w:val="uk-UA" w:eastAsia="uk-UA"/>
              </w:rPr>
            </w:pPr>
            <w:r w:rsidRPr="004B74FB">
              <w:rPr>
                <w:rFonts w:ascii="Times New Roman" w:eastAsia="Times New Roman" w:hAnsi="Times New Roman" w:cs="Times New Roman"/>
                <w:sz w:val="28"/>
                <w:szCs w:val="28"/>
                <w:lang w:val="uk-UA" w:eastAsia="uk-UA"/>
              </w:rPr>
              <w:t>09310000-5 - електрична енергія</w:t>
            </w:r>
          </w:p>
        </w:tc>
      </w:tr>
      <w:tr w:rsidR="004B74FB" w:rsidRPr="004B74FB" w:rsidTr="00C27E4C">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B74FB" w:rsidRPr="004B74FB" w:rsidRDefault="004B74FB" w:rsidP="004B74FB">
            <w:pPr>
              <w:spacing w:after="0" w:line="240" w:lineRule="auto"/>
              <w:rPr>
                <w:rFonts w:ascii="Times New Roman" w:eastAsia="Times New Roman" w:hAnsi="Times New Roman" w:cs="Times New Roman"/>
                <w:sz w:val="28"/>
                <w:szCs w:val="28"/>
                <w:lang w:val="uk-UA" w:eastAsia="uk-UA"/>
              </w:rPr>
            </w:pPr>
            <w:r w:rsidRPr="004B74FB">
              <w:rPr>
                <w:rFonts w:ascii="Times New Roman" w:eastAsia="Times New Roman" w:hAnsi="Times New Roman" w:cs="Times New Roman"/>
                <w:b/>
                <w:sz w:val="28"/>
                <w:szCs w:val="28"/>
                <w:lang w:val="uk-UA" w:eastAsia="uk-UA"/>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rsidR="004B74FB" w:rsidRPr="004B74FB" w:rsidRDefault="004B74FB" w:rsidP="004B74FB">
            <w:pPr>
              <w:spacing w:after="0" w:line="259" w:lineRule="auto"/>
              <w:rPr>
                <w:rFonts w:ascii="Times New Roman" w:eastAsia="Times New Roman" w:hAnsi="Times New Roman" w:cs="Times New Roman"/>
                <w:sz w:val="28"/>
                <w:szCs w:val="28"/>
                <w:lang w:val="uk-UA" w:eastAsia="uk-UA"/>
              </w:rPr>
            </w:pPr>
            <w:r w:rsidRPr="004B74FB">
              <w:rPr>
                <w:rFonts w:ascii="Times New Roman" w:eastAsia="Times New Roman" w:hAnsi="Times New Roman" w:cs="Times New Roman"/>
                <w:sz w:val="28"/>
                <w:szCs w:val="28"/>
                <w:lang w:val="uk-UA" w:eastAsia="uk-UA"/>
              </w:rPr>
              <w:t>Група «</w:t>
            </w:r>
            <w:r w:rsidRPr="004B74FB">
              <w:rPr>
                <w:rFonts w:ascii="Times New Roman" w:eastAsia="Times New Roman" w:hAnsi="Times New Roman" w:cs="Times New Roman"/>
                <w:sz w:val="28"/>
                <w:szCs w:val="28"/>
                <w:lang w:eastAsia="uk-UA"/>
              </w:rPr>
              <w:t>б</w:t>
            </w:r>
            <w:r w:rsidRPr="004B74FB">
              <w:rPr>
                <w:rFonts w:ascii="Times New Roman" w:eastAsia="Times New Roman" w:hAnsi="Times New Roman" w:cs="Times New Roman"/>
                <w:sz w:val="28"/>
                <w:szCs w:val="28"/>
                <w:lang w:val="uk-UA" w:eastAsia="uk-UA"/>
              </w:rPr>
              <w:t>»</w:t>
            </w:r>
          </w:p>
        </w:tc>
      </w:tr>
      <w:tr w:rsidR="004B74FB" w:rsidRPr="004B74FB" w:rsidTr="00C27E4C">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B74FB" w:rsidRPr="004B74FB" w:rsidRDefault="004B74FB" w:rsidP="004B74FB">
            <w:pPr>
              <w:spacing w:after="0" w:line="240" w:lineRule="auto"/>
              <w:rPr>
                <w:rFonts w:ascii="Times New Roman" w:eastAsia="Times New Roman" w:hAnsi="Times New Roman" w:cs="Times New Roman"/>
                <w:sz w:val="28"/>
                <w:szCs w:val="28"/>
                <w:lang w:val="uk-UA" w:eastAsia="uk-UA"/>
              </w:rPr>
            </w:pPr>
            <w:r w:rsidRPr="004B74FB">
              <w:rPr>
                <w:rFonts w:ascii="Times New Roman" w:eastAsia="Times New Roman" w:hAnsi="Times New Roman" w:cs="Times New Roman"/>
                <w:b/>
                <w:sz w:val="28"/>
                <w:szCs w:val="28"/>
                <w:lang w:val="uk-UA" w:eastAsia="uk-UA"/>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4B74FB" w:rsidRPr="004B74FB" w:rsidRDefault="004B74FB" w:rsidP="004B74FB">
            <w:pPr>
              <w:spacing w:after="0" w:line="259" w:lineRule="auto"/>
              <w:rPr>
                <w:rFonts w:ascii="Times New Roman" w:eastAsia="Times New Roman" w:hAnsi="Times New Roman" w:cs="Times New Roman"/>
                <w:sz w:val="28"/>
                <w:szCs w:val="28"/>
                <w:lang w:val="uk-UA" w:eastAsia="uk-UA"/>
              </w:rPr>
            </w:pPr>
            <w:r w:rsidRPr="004B74FB">
              <w:rPr>
                <w:rFonts w:ascii="Times New Roman" w:eastAsia="Times New Roman" w:hAnsi="Times New Roman" w:cs="Times New Roman"/>
                <w:sz w:val="28"/>
                <w:szCs w:val="28"/>
                <w:lang w:eastAsia="uk-UA"/>
              </w:rPr>
              <w:t>2</w:t>
            </w:r>
          </w:p>
        </w:tc>
      </w:tr>
      <w:tr w:rsidR="004B74FB" w:rsidRPr="004B74FB" w:rsidTr="00C27E4C">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B74FB" w:rsidRPr="004B74FB" w:rsidRDefault="004B74FB" w:rsidP="004B74FB">
            <w:pPr>
              <w:spacing w:after="0" w:line="240" w:lineRule="auto"/>
              <w:rPr>
                <w:rFonts w:ascii="Times New Roman" w:eastAsia="Times New Roman" w:hAnsi="Times New Roman" w:cs="Times New Roman"/>
                <w:sz w:val="28"/>
                <w:szCs w:val="28"/>
                <w:lang w:val="uk-UA" w:eastAsia="uk-UA"/>
              </w:rPr>
            </w:pPr>
            <w:r w:rsidRPr="004B74FB">
              <w:rPr>
                <w:rFonts w:ascii="Times New Roman" w:eastAsia="Times New Roman" w:hAnsi="Times New Roman" w:cs="Times New Roman"/>
                <w:b/>
                <w:sz w:val="28"/>
                <w:szCs w:val="28"/>
                <w:lang w:val="uk-UA" w:eastAsia="uk-UA"/>
              </w:rPr>
              <w:lastRenderedPageBreak/>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4B74FB" w:rsidRPr="004B74FB" w:rsidRDefault="004B74FB" w:rsidP="004B74FB">
            <w:pPr>
              <w:spacing w:after="0" w:line="259" w:lineRule="auto"/>
              <w:rPr>
                <w:rFonts w:ascii="Times New Roman" w:eastAsia="Times New Roman" w:hAnsi="Times New Roman" w:cs="Times New Roman"/>
                <w:sz w:val="28"/>
                <w:szCs w:val="28"/>
                <w:lang w:val="uk-UA" w:eastAsia="uk-UA"/>
              </w:rPr>
            </w:pPr>
            <w:r w:rsidRPr="004B74FB">
              <w:rPr>
                <w:rFonts w:ascii="Times New Roman" w:eastAsia="Times New Roman" w:hAnsi="Times New Roman" w:cs="Times New Roman"/>
                <w:sz w:val="28"/>
                <w:szCs w:val="28"/>
                <w:lang w:val="uk-UA" w:eastAsia="uk-UA"/>
              </w:rPr>
              <w:t>кВт/год</w:t>
            </w:r>
          </w:p>
        </w:tc>
      </w:tr>
      <w:tr w:rsidR="004B74FB" w:rsidRPr="004B74FB" w:rsidTr="00C27E4C">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B74FB" w:rsidRPr="004B74FB" w:rsidRDefault="004B74FB" w:rsidP="004B74FB">
            <w:pPr>
              <w:spacing w:after="0" w:line="240" w:lineRule="auto"/>
              <w:rPr>
                <w:rFonts w:ascii="Times New Roman" w:eastAsia="Times New Roman" w:hAnsi="Times New Roman" w:cs="Times New Roman"/>
                <w:sz w:val="28"/>
                <w:szCs w:val="28"/>
                <w:lang w:val="uk-UA" w:eastAsia="uk-UA"/>
              </w:rPr>
            </w:pPr>
            <w:r w:rsidRPr="004B74FB">
              <w:rPr>
                <w:rFonts w:ascii="Times New Roman" w:eastAsia="Times New Roman" w:hAnsi="Times New Roman" w:cs="Times New Roman"/>
                <w:b/>
                <w:sz w:val="28"/>
                <w:szCs w:val="28"/>
                <w:lang w:val="uk-UA" w:eastAsia="uk-UA"/>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4B74FB" w:rsidRPr="004B74FB" w:rsidRDefault="004B74FB" w:rsidP="004B74FB">
            <w:pPr>
              <w:spacing w:after="0" w:line="259" w:lineRule="auto"/>
              <w:rPr>
                <w:rFonts w:ascii="Times New Roman" w:eastAsia="Times New Roman" w:hAnsi="Times New Roman" w:cs="Times New Roman"/>
                <w:sz w:val="28"/>
                <w:szCs w:val="28"/>
                <w:lang w:val="uk-UA" w:eastAsia="uk-UA"/>
              </w:rPr>
            </w:pPr>
            <w:r w:rsidRPr="004B74FB">
              <w:rPr>
                <w:rFonts w:ascii="Times New Roman" w:eastAsia="Times New Roman" w:hAnsi="Times New Roman" w:cs="Times New Roman"/>
                <w:sz w:val="28"/>
                <w:szCs w:val="28"/>
                <w:lang w:eastAsia="uk-UA"/>
              </w:rPr>
              <w:t>54 620</w:t>
            </w:r>
          </w:p>
        </w:tc>
      </w:tr>
      <w:tr w:rsidR="004B74FB" w:rsidRPr="004B74FB" w:rsidTr="00C27E4C">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B74FB" w:rsidRPr="004B74FB" w:rsidRDefault="004B74FB" w:rsidP="004B74FB">
            <w:pPr>
              <w:spacing w:after="0" w:line="240" w:lineRule="auto"/>
              <w:rPr>
                <w:rFonts w:ascii="Times New Roman" w:eastAsia="Times New Roman" w:hAnsi="Times New Roman" w:cs="Times New Roman"/>
                <w:sz w:val="28"/>
                <w:szCs w:val="28"/>
                <w:lang w:val="uk-UA" w:eastAsia="uk-UA"/>
              </w:rPr>
            </w:pPr>
            <w:r w:rsidRPr="004B74FB">
              <w:rPr>
                <w:rFonts w:ascii="Times New Roman" w:eastAsia="Times New Roman" w:hAnsi="Times New Roman" w:cs="Times New Roman"/>
                <w:b/>
                <w:sz w:val="28"/>
                <w:szCs w:val="28"/>
                <w:lang w:val="uk-UA" w:eastAsia="uk-UA"/>
              </w:rPr>
              <w:t xml:space="preserve">Частота, </w:t>
            </w:r>
            <w:proofErr w:type="spellStart"/>
            <w:r w:rsidRPr="004B74FB">
              <w:rPr>
                <w:rFonts w:ascii="Times New Roman" w:eastAsia="Times New Roman" w:hAnsi="Times New Roman" w:cs="Times New Roman"/>
                <w:b/>
                <w:sz w:val="28"/>
                <w:szCs w:val="28"/>
                <w:lang w:val="uk-UA" w:eastAsia="uk-UA"/>
              </w:rPr>
              <w:t>Гц</w:t>
            </w:r>
            <w:proofErr w:type="spellEnd"/>
          </w:p>
        </w:tc>
        <w:tc>
          <w:tcPr>
            <w:tcW w:w="6211" w:type="dxa"/>
            <w:tcBorders>
              <w:top w:val="single" w:sz="6" w:space="0" w:color="000000"/>
              <w:left w:val="single" w:sz="6" w:space="0" w:color="000000"/>
              <w:bottom w:val="single" w:sz="6" w:space="0" w:color="000000"/>
              <w:right w:val="single" w:sz="6" w:space="0" w:color="000000"/>
            </w:tcBorders>
            <w:vAlign w:val="center"/>
          </w:tcPr>
          <w:p w:rsidR="004B74FB" w:rsidRPr="004B74FB" w:rsidRDefault="004B74FB" w:rsidP="004B74FB">
            <w:pPr>
              <w:spacing w:after="0" w:line="259" w:lineRule="auto"/>
              <w:rPr>
                <w:rFonts w:ascii="Times New Roman" w:eastAsia="Times New Roman" w:hAnsi="Times New Roman" w:cs="Times New Roman"/>
                <w:sz w:val="28"/>
                <w:szCs w:val="28"/>
                <w:lang w:val="uk-UA" w:eastAsia="uk-UA"/>
              </w:rPr>
            </w:pPr>
            <w:r w:rsidRPr="004B74FB">
              <w:rPr>
                <w:rFonts w:ascii="Times New Roman" w:eastAsia="Times New Roman" w:hAnsi="Times New Roman" w:cs="Times New Roman"/>
                <w:sz w:val="28"/>
                <w:szCs w:val="28"/>
                <w:lang w:eastAsia="uk-UA"/>
              </w:rPr>
              <w:t>50</w:t>
            </w:r>
          </w:p>
        </w:tc>
      </w:tr>
      <w:tr w:rsidR="004B74FB" w:rsidRPr="004B74FB" w:rsidTr="00C27E4C">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4B74FB" w:rsidRPr="004B74FB" w:rsidRDefault="004B74FB" w:rsidP="004B74FB">
            <w:pPr>
              <w:spacing w:after="0" w:line="240" w:lineRule="auto"/>
              <w:rPr>
                <w:rFonts w:ascii="Times New Roman" w:eastAsia="Times New Roman" w:hAnsi="Times New Roman" w:cs="Times New Roman"/>
                <w:sz w:val="28"/>
                <w:szCs w:val="28"/>
                <w:lang w:val="uk-UA" w:eastAsia="uk-UA"/>
              </w:rPr>
            </w:pPr>
            <w:r w:rsidRPr="004B74FB">
              <w:rPr>
                <w:rFonts w:ascii="Times New Roman" w:eastAsia="Times New Roman" w:hAnsi="Times New Roman" w:cs="Times New Roman"/>
                <w:b/>
                <w:sz w:val="28"/>
                <w:szCs w:val="28"/>
                <w:lang w:val="uk-UA" w:eastAsia="uk-UA"/>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4B74FB" w:rsidRPr="004B74FB" w:rsidRDefault="004B74FB" w:rsidP="004B74FB">
            <w:pPr>
              <w:spacing w:after="0" w:line="240" w:lineRule="auto"/>
              <w:jc w:val="both"/>
              <w:rPr>
                <w:rFonts w:ascii="Times New Roman" w:eastAsia="Times New Roman" w:hAnsi="Times New Roman" w:cs="Times New Roman"/>
                <w:sz w:val="28"/>
                <w:szCs w:val="28"/>
                <w:lang w:val="uk-UA" w:eastAsia="uk-UA"/>
              </w:rPr>
            </w:pPr>
            <w:r w:rsidRPr="004B74FB">
              <w:rPr>
                <w:rFonts w:ascii="Times New Roman" w:eastAsia="Times New Roman" w:hAnsi="Times New Roman" w:cs="Times New Roman"/>
                <w:sz w:val="28"/>
                <w:szCs w:val="28"/>
                <w:lang w:val="uk-UA" w:eastAsia="uk-UA"/>
              </w:rPr>
              <w:t>Цілодобово з 01.01.2024 до 31.12.20</w:t>
            </w:r>
            <w:r w:rsidRPr="004B74FB">
              <w:rPr>
                <w:rFonts w:ascii="Times New Roman" w:eastAsia="Times New Roman" w:hAnsi="Times New Roman" w:cs="Times New Roman"/>
                <w:sz w:val="28"/>
                <w:szCs w:val="28"/>
                <w:lang w:eastAsia="uk-UA"/>
              </w:rPr>
              <w:t>24</w:t>
            </w:r>
            <w:r w:rsidRPr="004B74FB">
              <w:rPr>
                <w:rFonts w:ascii="Times New Roman" w:eastAsia="Times New Roman" w:hAnsi="Times New Roman" w:cs="Times New Roman"/>
                <w:sz w:val="28"/>
                <w:szCs w:val="28"/>
                <w:lang w:val="uk-UA" w:eastAsia="uk-UA"/>
              </w:rPr>
              <w:t xml:space="preserve"> включно. </w:t>
            </w:r>
          </w:p>
        </w:tc>
      </w:tr>
    </w:tbl>
    <w:p w:rsidR="004B74FB" w:rsidRPr="004B74FB" w:rsidRDefault="004B74FB" w:rsidP="004B74FB">
      <w:pPr>
        <w:tabs>
          <w:tab w:val="left" w:pos="993"/>
          <w:tab w:val="left" w:pos="1560"/>
        </w:tabs>
        <w:spacing w:after="0" w:line="259" w:lineRule="auto"/>
        <w:ind w:right="-2" w:firstLine="567"/>
        <w:jc w:val="both"/>
        <w:rPr>
          <w:rFonts w:ascii="Times New Roman" w:eastAsia="Times New Roman" w:hAnsi="Times New Roman" w:cs="Times New Roman"/>
          <w:b/>
          <w:sz w:val="28"/>
          <w:szCs w:val="28"/>
          <w:lang w:val="uk-UA" w:eastAsia="uk-UA"/>
        </w:rPr>
      </w:pPr>
    </w:p>
    <w:p w:rsidR="004B74FB" w:rsidRPr="004B74FB" w:rsidRDefault="004B74FB" w:rsidP="004B74FB">
      <w:pPr>
        <w:tabs>
          <w:tab w:val="left" w:pos="993"/>
          <w:tab w:val="left" w:pos="1560"/>
        </w:tabs>
        <w:spacing w:after="0" w:line="259" w:lineRule="auto"/>
        <w:ind w:right="-2" w:firstLine="567"/>
        <w:jc w:val="center"/>
        <w:rPr>
          <w:rFonts w:ascii="Times New Roman" w:eastAsia="Times New Roman" w:hAnsi="Times New Roman" w:cs="Times New Roman"/>
          <w:sz w:val="28"/>
          <w:szCs w:val="28"/>
          <w:lang w:val="uk-UA" w:eastAsia="uk-UA"/>
        </w:rPr>
      </w:pPr>
      <w:r w:rsidRPr="004B74FB">
        <w:rPr>
          <w:rFonts w:ascii="Times New Roman" w:eastAsia="Times New Roman" w:hAnsi="Times New Roman" w:cs="Times New Roman"/>
          <w:b/>
          <w:sz w:val="28"/>
          <w:szCs w:val="28"/>
          <w:lang w:val="uk-UA" w:eastAsia="uk-UA"/>
        </w:rPr>
        <w:t>Вимоги щодо якості електричної енергії.</w:t>
      </w:r>
    </w:p>
    <w:p w:rsidR="004B74FB" w:rsidRPr="004B74FB" w:rsidRDefault="004B74FB" w:rsidP="004B74FB">
      <w:pPr>
        <w:spacing w:after="0" w:line="259" w:lineRule="auto"/>
        <w:ind w:firstLine="567"/>
        <w:jc w:val="both"/>
        <w:rPr>
          <w:rFonts w:ascii="Times New Roman" w:eastAsia="Times New Roman" w:hAnsi="Times New Roman" w:cs="Times New Roman"/>
          <w:sz w:val="28"/>
          <w:szCs w:val="28"/>
          <w:lang w:val="uk-UA" w:eastAsia="uk-UA"/>
        </w:rPr>
      </w:pPr>
      <w:r w:rsidRPr="004B74FB">
        <w:rPr>
          <w:rFonts w:ascii="Times New Roman" w:eastAsia="Times New Roman" w:hAnsi="Times New Roman" w:cs="Times New Roman"/>
          <w:sz w:val="28"/>
          <w:szCs w:val="28"/>
          <w:lang w:val="uk-UA" w:eastAsia="uk-UA"/>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4B74FB" w:rsidRPr="004B74FB" w:rsidRDefault="004B74FB" w:rsidP="004B74FB">
      <w:pPr>
        <w:spacing w:after="0" w:line="259" w:lineRule="auto"/>
        <w:ind w:firstLine="567"/>
        <w:jc w:val="both"/>
        <w:rPr>
          <w:rFonts w:ascii="Times New Roman" w:eastAsia="Times New Roman" w:hAnsi="Times New Roman" w:cs="Times New Roman"/>
          <w:sz w:val="28"/>
          <w:szCs w:val="28"/>
          <w:lang w:val="uk-UA" w:eastAsia="uk-UA"/>
        </w:rPr>
      </w:pPr>
      <w:r w:rsidRPr="004B74FB">
        <w:rPr>
          <w:rFonts w:ascii="Times New Roman" w:eastAsia="Times New Roman" w:hAnsi="Times New Roman" w:cs="Times New Roman"/>
          <w:sz w:val="28"/>
          <w:szCs w:val="28"/>
          <w:lang w:val="uk-UA" w:eastAsia="uk-UA"/>
        </w:rPr>
        <w:t>Учасник-постачальник зобов’язується забезпечити комерційну якість послуг, які надаються Замовнику-споживачу,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правочину, а також можливість вирішення спірних питань шляхом досудового врегулювання відповідно до постанови НКРЕКП від 12.03.2009 р. № 299, що підтверджується окремим документом в довільній формі.</w:t>
      </w:r>
    </w:p>
    <w:p w:rsidR="004B74FB" w:rsidRPr="004B74FB" w:rsidRDefault="004B74FB" w:rsidP="004B74FB">
      <w:pPr>
        <w:spacing w:after="0" w:line="259" w:lineRule="auto"/>
        <w:ind w:firstLine="567"/>
        <w:jc w:val="both"/>
        <w:rPr>
          <w:rFonts w:ascii="Times New Roman" w:eastAsia="Times New Roman" w:hAnsi="Times New Roman" w:cs="Times New Roman"/>
          <w:sz w:val="28"/>
          <w:szCs w:val="28"/>
          <w:lang w:val="uk-UA" w:eastAsia="uk-UA"/>
        </w:rPr>
      </w:pPr>
      <w:r w:rsidRPr="004B74FB">
        <w:rPr>
          <w:rFonts w:ascii="Times New Roman" w:eastAsia="Times New Roman" w:hAnsi="Times New Roman" w:cs="Times New Roman"/>
          <w:sz w:val="28"/>
          <w:szCs w:val="28"/>
          <w:lang w:val="uk-UA" w:eastAsia="uk-UA"/>
        </w:rPr>
        <w:t>Замовник має право на отримання компенсації за недотримання Учасником-постачальником показників комерційної якості послуг. Учасник зобов’язується надавати компенсацію Замовнику за недотримання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4B74FB" w:rsidRPr="004B74FB" w:rsidRDefault="004B74FB" w:rsidP="004B74FB">
      <w:pPr>
        <w:spacing w:after="0" w:line="259" w:lineRule="auto"/>
        <w:ind w:firstLine="567"/>
        <w:jc w:val="both"/>
        <w:rPr>
          <w:rFonts w:ascii="Times New Roman" w:eastAsia="Times New Roman" w:hAnsi="Times New Roman" w:cs="Times New Roman"/>
          <w:sz w:val="28"/>
          <w:szCs w:val="28"/>
          <w:lang w:val="uk-UA" w:eastAsia="uk-UA"/>
        </w:rPr>
      </w:pPr>
      <w:r w:rsidRPr="004B74FB">
        <w:rPr>
          <w:rFonts w:ascii="Times New Roman" w:eastAsia="Times New Roman" w:hAnsi="Times New Roman" w:cs="Times New Roman"/>
          <w:sz w:val="28"/>
          <w:szCs w:val="28"/>
          <w:lang w:val="uk-UA" w:eastAsia="uk-UA"/>
        </w:rPr>
        <w:t>Учасник процедури закупівлі повинен мати ліцензію на право провадження господарської діяльності з постачання електричної енергії споживачу.</w:t>
      </w:r>
    </w:p>
    <w:p w:rsidR="004B74FB" w:rsidRPr="004B74FB" w:rsidRDefault="004B74FB" w:rsidP="004B74FB">
      <w:pPr>
        <w:spacing w:after="0" w:line="259" w:lineRule="auto"/>
        <w:ind w:firstLine="567"/>
        <w:jc w:val="both"/>
        <w:rPr>
          <w:rFonts w:ascii="Times New Roman" w:eastAsia="Times New Roman" w:hAnsi="Times New Roman" w:cs="Times New Roman"/>
          <w:b/>
          <w:sz w:val="28"/>
          <w:szCs w:val="28"/>
          <w:lang w:val="uk-UA" w:eastAsia="uk-UA"/>
        </w:rPr>
      </w:pPr>
    </w:p>
    <w:p w:rsidR="004B74FB" w:rsidRPr="004B74FB" w:rsidRDefault="004B74FB" w:rsidP="00E77659">
      <w:pPr>
        <w:tabs>
          <w:tab w:val="left" w:pos="993"/>
          <w:tab w:val="left" w:pos="1560"/>
        </w:tabs>
        <w:spacing w:after="0" w:line="259" w:lineRule="auto"/>
        <w:ind w:right="-2" w:firstLine="567"/>
        <w:jc w:val="center"/>
        <w:rPr>
          <w:rFonts w:ascii="Times New Roman" w:eastAsia="Times New Roman" w:hAnsi="Times New Roman" w:cs="Times New Roman"/>
          <w:b/>
          <w:sz w:val="28"/>
          <w:szCs w:val="28"/>
          <w:lang w:val="uk-UA" w:eastAsia="uk-UA"/>
        </w:rPr>
      </w:pPr>
      <w:r w:rsidRPr="004B74FB">
        <w:rPr>
          <w:rFonts w:ascii="Times New Roman" w:eastAsia="Times New Roman" w:hAnsi="Times New Roman" w:cs="Times New Roman"/>
          <w:b/>
          <w:sz w:val="28"/>
          <w:szCs w:val="28"/>
          <w:lang w:val="uk-UA" w:eastAsia="uk-UA"/>
        </w:rPr>
        <w:t>Особливі вимоги до предмета закупівлі.</w:t>
      </w:r>
    </w:p>
    <w:p w:rsidR="004B74FB" w:rsidRPr="004B74FB" w:rsidRDefault="004B74FB" w:rsidP="004B74FB">
      <w:pPr>
        <w:tabs>
          <w:tab w:val="left" w:pos="993"/>
          <w:tab w:val="left" w:pos="1560"/>
        </w:tabs>
        <w:spacing w:after="0" w:line="259" w:lineRule="auto"/>
        <w:ind w:right="-2" w:firstLine="567"/>
        <w:jc w:val="both"/>
        <w:rPr>
          <w:rFonts w:ascii="Times New Roman" w:eastAsia="Times New Roman" w:hAnsi="Times New Roman" w:cs="Times New Roman"/>
          <w:b/>
          <w:sz w:val="28"/>
          <w:szCs w:val="28"/>
          <w:highlight w:val="white"/>
          <w:lang w:val="uk-UA" w:eastAsia="uk-UA"/>
        </w:rPr>
      </w:pPr>
      <w:r w:rsidRPr="004B74FB">
        <w:rPr>
          <w:rFonts w:ascii="Times New Roman" w:eastAsia="Times New Roman" w:hAnsi="Times New Roman" w:cs="Times New Roman"/>
          <w:sz w:val="28"/>
          <w:szCs w:val="28"/>
          <w:highlight w:val="white"/>
          <w:lang w:val="uk-UA" w:eastAsia="uk-UA"/>
        </w:rPr>
        <w:t>Постачання електричної енергії замовнику (споживачу) повинні відповідати нормам чинного законодавства України:</w:t>
      </w:r>
    </w:p>
    <w:p w:rsidR="004B74FB" w:rsidRPr="004B74FB" w:rsidRDefault="004B74FB" w:rsidP="004B74FB">
      <w:pPr>
        <w:numPr>
          <w:ilvl w:val="0"/>
          <w:numId w:val="10"/>
        </w:numPr>
        <w:tabs>
          <w:tab w:val="left" w:pos="993"/>
          <w:tab w:val="left" w:pos="1560"/>
        </w:tabs>
        <w:spacing w:after="0" w:line="259" w:lineRule="auto"/>
        <w:ind w:right="-2"/>
        <w:jc w:val="both"/>
        <w:rPr>
          <w:rFonts w:ascii="Times New Roman" w:eastAsia="Times New Roman" w:hAnsi="Times New Roman" w:cs="Times New Roman"/>
          <w:sz w:val="28"/>
          <w:szCs w:val="28"/>
          <w:lang w:val="uk-UA" w:eastAsia="uk-UA"/>
        </w:rPr>
      </w:pPr>
      <w:r w:rsidRPr="004B74FB">
        <w:rPr>
          <w:rFonts w:ascii="Times New Roman" w:eastAsia="Times New Roman" w:hAnsi="Times New Roman" w:cs="Times New Roman"/>
          <w:sz w:val="28"/>
          <w:szCs w:val="28"/>
          <w:lang w:val="uk-UA" w:eastAsia="uk-UA"/>
        </w:rPr>
        <w:t>Закону України «Про ринок електричної енергії» від 13.04.2017 № 2019-VIII;</w:t>
      </w:r>
    </w:p>
    <w:p w:rsidR="004B74FB" w:rsidRPr="004B74FB" w:rsidRDefault="004B74FB" w:rsidP="004B74FB">
      <w:pPr>
        <w:numPr>
          <w:ilvl w:val="0"/>
          <w:numId w:val="10"/>
        </w:numPr>
        <w:tabs>
          <w:tab w:val="left" w:pos="993"/>
          <w:tab w:val="left" w:pos="1560"/>
        </w:tabs>
        <w:spacing w:after="0" w:line="259" w:lineRule="auto"/>
        <w:ind w:right="-2"/>
        <w:jc w:val="both"/>
        <w:rPr>
          <w:rFonts w:ascii="Times New Roman" w:eastAsia="Times New Roman" w:hAnsi="Times New Roman" w:cs="Times New Roman"/>
          <w:sz w:val="28"/>
          <w:szCs w:val="28"/>
          <w:lang w:val="uk-UA" w:eastAsia="uk-UA"/>
        </w:rPr>
      </w:pPr>
      <w:r w:rsidRPr="004B74FB">
        <w:rPr>
          <w:rFonts w:ascii="Times New Roman" w:eastAsia="Times New Roman" w:hAnsi="Times New Roman" w:cs="Times New Roman"/>
          <w:sz w:val="28"/>
          <w:szCs w:val="28"/>
          <w:lang w:val="uk-UA" w:eastAsia="uk-UA"/>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4B74FB" w:rsidRPr="004B74FB" w:rsidRDefault="004B74FB" w:rsidP="004B74FB">
      <w:pPr>
        <w:numPr>
          <w:ilvl w:val="0"/>
          <w:numId w:val="10"/>
        </w:numPr>
        <w:tabs>
          <w:tab w:val="left" w:pos="993"/>
          <w:tab w:val="left" w:pos="1560"/>
        </w:tabs>
        <w:spacing w:after="0" w:line="259" w:lineRule="auto"/>
        <w:ind w:right="-2"/>
        <w:jc w:val="both"/>
        <w:rPr>
          <w:rFonts w:ascii="Times New Roman" w:eastAsia="Times New Roman" w:hAnsi="Times New Roman" w:cs="Times New Roman"/>
          <w:sz w:val="28"/>
          <w:szCs w:val="28"/>
          <w:lang w:val="uk-UA" w:eastAsia="uk-UA"/>
        </w:rPr>
      </w:pPr>
      <w:r w:rsidRPr="004B74FB">
        <w:rPr>
          <w:rFonts w:ascii="Times New Roman" w:eastAsia="Times New Roman" w:hAnsi="Times New Roman" w:cs="Times New Roman"/>
          <w:sz w:val="28"/>
          <w:szCs w:val="28"/>
          <w:lang w:val="uk-UA" w:eastAsia="uk-UA"/>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4B74FB" w:rsidRPr="004B74FB" w:rsidRDefault="004B74FB" w:rsidP="004B74FB">
      <w:pPr>
        <w:numPr>
          <w:ilvl w:val="0"/>
          <w:numId w:val="10"/>
        </w:numPr>
        <w:tabs>
          <w:tab w:val="left" w:pos="993"/>
          <w:tab w:val="left" w:pos="1560"/>
        </w:tabs>
        <w:spacing w:after="0" w:line="259" w:lineRule="auto"/>
        <w:ind w:right="-2"/>
        <w:jc w:val="both"/>
        <w:rPr>
          <w:rFonts w:ascii="Times New Roman" w:eastAsia="Times New Roman" w:hAnsi="Times New Roman" w:cs="Times New Roman"/>
          <w:sz w:val="28"/>
          <w:szCs w:val="28"/>
          <w:lang w:val="uk-UA" w:eastAsia="uk-UA"/>
        </w:rPr>
      </w:pPr>
      <w:r w:rsidRPr="004B74FB">
        <w:rPr>
          <w:rFonts w:ascii="Times New Roman" w:eastAsia="Times New Roman" w:hAnsi="Times New Roman" w:cs="Times New Roman"/>
          <w:sz w:val="28"/>
          <w:szCs w:val="28"/>
          <w:lang w:val="uk-UA" w:eastAsia="uk-UA"/>
        </w:rPr>
        <w:lastRenderedPageBreak/>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4B74FB" w:rsidRPr="004B74FB" w:rsidRDefault="004B74FB" w:rsidP="004B74FB">
      <w:pPr>
        <w:numPr>
          <w:ilvl w:val="0"/>
          <w:numId w:val="10"/>
        </w:numPr>
        <w:tabs>
          <w:tab w:val="left" w:pos="284"/>
          <w:tab w:val="left" w:pos="993"/>
          <w:tab w:val="left" w:pos="1560"/>
        </w:tabs>
        <w:spacing w:after="0" w:line="259" w:lineRule="auto"/>
        <w:jc w:val="both"/>
        <w:rPr>
          <w:rFonts w:ascii="Times New Roman" w:eastAsia="Times New Roman" w:hAnsi="Times New Roman" w:cs="Times New Roman"/>
          <w:sz w:val="28"/>
          <w:szCs w:val="28"/>
          <w:lang w:val="uk-UA" w:eastAsia="uk-UA"/>
        </w:rPr>
      </w:pPr>
      <w:r w:rsidRPr="004B74FB">
        <w:rPr>
          <w:rFonts w:ascii="Times New Roman" w:eastAsia="Times New Roman" w:hAnsi="Times New Roman" w:cs="Times New Roman"/>
          <w:sz w:val="28"/>
          <w:szCs w:val="28"/>
          <w:lang w:val="uk-UA" w:eastAsia="uk-UA"/>
        </w:rPr>
        <w:t>інших нормативно-правових актів, прийнятих на виконання Закону України «Про ринок електричної енергії» від 13.04.2017 № 2019-VIII.</w:t>
      </w:r>
    </w:p>
    <w:p w:rsidR="004B74FB" w:rsidRPr="004B74FB" w:rsidRDefault="004B74FB" w:rsidP="004B74FB">
      <w:pPr>
        <w:tabs>
          <w:tab w:val="left" w:pos="993"/>
          <w:tab w:val="left" w:pos="1560"/>
        </w:tabs>
        <w:spacing w:after="0" w:line="259" w:lineRule="auto"/>
        <w:rPr>
          <w:rFonts w:ascii="Times New Roman" w:eastAsia="Times New Roman" w:hAnsi="Times New Roman" w:cs="Times New Roman"/>
          <w:sz w:val="28"/>
          <w:szCs w:val="28"/>
          <w:highlight w:val="white"/>
          <w:lang w:val="uk-UA" w:eastAsia="uk-UA"/>
        </w:rPr>
      </w:pPr>
    </w:p>
    <w:p w:rsidR="004B74FB" w:rsidRPr="004B74FB" w:rsidRDefault="004B74FB" w:rsidP="00E77659">
      <w:pPr>
        <w:tabs>
          <w:tab w:val="left" w:pos="993"/>
          <w:tab w:val="left" w:pos="1560"/>
        </w:tabs>
        <w:spacing w:after="0" w:line="259" w:lineRule="auto"/>
        <w:ind w:firstLine="567"/>
        <w:jc w:val="center"/>
        <w:rPr>
          <w:rFonts w:ascii="Times New Roman" w:eastAsia="Times New Roman" w:hAnsi="Times New Roman" w:cs="Times New Roman"/>
          <w:b/>
          <w:sz w:val="28"/>
          <w:szCs w:val="28"/>
          <w:lang w:val="uk-UA" w:eastAsia="uk-UA"/>
        </w:rPr>
      </w:pPr>
      <w:r w:rsidRPr="004B74FB">
        <w:rPr>
          <w:rFonts w:ascii="Times New Roman" w:eastAsia="Times New Roman" w:hAnsi="Times New Roman" w:cs="Times New Roman"/>
          <w:b/>
          <w:sz w:val="28"/>
          <w:szCs w:val="28"/>
          <w:lang w:val="uk-UA" w:eastAsia="uk-UA"/>
        </w:rPr>
        <w:t>Послуги з передачі та розподілу електричної енергії:</w:t>
      </w:r>
    </w:p>
    <w:p w:rsidR="004B74FB" w:rsidRPr="004B74FB" w:rsidRDefault="004B74FB" w:rsidP="004B74FB">
      <w:pPr>
        <w:tabs>
          <w:tab w:val="left" w:pos="993"/>
          <w:tab w:val="left" w:pos="1560"/>
        </w:tabs>
        <w:spacing w:after="0" w:line="259" w:lineRule="auto"/>
        <w:ind w:firstLine="567"/>
        <w:rPr>
          <w:rFonts w:ascii="Times New Roman" w:eastAsia="Times New Roman" w:hAnsi="Times New Roman" w:cs="Times New Roman"/>
          <w:b/>
          <w:sz w:val="28"/>
          <w:szCs w:val="28"/>
          <w:lang w:val="uk-UA" w:eastAsia="uk-UA"/>
        </w:rPr>
      </w:pPr>
    </w:p>
    <w:p w:rsidR="004B74FB" w:rsidRPr="004B74FB" w:rsidRDefault="004B74FB" w:rsidP="004B74FB">
      <w:pPr>
        <w:tabs>
          <w:tab w:val="left" w:pos="993"/>
          <w:tab w:val="left" w:pos="1560"/>
        </w:tabs>
        <w:spacing w:after="0" w:line="259" w:lineRule="auto"/>
        <w:ind w:firstLine="567"/>
        <w:rPr>
          <w:rFonts w:ascii="Times New Roman" w:eastAsia="Times New Roman" w:hAnsi="Times New Roman" w:cs="Times New Roman"/>
          <w:b/>
          <w:bCs/>
          <w:sz w:val="28"/>
          <w:szCs w:val="28"/>
          <w:lang w:val="uk-UA" w:eastAsia="uk-UA"/>
        </w:rPr>
      </w:pPr>
      <w:r w:rsidRPr="004B74FB">
        <w:rPr>
          <w:rFonts w:ascii="Times New Roman" w:eastAsia="Times New Roman" w:hAnsi="Times New Roman" w:cs="Times New Roman"/>
          <w:sz w:val="28"/>
          <w:szCs w:val="28"/>
          <w:lang w:val="uk-UA" w:eastAsia="uk-UA"/>
        </w:rPr>
        <w:t xml:space="preserve">До ціни пропозиції учасник зобов’язаний включити витрати на </w:t>
      </w:r>
      <w:r w:rsidRPr="004B74FB">
        <w:rPr>
          <w:rFonts w:ascii="Times New Roman" w:eastAsia="Times New Roman" w:hAnsi="Times New Roman" w:cs="Times New Roman"/>
          <w:b/>
          <w:bCs/>
          <w:sz w:val="28"/>
          <w:szCs w:val="28"/>
          <w:lang w:val="uk-UA" w:eastAsia="uk-UA"/>
        </w:rPr>
        <w:t>послуги з передачі електричної енергії за регульованим тарифом</w:t>
      </w:r>
    </w:p>
    <w:p w:rsidR="004B74FB" w:rsidRPr="004B74FB" w:rsidRDefault="004B74FB" w:rsidP="004B74FB">
      <w:pPr>
        <w:tabs>
          <w:tab w:val="left" w:pos="993"/>
          <w:tab w:val="left" w:pos="1560"/>
        </w:tabs>
        <w:spacing w:after="0" w:line="259" w:lineRule="auto"/>
        <w:ind w:firstLine="567"/>
        <w:jc w:val="both"/>
        <w:rPr>
          <w:rFonts w:ascii="Times New Roman" w:eastAsia="Times New Roman" w:hAnsi="Times New Roman" w:cs="Times New Roman"/>
          <w:iCs/>
          <w:sz w:val="28"/>
          <w:szCs w:val="28"/>
          <w:lang w:val="uk-UA" w:eastAsia="uk-UA" w:bidi="uk-UA"/>
        </w:rPr>
      </w:pPr>
      <w:r w:rsidRPr="004B74FB">
        <w:rPr>
          <w:rFonts w:ascii="Times New Roman" w:eastAsia="Times New Roman" w:hAnsi="Times New Roman" w:cs="Times New Roman"/>
          <w:sz w:val="28"/>
          <w:szCs w:val="28"/>
          <w:lang w:val="uk-UA" w:eastAsia="uk-UA"/>
        </w:rPr>
        <w:tab/>
        <w:t xml:space="preserve">Послуги з розподілу електричної енергії сплачуються Споживачем/Замовником самостійно безпосередньо  </w:t>
      </w:r>
      <w:r w:rsidRPr="004B74FB">
        <w:rPr>
          <w:rFonts w:ascii="Times New Roman" w:eastAsia="Times New Roman" w:hAnsi="Times New Roman" w:cs="Times New Roman"/>
          <w:iCs/>
          <w:sz w:val="28"/>
          <w:szCs w:val="28"/>
          <w:lang w:val="uk-UA" w:eastAsia="uk-UA"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4B74FB">
        <w:rPr>
          <w:rFonts w:ascii="Times New Roman" w:eastAsia="Times New Roman" w:hAnsi="Times New Roman" w:cs="Times New Roman"/>
          <w:sz w:val="28"/>
          <w:szCs w:val="28"/>
          <w:lang w:val="uk-UA" w:eastAsia="uk-UA"/>
        </w:rPr>
        <w:t>Споживачем/Замовником</w:t>
      </w:r>
      <w:r w:rsidRPr="004B74FB">
        <w:rPr>
          <w:rFonts w:ascii="Times New Roman" w:eastAsia="Times New Roman" w:hAnsi="Times New Roman" w:cs="Times New Roman"/>
          <w:iCs/>
          <w:sz w:val="28"/>
          <w:szCs w:val="28"/>
          <w:lang w:val="uk-UA" w:eastAsia="uk-UA" w:bidi="uk-UA"/>
        </w:rPr>
        <w:t xml:space="preserve">. До ціни пропозиції учасник </w:t>
      </w:r>
      <w:r w:rsidRPr="004B74FB">
        <w:rPr>
          <w:rFonts w:ascii="Times New Roman" w:eastAsia="Times New Roman" w:hAnsi="Times New Roman" w:cs="Times New Roman"/>
          <w:b/>
          <w:bCs/>
          <w:iCs/>
          <w:sz w:val="28"/>
          <w:szCs w:val="28"/>
          <w:lang w:val="uk-UA" w:eastAsia="uk-UA" w:bidi="uk-UA"/>
        </w:rPr>
        <w:t>не включає послуги з розподілу електричної енергії</w:t>
      </w:r>
      <w:r w:rsidRPr="004B74FB">
        <w:rPr>
          <w:rFonts w:ascii="Times New Roman" w:eastAsia="Times New Roman" w:hAnsi="Times New Roman" w:cs="Times New Roman"/>
          <w:iCs/>
          <w:sz w:val="28"/>
          <w:szCs w:val="28"/>
          <w:lang w:val="uk-UA" w:eastAsia="uk-UA" w:bidi="uk-UA"/>
        </w:rPr>
        <w:t>.</w:t>
      </w:r>
    </w:p>
    <w:p w:rsidR="004B74FB" w:rsidRPr="004B74FB" w:rsidRDefault="004B74FB" w:rsidP="004B74FB">
      <w:pPr>
        <w:tabs>
          <w:tab w:val="left" w:pos="993"/>
          <w:tab w:val="left" w:pos="1560"/>
        </w:tabs>
        <w:spacing w:after="0" w:line="259" w:lineRule="auto"/>
        <w:ind w:firstLine="567"/>
        <w:jc w:val="both"/>
        <w:rPr>
          <w:rFonts w:ascii="Times New Roman" w:eastAsia="Times New Roman" w:hAnsi="Times New Roman" w:cs="Times New Roman"/>
          <w:iCs/>
          <w:sz w:val="28"/>
          <w:szCs w:val="28"/>
          <w:lang w:val="uk-UA" w:eastAsia="uk-UA" w:bidi="uk-UA"/>
        </w:rPr>
      </w:pPr>
      <w:r w:rsidRPr="004B74FB">
        <w:rPr>
          <w:rFonts w:ascii="Times New Roman" w:eastAsia="Times New Roman" w:hAnsi="Times New Roman" w:cs="Times New Roman"/>
          <w:iCs/>
          <w:sz w:val="28"/>
          <w:szCs w:val="28"/>
          <w:lang w:val="uk-UA" w:eastAsia="uk-UA" w:bidi="uk-UA"/>
        </w:rPr>
        <w:t>Учасник процедури закупівлі повинен мати укладений договір із Оператором системи розподілу – «АТ МИКОЛАЇВОБЛЕНЕРГО», що здійснює свою діяльність на території розташування об'єктів для яких здійснюється закупівля електричної енергії.</w:t>
      </w:r>
    </w:p>
    <w:p w:rsidR="00E77659" w:rsidRPr="00E77659" w:rsidRDefault="00E77659" w:rsidP="00E77659">
      <w:pPr>
        <w:tabs>
          <w:tab w:val="left" w:pos="993"/>
          <w:tab w:val="left" w:pos="1560"/>
          <w:tab w:val="left" w:pos="7088"/>
        </w:tabs>
        <w:spacing w:after="0" w:line="259" w:lineRule="auto"/>
        <w:ind w:firstLine="567"/>
        <w:jc w:val="both"/>
        <w:rPr>
          <w:rFonts w:ascii="Times New Roman" w:eastAsia="Times New Roman" w:hAnsi="Times New Roman" w:cs="Times New Roman"/>
          <w:sz w:val="28"/>
          <w:szCs w:val="28"/>
          <w:lang w:val="uk-UA" w:eastAsia="uk-UA"/>
        </w:rPr>
      </w:pPr>
      <w:r w:rsidRPr="00E77659">
        <w:rPr>
          <w:rFonts w:ascii="Times New Roman" w:eastAsia="Times New Roman" w:hAnsi="Times New Roman" w:cs="Times New Roman"/>
          <w:sz w:val="28"/>
          <w:szCs w:val="28"/>
          <w:lang w:val="uk-UA" w:eastAsia="uk-UA"/>
        </w:rPr>
        <w:t>При закупівлі відповідно до Закону України “Про публічні закупівлі” дотримуємся принципів здійснення публічних закупівель, максимальної економії коштів, ефективності та пропорційності,  запобігання корупційним діям і зловживанням.</w:t>
      </w:r>
    </w:p>
    <w:p w:rsidR="004B74FB" w:rsidRPr="004B74FB" w:rsidRDefault="00E77659" w:rsidP="00E77659">
      <w:pPr>
        <w:tabs>
          <w:tab w:val="left" w:pos="993"/>
          <w:tab w:val="left" w:pos="1560"/>
          <w:tab w:val="left" w:pos="7088"/>
        </w:tabs>
        <w:spacing w:after="0" w:line="259" w:lineRule="auto"/>
        <w:ind w:firstLine="567"/>
        <w:jc w:val="both"/>
        <w:rPr>
          <w:rFonts w:ascii="Times New Roman" w:eastAsia="Times New Roman" w:hAnsi="Times New Roman" w:cs="Times New Roman"/>
          <w:sz w:val="28"/>
          <w:szCs w:val="28"/>
          <w:lang w:val="uk-UA" w:eastAsia="uk-UA"/>
        </w:rPr>
      </w:pPr>
      <w:r w:rsidRPr="00E77659">
        <w:rPr>
          <w:rFonts w:ascii="Times New Roman" w:eastAsia="Times New Roman" w:hAnsi="Times New Roman" w:cs="Times New Roman"/>
          <w:sz w:val="28"/>
          <w:szCs w:val="28"/>
          <w:lang w:val="uk-UA" w:eastAsia="uk-UA"/>
        </w:rPr>
        <w:t xml:space="preserve">Замовник оприлюднює обґрунтування технічних та якісних характеристик предмета закупівлі, його очікуваної вартості, розміру бюджетного призначення на власному </w:t>
      </w:r>
      <w:proofErr w:type="spellStart"/>
      <w:r w:rsidRPr="00E77659">
        <w:rPr>
          <w:rFonts w:ascii="Times New Roman" w:eastAsia="Times New Roman" w:hAnsi="Times New Roman" w:cs="Times New Roman"/>
          <w:sz w:val="28"/>
          <w:szCs w:val="28"/>
          <w:lang w:val="uk-UA" w:eastAsia="uk-UA"/>
        </w:rPr>
        <w:t>вебсайті</w:t>
      </w:r>
      <w:proofErr w:type="spellEnd"/>
    </w:p>
    <w:sectPr w:rsidR="004B74FB" w:rsidRPr="004B74FB" w:rsidSect="004B74FB">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26447"/>
    <w:multiLevelType w:val="multilevel"/>
    <w:tmpl w:val="9BB6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125B6"/>
    <w:multiLevelType w:val="hybridMultilevel"/>
    <w:tmpl w:val="33E40BA4"/>
    <w:lvl w:ilvl="0" w:tplc="0A7C9BC8">
      <w:start w:val="1"/>
      <w:numFmt w:val="decimal"/>
      <w:lvlText w:val="%1."/>
      <w:lvlJc w:val="left"/>
      <w:pPr>
        <w:ind w:left="6314"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9F0224E"/>
    <w:multiLevelType w:val="hybridMultilevel"/>
    <w:tmpl w:val="35A2D19C"/>
    <w:lvl w:ilvl="0" w:tplc="6AE8E16A">
      <w:start w:val="1"/>
      <w:numFmt w:val="decimal"/>
      <w:lvlText w:val="%1."/>
      <w:lvlJc w:val="left"/>
      <w:pPr>
        <w:ind w:left="1068"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4">
    <w:nsid w:val="48286FBB"/>
    <w:multiLevelType w:val="multilevel"/>
    <w:tmpl w:val="54246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9A46467"/>
    <w:multiLevelType w:val="hybridMultilevel"/>
    <w:tmpl w:val="66C651FC"/>
    <w:lvl w:ilvl="0" w:tplc="6B6440FC">
      <w:start w:val="4"/>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nsid w:val="572446DF"/>
    <w:multiLevelType w:val="multilevel"/>
    <w:tmpl w:val="583ED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B30AAB"/>
    <w:multiLevelType w:val="multilevel"/>
    <w:tmpl w:val="C24A2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A43099"/>
    <w:multiLevelType w:val="multilevel"/>
    <w:tmpl w:val="40B26000"/>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74BF032C"/>
    <w:multiLevelType w:val="multilevel"/>
    <w:tmpl w:val="C0DC6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6"/>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4C1"/>
    <w:rsid w:val="0001295A"/>
    <w:rsid w:val="00025785"/>
    <w:rsid w:val="000711FF"/>
    <w:rsid w:val="000A2BDD"/>
    <w:rsid w:val="000A42A6"/>
    <w:rsid w:val="000A72D4"/>
    <w:rsid w:val="000B1BE5"/>
    <w:rsid w:val="000C1680"/>
    <w:rsid w:val="000D455D"/>
    <w:rsid w:val="000E0A0D"/>
    <w:rsid w:val="000E1D62"/>
    <w:rsid w:val="000F069D"/>
    <w:rsid w:val="000F381F"/>
    <w:rsid w:val="001116E7"/>
    <w:rsid w:val="00123618"/>
    <w:rsid w:val="00135478"/>
    <w:rsid w:val="0014234C"/>
    <w:rsid w:val="0015097B"/>
    <w:rsid w:val="0015439D"/>
    <w:rsid w:val="00163CA4"/>
    <w:rsid w:val="00167200"/>
    <w:rsid w:val="001871A7"/>
    <w:rsid w:val="0018793F"/>
    <w:rsid w:val="001957E1"/>
    <w:rsid w:val="001A0929"/>
    <w:rsid w:val="001A196A"/>
    <w:rsid w:val="001A65AF"/>
    <w:rsid w:val="001B1DD3"/>
    <w:rsid w:val="001D008E"/>
    <w:rsid w:val="001D1BA4"/>
    <w:rsid w:val="001D2544"/>
    <w:rsid w:val="001F1B71"/>
    <w:rsid w:val="001F5919"/>
    <w:rsid w:val="00220445"/>
    <w:rsid w:val="0023675D"/>
    <w:rsid w:val="00247987"/>
    <w:rsid w:val="002710E9"/>
    <w:rsid w:val="002907F4"/>
    <w:rsid w:val="0029482B"/>
    <w:rsid w:val="002A1E2D"/>
    <w:rsid w:val="002B58A2"/>
    <w:rsid w:val="002C1116"/>
    <w:rsid w:val="002D2108"/>
    <w:rsid w:val="002E670F"/>
    <w:rsid w:val="002F3B86"/>
    <w:rsid w:val="00302FDA"/>
    <w:rsid w:val="00315F76"/>
    <w:rsid w:val="00327588"/>
    <w:rsid w:val="00357109"/>
    <w:rsid w:val="00357EE5"/>
    <w:rsid w:val="0038333E"/>
    <w:rsid w:val="003B563F"/>
    <w:rsid w:val="003B6866"/>
    <w:rsid w:val="003C7905"/>
    <w:rsid w:val="003D5530"/>
    <w:rsid w:val="0042394A"/>
    <w:rsid w:val="00425229"/>
    <w:rsid w:val="00426DBE"/>
    <w:rsid w:val="00446C7B"/>
    <w:rsid w:val="00465245"/>
    <w:rsid w:val="004725CE"/>
    <w:rsid w:val="00472CE6"/>
    <w:rsid w:val="00494BE8"/>
    <w:rsid w:val="004A3E3D"/>
    <w:rsid w:val="004A74A7"/>
    <w:rsid w:val="004B74FB"/>
    <w:rsid w:val="004D447B"/>
    <w:rsid w:val="004D5C12"/>
    <w:rsid w:val="004E5D74"/>
    <w:rsid w:val="004F10EB"/>
    <w:rsid w:val="004F57D8"/>
    <w:rsid w:val="004F5E0C"/>
    <w:rsid w:val="0051376B"/>
    <w:rsid w:val="00515EFB"/>
    <w:rsid w:val="005352B8"/>
    <w:rsid w:val="00582242"/>
    <w:rsid w:val="00582D7C"/>
    <w:rsid w:val="005A3289"/>
    <w:rsid w:val="005C0356"/>
    <w:rsid w:val="005C4171"/>
    <w:rsid w:val="005E03CC"/>
    <w:rsid w:val="005E17E8"/>
    <w:rsid w:val="00606152"/>
    <w:rsid w:val="0065518C"/>
    <w:rsid w:val="006607C6"/>
    <w:rsid w:val="00660E0E"/>
    <w:rsid w:val="00687B1A"/>
    <w:rsid w:val="006A5D08"/>
    <w:rsid w:val="006A68E5"/>
    <w:rsid w:val="006D5F8B"/>
    <w:rsid w:val="006F6C7A"/>
    <w:rsid w:val="007308ED"/>
    <w:rsid w:val="007314C9"/>
    <w:rsid w:val="007344F8"/>
    <w:rsid w:val="00736684"/>
    <w:rsid w:val="00737F41"/>
    <w:rsid w:val="00740A6F"/>
    <w:rsid w:val="007528EA"/>
    <w:rsid w:val="0075584B"/>
    <w:rsid w:val="007914C1"/>
    <w:rsid w:val="007A4E9D"/>
    <w:rsid w:val="007B78B3"/>
    <w:rsid w:val="007C2E23"/>
    <w:rsid w:val="007C43D8"/>
    <w:rsid w:val="007D3B75"/>
    <w:rsid w:val="007D78D4"/>
    <w:rsid w:val="007E61E0"/>
    <w:rsid w:val="008256CA"/>
    <w:rsid w:val="00840EE7"/>
    <w:rsid w:val="008A588F"/>
    <w:rsid w:val="008C1C55"/>
    <w:rsid w:val="008C35E0"/>
    <w:rsid w:val="008D190F"/>
    <w:rsid w:val="008D7E5E"/>
    <w:rsid w:val="008E4EDB"/>
    <w:rsid w:val="00921363"/>
    <w:rsid w:val="00922ADA"/>
    <w:rsid w:val="00952711"/>
    <w:rsid w:val="00956537"/>
    <w:rsid w:val="00963F98"/>
    <w:rsid w:val="009A452F"/>
    <w:rsid w:val="009B0787"/>
    <w:rsid w:val="009B2A0B"/>
    <w:rsid w:val="009E32F0"/>
    <w:rsid w:val="009E5BB0"/>
    <w:rsid w:val="009E6DAE"/>
    <w:rsid w:val="009E7EAC"/>
    <w:rsid w:val="009F6F6C"/>
    <w:rsid w:val="00A06010"/>
    <w:rsid w:val="00A1202B"/>
    <w:rsid w:val="00A1454B"/>
    <w:rsid w:val="00A2120D"/>
    <w:rsid w:val="00A86DCF"/>
    <w:rsid w:val="00A91881"/>
    <w:rsid w:val="00AB579F"/>
    <w:rsid w:val="00AB7BE3"/>
    <w:rsid w:val="00AD010E"/>
    <w:rsid w:val="00AD1180"/>
    <w:rsid w:val="00AD7045"/>
    <w:rsid w:val="00AE5D0C"/>
    <w:rsid w:val="00B10DA8"/>
    <w:rsid w:val="00B11C4B"/>
    <w:rsid w:val="00B15C74"/>
    <w:rsid w:val="00B36971"/>
    <w:rsid w:val="00B615AA"/>
    <w:rsid w:val="00B74466"/>
    <w:rsid w:val="00B77099"/>
    <w:rsid w:val="00B81628"/>
    <w:rsid w:val="00B86DC4"/>
    <w:rsid w:val="00B95318"/>
    <w:rsid w:val="00B978BC"/>
    <w:rsid w:val="00BA0C86"/>
    <w:rsid w:val="00BA5C39"/>
    <w:rsid w:val="00BB503F"/>
    <w:rsid w:val="00BD3B0A"/>
    <w:rsid w:val="00BE1DC5"/>
    <w:rsid w:val="00C5648B"/>
    <w:rsid w:val="00CA1AE8"/>
    <w:rsid w:val="00CC2428"/>
    <w:rsid w:val="00CD4C4D"/>
    <w:rsid w:val="00CE14CF"/>
    <w:rsid w:val="00CE1D98"/>
    <w:rsid w:val="00D02707"/>
    <w:rsid w:val="00D25565"/>
    <w:rsid w:val="00D338F6"/>
    <w:rsid w:val="00D40067"/>
    <w:rsid w:val="00D55421"/>
    <w:rsid w:val="00D56869"/>
    <w:rsid w:val="00D902A5"/>
    <w:rsid w:val="00DA3801"/>
    <w:rsid w:val="00DC721C"/>
    <w:rsid w:val="00E03F0D"/>
    <w:rsid w:val="00E27BC1"/>
    <w:rsid w:val="00E77659"/>
    <w:rsid w:val="00E93DE7"/>
    <w:rsid w:val="00EA1D21"/>
    <w:rsid w:val="00EA3C38"/>
    <w:rsid w:val="00EB09E0"/>
    <w:rsid w:val="00EB7F58"/>
    <w:rsid w:val="00EC170A"/>
    <w:rsid w:val="00F01B5F"/>
    <w:rsid w:val="00F03C2D"/>
    <w:rsid w:val="00F06C9F"/>
    <w:rsid w:val="00F16DBF"/>
    <w:rsid w:val="00F17F79"/>
    <w:rsid w:val="00F220BD"/>
    <w:rsid w:val="00F33F1E"/>
    <w:rsid w:val="00F45ABC"/>
    <w:rsid w:val="00F838C4"/>
    <w:rsid w:val="00F840C4"/>
    <w:rsid w:val="00F872FD"/>
    <w:rsid w:val="00FB228A"/>
    <w:rsid w:val="00FE4EE3"/>
    <w:rsid w:val="00FE7FA9"/>
    <w:rsid w:val="00FF4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39EABB-7880-43CB-A154-33E24B4A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707"/>
  </w:style>
  <w:style w:type="paragraph" w:styleId="1">
    <w:name w:val="heading 1"/>
    <w:basedOn w:val="a"/>
    <w:link w:val="10"/>
    <w:uiPriority w:val="9"/>
    <w:qFormat/>
    <w:rsid w:val="00A91881"/>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
    <w:link w:val="20"/>
    <w:uiPriority w:val="9"/>
    <w:qFormat/>
    <w:rsid w:val="00A91881"/>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5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5"/>
    <w:uiPriority w:val="34"/>
    <w:locked/>
    <w:rsid w:val="002F3B86"/>
    <w:rPr>
      <w:lang w:val="uk-UA"/>
    </w:rPr>
  </w:style>
  <w:style w:type="paragraph" w:styleId="a5">
    <w:name w:val="List Paragraph"/>
    <w:basedOn w:val="a"/>
    <w:link w:val="a4"/>
    <w:uiPriority w:val="34"/>
    <w:qFormat/>
    <w:rsid w:val="002F3B86"/>
    <w:pPr>
      <w:ind w:left="720"/>
      <w:contextualSpacing/>
    </w:pPr>
    <w:rPr>
      <w:lang w:val="uk-UA"/>
    </w:rPr>
  </w:style>
  <w:style w:type="character" w:styleId="a6">
    <w:name w:val="Hyperlink"/>
    <w:basedOn w:val="a0"/>
    <w:uiPriority w:val="99"/>
    <w:unhideWhenUsed/>
    <w:rsid w:val="000F069D"/>
    <w:rPr>
      <w:color w:val="0000FF" w:themeColor="hyperlink"/>
      <w:u w:val="single"/>
    </w:rPr>
  </w:style>
  <w:style w:type="paragraph" w:customStyle="1" w:styleId="100">
    <w:name w:val="10"/>
    <w:basedOn w:val="a"/>
    <w:rsid w:val="000F069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31">
    <w:name w:val="31"/>
    <w:basedOn w:val="a"/>
    <w:rsid w:val="000F069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1">
    <w:name w:val="21"/>
    <w:basedOn w:val="a"/>
    <w:rsid w:val="000F069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7">
    <w:name w:val="Table Grid"/>
    <w:basedOn w:val="a1"/>
    <w:uiPriority w:val="39"/>
    <w:rsid w:val="007A4E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t-10">
    <w:name w:val="h-mt-10"/>
    <w:basedOn w:val="a"/>
    <w:rsid w:val="009A45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seudo-link">
    <w:name w:val="b-pseudo-link"/>
    <w:basedOn w:val="a0"/>
    <w:rsid w:val="009A452F"/>
  </w:style>
  <w:style w:type="character" w:customStyle="1" w:styleId="h-select-all">
    <w:name w:val="h-select-all"/>
    <w:basedOn w:val="a0"/>
    <w:rsid w:val="009A452F"/>
  </w:style>
  <w:style w:type="paragraph" w:customStyle="1" w:styleId="h-bold">
    <w:name w:val="h-bold"/>
    <w:basedOn w:val="a"/>
    <w:rsid w:val="009A45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93DE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93DE7"/>
    <w:rPr>
      <w:rFonts w:ascii="Segoe UI" w:hAnsi="Segoe UI" w:cs="Segoe UI"/>
      <w:sz w:val="18"/>
      <w:szCs w:val="18"/>
    </w:rPr>
  </w:style>
  <w:style w:type="table" w:customStyle="1" w:styleId="11">
    <w:name w:val="Сетка таблицы1"/>
    <w:basedOn w:val="a1"/>
    <w:next w:val="a7"/>
    <w:uiPriority w:val="39"/>
    <w:rsid w:val="004D5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91881"/>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0"/>
    <w:link w:val="2"/>
    <w:uiPriority w:val="9"/>
    <w:rsid w:val="00A91881"/>
    <w:rPr>
      <w:rFonts w:ascii="Times New Roman" w:eastAsia="Times New Roman" w:hAnsi="Times New Roman" w:cs="Times New Roman"/>
      <w:b/>
      <w:bCs/>
      <w:sz w:val="36"/>
      <w:szCs w:val="36"/>
      <w:lang w:val="uk-UA" w:eastAsia="uk-UA"/>
    </w:rPr>
  </w:style>
  <w:style w:type="character" w:styleId="aa">
    <w:name w:val="FollowedHyperlink"/>
    <w:basedOn w:val="a0"/>
    <w:uiPriority w:val="99"/>
    <w:semiHidden/>
    <w:unhideWhenUsed/>
    <w:rsid w:val="00A91881"/>
    <w:rPr>
      <w:color w:val="800080"/>
      <w:u w:val="single"/>
    </w:rPr>
  </w:style>
  <w:style w:type="character" w:customStyle="1" w:styleId="menu-nav-categorieslink-event">
    <w:name w:val="menu-nav-categories__link-event"/>
    <w:basedOn w:val="a0"/>
    <w:rsid w:val="00A91881"/>
  </w:style>
  <w:style w:type="character" w:customStyle="1" w:styleId="dashboardrow-views-meta">
    <w:name w:val="dashboard__row-views-meta"/>
    <w:basedOn w:val="a0"/>
    <w:rsid w:val="00A91881"/>
  </w:style>
  <w:style w:type="paragraph" w:customStyle="1" w:styleId="has-very-light-gray-to-cyan-bluish-gray-gradient-background">
    <w:name w:val="has-very-light-gray-to-cyan-bluish-gray-gradient-background"/>
    <w:basedOn w:val="a"/>
    <w:rsid w:val="00A9188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b">
    <w:name w:val="Strong"/>
    <w:basedOn w:val="a0"/>
    <w:uiPriority w:val="22"/>
    <w:qFormat/>
    <w:rsid w:val="00A918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8577">
      <w:bodyDiv w:val="1"/>
      <w:marLeft w:val="0"/>
      <w:marRight w:val="0"/>
      <w:marTop w:val="0"/>
      <w:marBottom w:val="0"/>
      <w:divBdr>
        <w:top w:val="none" w:sz="0" w:space="0" w:color="auto"/>
        <w:left w:val="none" w:sz="0" w:space="0" w:color="auto"/>
        <w:bottom w:val="none" w:sz="0" w:space="0" w:color="auto"/>
        <w:right w:val="none" w:sz="0" w:space="0" w:color="auto"/>
      </w:divBdr>
    </w:div>
    <w:div w:id="225532141">
      <w:bodyDiv w:val="1"/>
      <w:marLeft w:val="0"/>
      <w:marRight w:val="0"/>
      <w:marTop w:val="0"/>
      <w:marBottom w:val="0"/>
      <w:divBdr>
        <w:top w:val="none" w:sz="0" w:space="0" w:color="auto"/>
        <w:left w:val="none" w:sz="0" w:space="0" w:color="auto"/>
        <w:bottom w:val="none" w:sz="0" w:space="0" w:color="auto"/>
        <w:right w:val="none" w:sz="0" w:space="0" w:color="auto"/>
      </w:divBdr>
      <w:divsChild>
        <w:div w:id="1661158120">
          <w:marLeft w:val="0"/>
          <w:marRight w:val="0"/>
          <w:marTop w:val="0"/>
          <w:marBottom w:val="0"/>
          <w:divBdr>
            <w:top w:val="none" w:sz="0" w:space="0" w:color="auto"/>
            <w:left w:val="none" w:sz="0" w:space="0" w:color="auto"/>
            <w:bottom w:val="none" w:sz="0" w:space="0" w:color="auto"/>
            <w:right w:val="none" w:sz="0" w:space="0" w:color="auto"/>
          </w:divBdr>
        </w:div>
      </w:divsChild>
    </w:div>
    <w:div w:id="261493578">
      <w:bodyDiv w:val="1"/>
      <w:marLeft w:val="0"/>
      <w:marRight w:val="0"/>
      <w:marTop w:val="0"/>
      <w:marBottom w:val="0"/>
      <w:divBdr>
        <w:top w:val="none" w:sz="0" w:space="0" w:color="auto"/>
        <w:left w:val="none" w:sz="0" w:space="0" w:color="auto"/>
        <w:bottom w:val="none" w:sz="0" w:space="0" w:color="auto"/>
        <w:right w:val="none" w:sz="0" w:space="0" w:color="auto"/>
      </w:divBdr>
    </w:div>
    <w:div w:id="274025257">
      <w:bodyDiv w:val="1"/>
      <w:marLeft w:val="0"/>
      <w:marRight w:val="0"/>
      <w:marTop w:val="0"/>
      <w:marBottom w:val="0"/>
      <w:divBdr>
        <w:top w:val="none" w:sz="0" w:space="0" w:color="auto"/>
        <w:left w:val="none" w:sz="0" w:space="0" w:color="auto"/>
        <w:bottom w:val="none" w:sz="0" w:space="0" w:color="auto"/>
        <w:right w:val="none" w:sz="0" w:space="0" w:color="auto"/>
      </w:divBdr>
      <w:divsChild>
        <w:div w:id="2089615550">
          <w:marLeft w:val="-108"/>
          <w:marRight w:val="0"/>
          <w:marTop w:val="0"/>
          <w:marBottom w:val="0"/>
          <w:divBdr>
            <w:top w:val="none" w:sz="0" w:space="0" w:color="auto"/>
            <w:left w:val="none" w:sz="0" w:space="0" w:color="auto"/>
            <w:bottom w:val="none" w:sz="0" w:space="0" w:color="auto"/>
            <w:right w:val="none" w:sz="0" w:space="0" w:color="auto"/>
          </w:divBdr>
        </w:div>
      </w:divsChild>
    </w:div>
    <w:div w:id="403142217">
      <w:bodyDiv w:val="1"/>
      <w:marLeft w:val="0"/>
      <w:marRight w:val="0"/>
      <w:marTop w:val="0"/>
      <w:marBottom w:val="0"/>
      <w:divBdr>
        <w:top w:val="none" w:sz="0" w:space="0" w:color="auto"/>
        <w:left w:val="none" w:sz="0" w:space="0" w:color="auto"/>
        <w:bottom w:val="none" w:sz="0" w:space="0" w:color="auto"/>
        <w:right w:val="none" w:sz="0" w:space="0" w:color="auto"/>
      </w:divBdr>
    </w:div>
    <w:div w:id="581909659">
      <w:bodyDiv w:val="1"/>
      <w:marLeft w:val="0"/>
      <w:marRight w:val="0"/>
      <w:marTop w:val="0"/>
      <w:marBottom w:val="0"/>
      <w:divBdr>
        <w:top w:val="none" w:sz="0" w:space="0" w:color="auto"/>
        <w:left w:val="none" w:sz="0" w:space="0" w:color="auto"/>
        <w:bottom w:val="none" w:sz="0" w:space="0" w:color="auto"/>
        <w:right w:val="none" w:sz="0" w:space="0" w:color="auto"/>
      </w:divBdr>
      <w:divsChild>
        <w:div w:id="592129099">
          <w:marLeft w:val="0"/>
          <w:marRight w:val="0"/>
          <w:marTop w:val="0"/>
          <w:marBottom w:val="0"/>
          <w:divBdr>
            <w:top w:val="none" w:sz="0" w:space="0" w:color="auto"/>
            <w:left w:val="none" w:sz="0" w:space="0" w:color="auto"/>
            <w:bottom w:val="none" w:sz="0" w:space="0" w:color="auto"/>
            <w:right w:val="none" w:sz="0" w:space="0" w:color="auto"/>
          </w:divBdr>
          <w:divsChild>
            <w:div w:id="1316958152">
              <w:marLeft w:val="0"/>
              <w:marRight w:val="0"/>
              <w:marTop w:val="0"/>
              <w:marBottom w:val="0"/>
              <w:divBdr>
                <w:top w:val="none" w:sz="0" w:space="0" w:color="auto"/>
                <w:left w:val="none" w:sz="0" w:space="0" w:color="auto"/>
                <w:bottom w:val="none" w:sz="0" w:space="0" w:color="auto"/>
                <w:right w:val="none" w:sz="0" w:space="0" w:color="auto"/>
              </w:divBdr>
              <w:divsChild>
                <w:div w:id="145167403">
                  <w:marLeft w:val="0"/>
                  <w:marRight w:val="0"/>
                  <w:marTop w:val="450"/>
                  <w:marBottom w:val="0"/>
                  <w:divBdr>
                    <w:top w:val="none" w:sz="0" w:space="0" w:color="auto"/>
                    <w:left w:val="none" w:sz="0" w:space="0" w:color="auto"/>
                    <w:bottom w:val="none" w:sz="0" w:space="0" w:color="auto"/>
                    <w:right w:val="none" w:sz="0" w:space="0" w:color="auto"/>
                  </w:divBdr>
                  <w:divsChild>
                    <w:div w:id="5984405">
                      <w:marLeft w:val="0"/>
                      <w:marRight w:val="0"/>
                      <w:marTop w:val="0"/>
                      <w:marBottom w:val="0"/>
                      <w:divBdr>
                        <w:top w:val="none" w:sz="0" w:space="0" w:color="auto"/>
                        <w:left w:val="none" w:sz="0" w:space="0" w:color="auto"/>
                        <w:bottom w:val="none" w:sz="0" w:space="0" w:color="auto"/>
                        <w:right w:val="none" w:sz="0" w:space="0" w:color="auto"/>
                      </w:divBdr>
                    </w:div>
                    <w:div w:id="5736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545127">
          <w:marLeft w:val="0"/>
          <w:marRight w:val="0"/>
          <w:marTop w:val="0"/>
          <w:marBottom w:val="0"/>
          <w:divBdr>
            <w:top w:val="none" w:sz="0" w:space="0" w:color="auto"/>
            <w:left w:val="none" w:sz="0" w:space="0" w:color="auto"/>
            <w:bottom w:val="none" w:sz="0" w:space="0" w:color="auto"/>
            <w:right w:val="none" w:sz="0" w:space="0" w:color="auto"/>
          </w:divBdr>
          <w:divsChild>
            <w:div w:id="615137948">
              <w:marLeft w:val="0"/>
              <w:marRight w:val="0"/>
              <w:marTop w:val="0"/>
              <w:marBottom w:val="390"/>
              <w:divBdr>
                <w:top w:val="none" w:sz="0" w:space="0" w:color="auto"/>
                <w:left w:val="none" w:sz="0" w:space="0" w:color="auto"/>
                <w:bottom w:val="single" w:sz="6" w:space="20" w:color="E0E0E0"/>
                <w:right w:val="none" w:sz="0" w:space="0" w:color="auto"/>
              </w:divBdr>
              <w:divsChild>
                <w:div w:id="726493223">
                  <w:marLeft w:val="0"/>
                  <w:marRight w:val="0"/>
                  <w:marTop w:val="0"/>
                  <w:marBottom w:val="390"/>
                  <w:divBdr>
                    <w:top w:val="none" w:sz="0" w:space="0" w:color="auto"/>
                    <w:left w:val="none" w:sz="0" w:space="0" w:color="auto"/>
                    <w:bottom w:val="none" w:sz="0" w:space="0" w:color="auto"/>
                    <w:right w:val="none" w:sz="0" w:space="0" w:color="auto"/>
                  </w:divBdr>
                  <w:divsChild>
                    <w:div w:id="1384133971">
                      <w:marLeft w:val="0"/>
                      <w:marRight w:val="0"/>
                      <w:marTop w:val="0"/>
                      <w:marBottom w:val="0"/>
                      <w:divBdr>
                        <w:top w:val="none" w:sz="0" w:space="0" w:color="auto"/>
                        <w:left w:val="none" w:sz="0" w:space="0" w:color="auto"/>
                        <w:bottom w:val="none" w:sz="0" w:space="0" w:color="auto"/>
                        <w:right w:val="none" w:sz="0" w:space="0" w:color="auto"/>
                      </w:divBdr>
                    </w:div>
                    <w:div w:id="1490294346">
                      <w:marLeft w:val="0"/>
                      <w:marRight w:val="0"/>
                      <w:marTop w:val="0"/>
                      <w:marBottom w:val="0"/>
                      <w:divBdr>
                        <w:top w:val="none" w:sz="0" w:space="0" w:color="auto"/>
                        <w:left w:val="none" w:sz="0" w:space="0" w:color="auto"/>
                        <w:bottom w:val="none" w:sz="0" w:space="0" w:color="auto"/>
                        <w:right w:val="none" w:sz="0" w:space="0" w:color="auto"/>
                      </w:divBdr>
                      <w:divsChild>
                        <w:div w:id="1872915549">
                          <w:marLeft w:val="0"/>
                          <w:marRight w:val="0"/>
                          <w:marTop w:val="0"/>
                          <w:marBottom w:val="0"/>
                          <w:divBdr>
                            <w:top w:val="none" w:sz="0" w:space="0" w:color="auto"/>
                            <w:left w:val="none" w:sz="0" w:space="0" w:color="auto"/>
                            <w:bottom w:val="none" w:sz="0" w:space="0" w:color="auto"/>
                            <w:right w:val="none" w:sz="0" w:space="0" w:color="auto"/>
                          </w:divBdr>
                          <w:divsChild>
                            <w:div w:id="123099409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82845">
                  <w:marLeft w:val="0"/>
                  <w:marRight w:val="0"/>
                  <w:marTop w:val="0"/>
                  <w:marBottom w:val="0"/>
                  <w:divBdr>
                    <w:top w:val="none" w:sz="0" w:space="0" w:color="auto"/>
                    <w:left w:val="none" w:sz="0" w:space="0" w:color="auto"/>
                    <w:bottom w:val="none" w:sz="0" w:space="0" w:color="auto"/>
                    <w:right w:val="none" w:sz="0" w:space="0" w:color="auto"/>
                  </w:divBdr>
                  <w:divsChild>
                    <w:div w:id="108541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3172">
      <w:bodyDiv w:val="1"/>
      <w:marLeft w:val="0"/>
      <w:marRight w:val="0"/>
      <w:marTop w:val="0"/>
      <w:marBottom w:val="0"/>
      <w:divBdr>
        <w:top w:val="none" w:sz="0" w:space="0" w:color="auto"/>
        <w:left w:val="none" w:sz="0" w:space="0" w:color="auto"/>
        <w:bottom w:val="none" w:sz="0" w:space="0" w:color="auto"/>
        <w:right w:val="none" w:sz="0" w:space="0" w:color="auto"/>
      </w:divBdr>
      <w:divsChild>
        <w:div w:id="1884364283">
          <w:marLeft w:val="0"/>
          <w:marRight w:val="0"/>
          <w:marTop w:val="0"/>
          <w:marBottom w:val="0"/>
          <w:divBdr>
            <w:top w:val="none" w:sz="0" w:space="0" w:color="auto"/>
            <w:left w:val="none" w:sz="0" w:space="0" w:color="auto"/>
            <w:bottom w:val="none" w:sz="0" w:space="0" w:color="auto"/>
            <w:right w:val="none" w:sz="0" w:space="0" w:color="auto"/>
          </w:divBdr>
        </w:div>
      </w:divsChild>
    </w:div>
    <w:div w:id="815027039">
      <w:bodyDiv w:val="1"/>
      <w:marLeft w:val="0"/>
      <w:marRight w:val="0"/>
      <w:marTop w:val="0"/>
      <w:marBottom w:val="0"/>
      <w:divBdr>
        <w:top w:val="none" w:sz="0" w:space="0" w:color="auto"/>
        <w:left w:val="none" w:sz="0" w:space="0" w:color="auto"/>
        <w:bottom w:val="none" w:sz="0" w:space="0" w:color="auto"/>
        <w:right w:val="none" w:sz="0" w:space="0" w:color="auto"/>
      </w:divBdr>
    </w:div>
    <w:div w:id="842934684">
      <w:bodyDiv w:val="1"/>
      <w:marLeft w:val="0"/>
      <w:marRight w:val="0"/>
      <w:marTop w:val="0"/>
      <w:marBottom w:val="0"/>
      <w:divBdr>
        <w:top w:val="none" w:sz="0" w:space="0" w:color="auto"/>
        <w:left w:val="none" w:sz="0" w:space="0" w:color="auto"/>
        <w:bottom w:val="none" w:sz="0" w:space="0" w:color="auto"/>
        <w:right w:val="none" w:sz="0" w:space="0" w:color="auto"/>
      </w:divBdr>
    </w:div>
    <w:div w:id="856039173">
      <w:bodyDiv w:val="1"/>
      <w:marLeft w:val="0"/>
      <w:marRight w:val="0"/>
      <w:marTop w:val="0"/>
      <w:marBottom w:val="0"/>
      <w:divBdr>
        <w:top w:val="none" w:sz="0" w:space="0" w:color="auto"/>
        <w:left w:val="none" w:sz="0" w:space="0" w:color="auto"/>
        <w:bottom w:val="none" w:sz="0" w:space="0" w:color="auto"/>
        <w:right w:val="none" w:sz="0" w:space="0" w:color="auto"/>
      </w:divBdr>
    </w:div>
    <w:div w:id="1065834758">
      <w:bodyDiv w:val="1"/>
      <w:marLeft w:val="0"/>
      <w:marRight w:val="0"/>
      <w:marTop w:val="0"/>
      <w:marBottom w:val="0"/>
      <w:divBdr>
        <w:top w:val="none" w:sz="0" w:space="0" w:color="auto"/>
        <w:left w:val="none" w:sz="0" w:space="0" w:color="auto"/>
        <w:bottom w:val="none" w:sz="0" w:space="0" w:color="auto"/>
        <w:right w:val="none" w:sz="0" w:space="0" w:color="auto"/>
      </w:divBdr>
    </w:div>
    <w:div w:id="1125004592">
      <w:bodyDiv w:val="1"/>
      <w:marLeft w:val="0"/>
      <w:marRight w:val="0"/>
      <w:marTop w:val="0"/>
      <w:marBottom w:val="0"/>
      <w:divBdr>
        <w:top w:val="none" w:sz="0" w:space="0" w:color="auto"/>
        <w:left w:val="none" w:sz="0" w:space="0" w:color="auto"/>
        <w:bottom w:val="none" w:sz="0" w:space="0" w:color="auto"/>
        <w:right w:val="none" w:sz="0" w:space="0" w:color="auto"/>
      </w:divBdr>
    </w:div>
    <w:div w:id="1277443429">
      <w:bodyDiv w:val="1"/>
      <w:marLeft w:val="0"/>
      <w:marRight w:val="0"/>
      <w:marTop w:val="0"/>
      <w:marBottom w:val="0"/>
      <w:divBdr>
        <w:top w:val="none" w:sz="0" w:space="0" w:color="auto"/>
        <w:left w:val="none" w:sz="0" w:space="0" w:color="auto"/>
        <w:bottom w:val="none" w:sz="0" w:space="0" w:color="auto"/>
        <w:right w:val="none" w:sz="0" w:space="0" w:color="auto"/>
      </w:divBdr>
    </w:div>
    <w:div w:id="1582370781">
      <w:bodyDiv w:val="1"/>
      <w:marLeft w:val="0"/>
      <w:marRight w:val="0"/>
      <w:marTop w:val="0"/>
      <w:marBottom w:val="0"/>
      <w:divBdr>
        <w:top w:val="none" w:sz="0" w:space="0" w:color="auto"/>
        <w:left w:val="none" w:sz="0" w:space="0" w:color="auto"/>
        <w:bottom w:val="none" w:sz="0" w:space="0" w:color="auto"/>
        <w:right w:val="none" w:sz="0" w:space="0" w:color="auto"/>
      </w:divBdr>
    </w:div>
    <w:div w:id="1773085540">
      <w:bodyDiv w:val="1"/>
      <w:marLeft w:val="0"/>
      <w:marRight w:val="0"/>
      <w:marTop w:val="0"/>
      <w:marBottom w:val="0"/>
      <w:divBdr>
        <w:top w:val="none" w:sz="0" w:space="0" w:color="auto"/>
        <w:left w:val="none" w:sz="0" w:space="0" w:color="auto"/>
        <w:bottom w:val="none" w:sz="0" w:space="0" w:color="auto"/>
        <w:right w:val="none" w:sz="0" w:space="0" w:color="auto"/>
      </w:divBdr>
    </w:div>
    <w:div w:id="1980307447">
      <w:bodyDiv w:val="1"/>
      <w:marLeft w:val="0"/>
      <w:marRight w:val="0"/>
      <w:marTop w:val="0"/>
      <w:marBottom w:val="0"/>
      <w:divBdr>
        <w:top w:val="none" w:sz="0" w:space="0" w:color="auto"/>
        <w:left w:val="none" w:sz="0" w:space="0" w:color="auto"/>
        <w:bottom w:val="none" w:sz="0" w:space="0" w:color="auto"/>
        <w:right w:val="none" w:sz="0" w:space="0" w:color="auto"/>
      </w:divBdr>
    </w:div>
    <w:div w:id="2018343849">
      <w:bodyDiv w:val="1"/>
      <w:marLeft w:val="0"/>
      <w:marRight w:val="0"/>
      <w:marTop w:val="0"/>
      <w:marBottom w:val="0"/>
      <w:divBdr>
        <w:top w:val="none" w:sz="0" w:space="0" w:color="auto"/>
        <w:left w:val="none" w:sz="0" w:space="0" w:color="auto"/>
        <w:bottom w:val="none" w:sz="0" w:space="0" w:color="auto"/>
        <w:right w:val="none" w:sz="0" w:space="0" w:color="auto"/>
      </w:divBdr>
    </w:div>
    <w:div w:id="212153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93C42-9AF0-40DC-BCEA-8BD551EAA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Pages>
  <Words>6630</Words>
  <Characters>3780</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Галицинівська ОТГ</dc:creator>
  <cp:keywords/>
  <dc:description/>
  <cp:lastModifiedBy>User</cp:lastModifiedBy>
  <cp:revision>11</cp:revision>
  <cp:lastPrinted>2022-06-22T10:56:00Z</cp:lastPrinted>
  <dcterms:created xsi:type="dcterms:W3CDTF">2023-11-22T12:36:00Z</dcterms:created>
  <dcterms:modified xsi:type="dcterms:W3CDTF">2023-12-04T08:14:00Z</dcterms:modified>
</cp:coreProperties>
</file>