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Pr="00E27BC1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</w:t>
      </w:r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BC1" w:rsidRPr="00E27BC1" w:rsidRDefault="00E27BC1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0BD" w:rsidRPr="00E27BC1" w:rsidRDefault="00F220BD" w:rsidP="00123618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 xml:space="preserve">Підстава для публікації </w:t>
      </w:r>
      <w:proofErr w:type="spellStart"/>
      <w:r w:rsidRPr="00E27BC1">
        <w:rPr>
          <w:b/>
          <w:color w:val="000000"/>
          <w:bdr w:val="none" w:sz="0" w:space="0" w:color="auto" w:frame="1"/>
        </w:rPr>
        <w:t>обгрунтування</w:t>
      </w:r>
      <w:proofErr w:type="spellEnd"/>
      <w:r w:rsidRPr="00E27BC1">
        <w:rPr>
          <w:color w:val="000000"/>
          <w:bdr w:val="none" w:sz="0" w:space="0" w:color="auto" w:frame="1"/>
        </w:rPr>
        <w:t xml:space="preserve"> : постанова Кабінету Міністрів України від 16.12.2020 №1266 «Про внесення змін до постанов Кабінету Міністрів України від 01.08.2013 №631 і від 11.10.2016 №710».</w:t>
      </w:r>
    </w:p>
    <w:p w:rsidR="007344F8" w:rsidRPr="00E03F0D" w:rsidRDefault="00E27BC1" w:rsidP="007344F8">
      <w:pPr>
        <w:pStyle w:val="21"/>
        <w:shd w:val="clear" w:color="auto" w:fill="FFFFFF"/>
        <w:ind w:firstLine="708"/>
        <w:jc w:val="both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Мета проведення закупівлі</w:t>
      </w:r>
      <w:r w:rsidRPr="00E27BC1">
        <w:rPr>
          <w:color w:val="000000"/>
          <w:bdr w:val="none" w:sz="0" w:space="0" w:color="auto" w:frame="1"/>
        </w:rPr>
        <w:t xml:space="preserve">: </w:t>
      </w:r>
      <w:r w:rsidR="00E03F0D" w:rsidRPr="00E03F0D">
        <w:rPr>
          <w:color w:val="000000"/>
          <w:bdr w:val="none" w:sz="0" w:space="0" w:color="auto" w:frame="1"/>
        </w:rPr>
        <w:t xml:space="preserve">Видалення  </w:t>
      </w:r>
      <w:proofErr w:type="spellStart"/>
      <w:r w:rsidR="00E03F0D" w:rsidRPr="00E03F0D">
        <w:rPr>
          <w:color w:val="000000"/>
          <w:bdr w:val="none" w:sz="0" w:space="0" w:color="auto" w:frame="1"/>
        </w:rPr>
        <w:t>контрукцій</w:t>
      </w:r>
      <w:proofErr w:type="spellEnd"/>
      <w:r w:rsidR="00E03F0D" w:rsidRPr="00E03F0D">
        <w:rPr>
          <w:color w:val="000000"/>
          <w:bdr w:val="none" w:sz="0" w:space="0" w:color="auto" w:frame="1"/>
        </w:rPr>
        <w:t xml:space="preserve"> колишніх будівель, відходів та сміття  на   ділянці «</w:t>
      </w:r>
      <w:proofErr w:type="spellStart"/>
      <w:r w:rsidR="00E03F0D" w:rsidRPr="00E03F0D">
        <w:rPr>
          <w:color w:val="000000"/>
          <w:bdr w:val="none" w:sz="0" w:space="0" w:color="auto" w:frame="1"/>
        </w:rPr>
        <w:t>Рибзавод</w:t>
      </w:r>
      <w:proofErr w:type="spellEnd"/>
      <w:r w:rsidR="00E03F0D" w:rsidRPr="00E03F0D">
        <w:rPr>
          <w:color w:val="000000"/>
          <w:bdr w:val="none" w:sz="0" w:space="0" w:color="auto" w:frame="1"/>
        </w:rPr>
        <w:t xml:space="preserve">»  в с. </w:t>
      </w:r>
      <w:proofErr w:type="spellStart"/>
      <w:r w:rsidR="00E03F0D" w:rsidRPr="00E03F0D">
        <w:rPr>
          <w:color w:val="000000"/>
          <w:bdr w:val="none" w:sz="0" w:space="0" w:color="auto" w:frame="1"/>
        </w:rPr>
        <w:t>Лупарево</w:t>
      </w:r>
      <w:proofErr w:type="spellEnd"/>
      <w:r w:rsidR="00E03F0D" w:rsidRPr="00E03F0D">
        <w:rPr>
          <w:color w:val="000000"/>
          <w:bdr w:val="none" w:sz="0" w:space="0" w:color="auto" w:frame="1"/>
        </w:rPr>
        <w:t xml:space="preserve"> Вітовського р-ну  Миколаївської області</w:t>
      </w:r>
      <w:r w:rsidR="007344F8" w:rsidRPr="00E03F0D">
        <w:rPr>
          <w:color w:val="000000"/>
          <w:bdr w:val="none" w:sz="0" w:space="0" w:color="auto" w:frame="1"/>
        </w:rPr>
        <w:t>,</w:t>
      </w:r>
      <w:r w:rsidR="007344F8" w:rsidRPr="00E03F0D">
        <w:rPr>
          <w:color w:val="000000"/>
        </w:rPr>
        <w:t xml:space="preserve"> визначення умов </w:t>
      </w:r>
      <w:r w:rsidR="00E03F0D" w:rsidRPr="00E03F0D">
        <w:rPr>
          <w:color w:val="000000"/>
        </w:rPr>
        <w:t xml:space="preserve">надання </w:t>
      </w:r>
      <w:r w:rsidR="007344F8" w:rsidRPr="00E03F0D">
        <w:rPr>
          <w:color w:val="000000"/>
        </w:rPr>
        <w:t xml:space="preserve"> </w:t>
      </w:r>
      <w:proofErr w:type="spellStart"/>
      <w:r w:rsidR="007344F8" w:rsidRPr="00E03F0D">
        <w:rPr>
          <w:color w:val="000000"/>
        </w:rPr>
        <w:t>надан</w:t>
      </w:r>
      <w:r w:rsidR="00E03F0D" w:rsidRPr="00E03F0D">
        <w:rPr>
          <w:color w:val="000000"/>
        </w:rPr>
        <w:t>ня</w:t>
      </w:r>
      <w:proofErr w:type="spellEnd"/>
      <w:r w:rsidR="007344F8" w:rsidRPr="00E03F0D">
        <w:rPr>
          <w:color w:val="000000"/>
        </w:rPr>
        <w:t xml:space="preserve"> послуг, максимальна економія коштів.</w:t>
      </w:r>
    </w:p>
    <w:p w:rsidR="00E27BC1" w:rsidRPr="00E27BC1" w:rsidRDefault="00E27BC1" w:rsidP="00D55421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Замовник</w:t>
      </w:r>
      <w:r w:rsidRPr="00E27BC1">
        <w:rPr>
          <w:color w:val="000000"/>
          <w:bdr w:val="none" w:sz="0" w:space="0" w:color="auto" w:frame="1"/>
        </w:rPr>
        <w:t xml:space="preserve">:  </w:t>
      </w:r>
      <w:proofErr w:type="spellStart"/>
      <w:r w:rsidRPr="00E27BC1">
        <w:rPr>
          <w:color w:val="000000"/>
          <w:bdr w:val="none" w:sz="0" w:space="0" w:color="auto" w:frame="1"/>
        </w:rPr>
        <w:t>Галицинівськ</w:t>
      </w:r>
      <w:r w:rsidRPr="00123618">
        <w:rPr>
          <w:color w:val="000000"/>
          <w:bdr w:val="none" w:sz="0" w:space="0" w:color="auto" w:frame="1"/>
        </w:rPr>
        <w:t>а</w:t>
      </w:r>
      <w:proofErr w:type="spellEnd"/>
      <w:r w:rsidRPr="00E27BC1">
        <w:rPr>
          <w:color w:val="000000"/>
          <w:bdr w:val="none" w:sz="0" w:space="0" w:color="auto" w:frame="1"/>
        </w:rPr>
        <w:t xml:space="preserve"> с</w:t>
      </w:r>
      <w:r w:rsidRPr="00123618">
        <w:rPr>
          <w:color w:val="000000"/>
          <w:bdr w:val="none" w:sz="0" w:space="0" w:color="auto" w:frame="1"/>
        </w:rPr>
        <w:t>ільська</w:t>
      </w:r>
      <w:r w:rsidRPr="00E27BC1">
        <w:rPr>
          <w:color w:val="000000"/>
          <w:bdr w:val="none" w:sz="0" w:space="0" w:color="auto" w:frame="1"/>
        </w:rPr>
        <w:t xml:space="preserve"> рада.</w:t>
      </w:r>
    </w:p>
    <w:p w:rsidR="00E27BC1" w:rsidRPr="00123618" w:rsidRDefault="00E27BC1" w:rsidP="00123618">
      <w:pPr>
        <w:pStyle w:val="21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lang w:val="ru-RU"/>
        </w:rPr>
      </w:pPr>
      <w:r w:rsidRPr="00E27BC1">
        <w:rPr>
          <w:color w:val="000000"/>
        </w:rPr>
        <w:t> </w:t>
      </w:r>
      <w:r w:rsidR="00123618" w:rsidRPr="00123618">
        <w:rPr>
          <w:color w:val="000000"/>
        </w:rPr>
        <w:tab/>
      </w:r>
      <w:r w:rsidRPr="00E27BC1">
        <w:rPr>
          <w:b/>
          <w:color w:val="000000"/>
          <w:bdr w:val="none" w:sz="0" w:space="0" w:color="auto" w:frame="1"/>
        </w:rPr>
        <w:t>ЄДРПОУ</w:t>
      </w:r>
      <w:r w:rsidRPr="00E27BC1">
        <w:rPr>
          <w:color w:val="000000"/>
          <w:bdr w:val="none" w:sz="0" w:space="0" w:color="auto" w:frame="1"/>
        </w:rPr>
        <w:t>: </w:t>
      </w:r>
      <w:r w:rsidRPr="00123618">
        <w:rPr>
          <w:color w:val="000000"/>
          <w:bdr w:val="none" w:sz="0" w:space="0" w:color="auto" w:frame="1"/>
        </w:rPr>
        <w:t>22440768</w:t>
      </w:r>
      <w:r w:rsidR="00123618">
        <w:rPr>
          <w:color w:val="000000"/>
          <w:bdr w:val="none" w:sz="0" w:space="0" w:color="auto" w:frame="1"/>
          <w:lang w:val="ru-RU"/>
        </w:rPr>
        <w:t>.</w:t>
      </w:r>
    </w:p>
    <w:p w:rsidR="00E27BC1" w:rsidRPr="00E27BC1" w:rsidRDefault="00E27BC1" w:rsidP="00D55421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Вид процедури</w:t>
      </w:r>
      <w:r w:rsidRPr="00E27BC1">
        <w:rPr>
          <w:color w:val="000000"/>
          <w:bdr w:val="none" w:sz="0" w:space="0" w:color="auto" w:frame="1"/>
        </w:rPr>
        <w:t>: Відкриті торги</w:t>
      </w:r>
      <w:r w:rsidR="00E03F0D">
        <w:rPr>
          <w:color w:val="000000"/>
          <w:bdr w:val="none" w:sz="0" w:space="0" w:color="auto" w:frame="1"/>
          <w:lang w:val="ru-RU"/>
        </w:rPr>
        <w:t xml:space="preserve"> </w:t>
      </w:r>
      <w:r w:rsidR="00E03F0D" w:rsidRPr="00E03F0D">
        <w:rPr>
          <w:color w:val="000000"/>
          <w:bdr w:val="none" w:sz="0" w:space="0" w:color="auto" w:frame="1"/>
          <w:lang w:val="ru-RU"/>
        </w:rPr>
        <w:t xml:space="preserve">з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публікацією</w:t>
      </w:r>
      <w:proofErr w:type="spellEnd"/>
      <w:r w:rsidR="00E03F0D" w:rsidRPr="00E03F0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англійською</w:t>
      </w:r>
      <w:proofErr w:type="spellEnd"/>
      <w:r w:rsidR="00E03F0D" w:rsidRPr="00E03F0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мовою</w:t>
      </w:r>
      <w:proofErr w:type="spellEnd"/>
      <w:r w:rsidRPr="00E27BC1">
        <w:rPr>
          <w:color w:val="000000"/>
          <w:bdr w:val="none" w:sz="0" w:space="0" w:color="auto" w:frame="1"/>
        </w:rPr>
        <w:t>.</w:t>
      </w:r>
    </w:p>
    <w:p w:rsidR="00E27BC1" w:rsidRPr="00103E84" w:rsidRDefault="00E27BC1" w:rsidP="00D55421">
      <w:pPr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EB7F58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/>
        </w:rPr>
        <w:t>Ідентифікатор закупівлі</w:t>
      </w:r>
      <w:r w:rsidRPr="00EB7F5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:</w:t>
      </w:r>
      <w:r w:rsidRPr="00EB7F5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103E84" w:rsidRPr="00103E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UA</w:t>
      </w:r>
      <w:r w:rsidR="00103E84" w:rsidRPr="00103E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-2021-07-28-001850-</w:t>
      </w:r>
      <w:r w:rsidR="00103E84" w:rsidRPr="00103E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b</w:t>
      </w:r>
      <w:r w:rsidR="00103E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8D7E5E" w:rsidRPr="00EB7F58" w:rsidRDefault="00E27BC1" w:rsidP="007344F8">
      <w:pPr>
        <w:pStyle w:val="31"/>
        <w:shd w:val="clear" w:color="auto" w:fill="FFFFFF"/>
        <w:spacing w:before="0" w:beforeAutospacing="0" w:after="0" w:afterAutospacing="0"/>
        <w:jc w:val="both"/>
      </w:pPr>
      <w:r w:rsidRPr="00EB7F58">
        <w:rPr>
          <w:color w:val="000000"/>
        </w:rPr>
        <w:t> </w:t>
      </w:r>
      <w:r w:rsidR="00123618" w:rsidRPr="00103E84">
        <w:rPr>
          <w:color w:val="000000"/>
        </w:rPr>
        <w:tab/>
      </w:r>
      <w:r w:rsidR="008D7E5E" w:rsidRPr="00EB7F58">
        <w:rPr>
          <w:b/>
        </w:rPr>
        <w:t>Дата оголошення:</w:t>
      </w:r>
      <w:r w:rsidR="008D7E5E" w:rsidRPr="00EB7F58">
        <w:t xml:space="preserve"> </w:t>
      </w:r>
      <w:r w:rsidR="00103E84">
        <w:rPr>
          <w:lang w:val="ru-RU"/>
        </w:rPr>
        <w:t xml:space="preserve">28 </w:t>
      </w:r>
      <w:proofErr w:type="spellStart"/>
      <w:r w:rsidR="00103E84">
        <w:rPr>
          <w:lang w:val="ru-RU"/>
        </w:rPr>
        <w:t>липня</w:t>
      </w:r>
      <w:proofErr w:type="spellEnd"/>
      <w:r w:rsidR="008D7E5E" w:rsidRPr="00EB7F58">
        <w:t xml:space="preserve"> 2021 року.</w:t>
      </w:r>
    </w:p>
    <w:p w:rsidR="007344F8" w:rsidRPr="00E03F0D" w:rsidRDefault="00E27BC1" w:rsidP="007344F8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EB7F58">
        <w:rPr>
          <w:b/>
          <w:color w:val="000000"/>
          <w:bdr w:val="none" w:sz="0" w:space="0" w:color="auto" w:frame="1"/>
        </w:rPr>
        <w:t>Предмет закупівлі</w:t>
      </w:r>
      <w:r w:rsidRPr="00EB7F58">
        <w:rPr>
          <w:color w:val="000000"/>
          <w:bdr w:val="none" w:sz="0" w:space="0" w:color="auto" w:frame="1"/>
        </w:rPr>
        <w:t>: </w:t>
      </w:r>
      <w:r w:rsidR="007344F8" w:rsidRPr="00E03F0D">
        <w:rPr>
          <w:color w:val="000000"/>
          <w:bdr w:val="none" w:sz="0" w:space="0" w:color="auto" w:frame="1"/>
        </w:rPr>
        <w:t xml:space="preserve"> «</w:t>
      </w:r>
      <w:r w:rsidR="00E03F0D" w:rsidRPr="00E03F0D">
        <w:rPr>
          <w:color w:val="000000"/>
          <w:bdr w:val="none" w:sz="0" w:space="0" w:color="auto" w:frame="1"/>
        </w:rPr>
        <w:t xml:space="preserve">Проведення робіт з видалення  та захоронення відходів, які знаходяться на ділянці в с. </w:t>
      </w:r>
      <w:proofErr w:type="spellStart"/>
      <w:r w:rsidR="00E03F0D" w:rsidRPr="00E03F0D">
        <w:rPr>
          <w:color w:val="000000"/>
          <w:bdr w:val="none" w:sz="0" w:space="0" w:color="auto" w:frame="1"/>
        </w:rPr>
        <w:t>Лупарево</w:t>
      </w:r>
      <w:proofErr w:type="spellEnd"/>
      <w:r w:rsidR="00E03F0D" w:rsidRPr="00E03F0D">
        <w:rPr>
          <w:color w:val="000000"/>
          <w:bdr w:val="none" w:sz="0" w:space="0" w:color="auto" w:frame="1"/>
        </w:rPr>
        <w:t xml:space="preserve">  </w:t>
      </w:r>
      <w:proofErr w:type="spellStart"/>
      <w:r w:rsidR="00E03F0D" w:rsidRPr="00E03F0D">
        <w:rPr>
          <w:color w:val="000000"/>
          <w:bdr w:val="none" w:sz="0" w:space="0" w:color="auto" w:frame="1"/>
        </w:rPr>
        <w:t>Галицинівської</w:t>
      </w:r>
      <w:proofErr w:type="spellEnd"/>
      <w:r w:rsidR="00E03F0D" w:rsidRPr="00E03F0D">
        <w:rPr>
          <w:color w:val="000000"/>
          <w:bdr w:val="none" w:sz="0" w:space="0" w:color="auto" w:frame="1"/>
        </w:rPr>
        <w:t xml:space="preserve"> сільської ради Вітовського району Миколаївської </w:t>
      </w:r>
      <w:proofErr w:type="spellStart"/>
      <w:r w:rsidR="00E03F0D" w:rsidRPr="00E03F0D">
        <w:rPr>
          <w:color w:val="000000"/>
          <w:bdr w:val="none" w:sz="0" w:space="0" w:color="auto" w:frame="1"/>
        </w:rPr>
        <w:t>області</w:t>
      </w:r>
      <w:r w:rsidR="007344F8" w:rsidRPr="00E03F0D">
        <w:rPr>
          <w:color w:val="000000"/>
          <w:bdr w:val="none" w:sz="0" w:space="0" w:color="auto" w:frame="1"/>
        </w:rPr>
        <w:t>»   </w:t>
      </w:r>
      <w:proofErr w:type="spellEnd"/>
    </w:p>
    <w:p w:rsidR="00E27BC1" w:rsidRPr="00E03F0D" w:rsidRDefault="0051376B" w:rsidP="007344F8">
      <w:pPr>
        <w:pStyle w:val="21"/>
        <w:shd w:val="clear" w:color="auto" w:fill="FFFFFF"/>
        <w:spacing w:before="0" w:beforeAutospacing="0" w:after="0" w:afterAutospacing="0"/>
        <w:ind w:firstLine="708"/>
        <w:rPr>
          <w:color w:val="000000"/>
          <w:bdr w:val="none" w:sz="0" w:space="0" w:color="auto" w:frame="1"/>
        </w:rPr>
      </w:pPr>
      <w:r w:rsidRPr="0051376B">
        <w:rPr>
          <w:b/>
          <w:color w:val="000000"/>
          <w:bdr w:val="none" w:sz="0" w:space="0" w:color="auto" w:frame="1"/>
        </w:rPr>
        <w:t>Код ДК</w:t>
      </w:r>
      <w:r w:rsidRPr="0051376B">
        <w:rPr>
          <w:color w:val="000000"/>
          <w:bdr w:val="none" w:sz="0" w:space="0" w:color="auto" w:frame="1"/>
        </w:rPr>
        <w:t xml:space="preserve"> </w:t>
      </w:r>
      <w:r w:rsidR="007344F8" w:rsidRPr="00E03F0D">
        <w:rPr>
          <w:color w:val="000000"/>
          <w:bdr w:val="none" w:sz="0" w:space="0" w:color="auto" w:frame="1"/>
        </w:rPr>
        <w:t xml:space="preserve"> </w:t>
      </w:r>
      <w:r w:rsidR="00E03F0D" w:rsidRPr="00E03F0D">
        <w:rPr>
          <w:color w:val="000000"/>
          <w:bdr w:val="none" w:sz="0" w:space="0" w:color="auto" w:frame="1"/>
        </w:rPr>
        <w:t xml:space="preserve">021:2015:90510000-5 (Утилізація/видалення сміття та поводження зі сміттям) </w:t>
      </w:r>
      <w:r w:rsidR="007344F8" w:rsidRPr="00E03F0D">
        <w:rPr>
          <w:color w:val="000000"/>
          <w:bdr w:val="none" w:sz="0" w:space="0" w:color="auto" w:frame="1"/>
        </w:rPr>
        <w:t>.</w:t>
      </w:r>
    </w:p>
    <w:p w:rsidR="007344F8" w:rsidRPr="00E27BC1" w:rsidRDefault="007344F8" w:rsidP="007344F8">
      <w:pPr>
        <w:pStyle w:val="21"/>
        <w:shd w:val="clear" w:color="auto" w:fill="FFFFFF"/>
        <w:spacing w:before="0" w:beforeAutospacing="0" w:after="0" w:afterAutospacing="0"/>
        <w:ind w:firstLine="708"/>
        <w:rPr>
          <w:b/>
        </w:rPr>
      </w:pPr>
    </w:p>
    <w:p w:rsidR="005C4171" w:rsidRDefault="00F220BD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 w:rsidRPr="00E27BC1">
        <w:rPr>
          <w:b/>
          <w:color w:val="000000"/>
          <w:bdr w:val="none" w:sz="0" w:space="0" w:color="auto" w:frame="1"/>
        </w:rPr>
        <w:t>Очікувана вартість предмета закупівлі</w:t>
      </w:r>
      <w:r w:rsidRPr="00E27BC1">
        <w:rPr>
          <w:color w:val="000000"/>
          <w:bdr w:val="none" w:sz="0" w:space="0" w:color="auto" w:frame="1"/>
        </w:rPr>
        <w:t>: </w:t>
      </w:r>
    </w:p>
    <w:p w:rsidR="00123618" w:rsidRDefault="00123618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</w:p>
    <w:p w:rsidR="007344F8" w:rsidRDefault="005C4171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proofErr w:type="spellStart"/>
      <w:r>
        <w:rPr>
          <w:color w:val="000000"/>
          <w:bdr w:val="none" w:sz="0" w:space="0" w:color="auto" w:frame="1"/>
          <w:lang w:val="ru-RU"/>
        </w:rPr>
        <w:t>З</w:t>
      </w:r>
      <w:r w:rsidRPr="005C4171">
        <w:rPr>
          <w:color w:val="000000"/>
          <w:bdr w:val="none" w:sz="0" w:space="0" w:color="auto" w:frame="1"/>
          <w:lang w:val="ru-RU"/>
        </w:rPr>
        <w:t>акупівля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послуг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здійснюється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для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забезпечення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потреб</w:t>
      </w:r>
      <w:r w:rsidR="007344F8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03F0D">
        <w:rPr>
          <w:color w:val="000000"/>
          <w:bdr w:val="none" w:sz="0" w:space="0" w:color="auto" w:frame="1"/>
          <w:lang w:val="ru-RU"/>
        </w:rPr>
        <w:t>екологічної</w:t>
      </w:r>
      <w:proofErr w:type="spellEnd"/>
      <w:r w:rsidR="00E03F0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7344F8">
        <w:rPr>
          <w:color w:val="000000"/>
          <w:bdr w:val="none" w:sz="0" w:space="0" w:color="auto" w:frame="1"/>
          <w:lang w:val="ru-RU"/>
        </w:rPr>
        <w:t>безпеки</w:t>
      </w:r>
      <w:proofErr w:type="spellEnd"/>
      <w:r w:rsidR="007344F8">
        <w:rPr>
          <w:color w:val="000000"/>
          <w:bdr w:val="none" w:sz="0" w:space="0" w:color="auto" w:frame="1"/>
          <w:lang w:val="ru-RU"/>
        </w:rPr>
        <w:t xml:space="preserve"> </w:t>
      </w:r>
      <w:r w:rsidR="007344F8" w:rsidRPr="007344F8">
        <w:rPr>
          <w:color w:val="000000"/>
          <w:bdr w:val="none" w:sz="0" w:space="0" w:color="auto" w:frame="1"/>
          <w:lang w:val="ru-RU"/>
        </w:rPr>
        <w:t xml:space="preserve">в </w:t>
      </w:r>
      <w:r w:rsidR="00E03F0D">
        <w:rPr>
          <w:color w:val="000000"/>
          <w:bdr w:val="none" w:sz="0" w:space="0" w:color="auto" w:frame="1"/>
          <w:lang w:val="ru-RU"/>
        </w:rPr>
        <w:t xml:space="preserve">       </w:t>
      </w:r>
      <w:r w:rsidR="007344F8" w:rsidRPr="007344F8">
        <w:rPr>
          <w:color w:val="000000"/>
          <w:bdr w:val="none" w:sz="0" w:space="0" w:color="auto" w:frame="1"/>
          <w:lang w:val="ru-RU"/>
        </w:rPr>
        <w:t xml:space="preserve">с.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Лупарево</w:t>
      </w:r>
      <w:proofErr w:type="spellEnd"/>
      <w:r w:rsidR="00E03F0D" w:rsidRPr="00E03F0D">
        <w:rPr>
          <w:color w:val="000000"/>
          <w:bdr w:val="none" w:sz="0" w:space="0" w:color="auto" w:frame="1"/>
          <w:lang w:val="ru-RU"/>
        </w:rPr>
        <w:t xml:space="preserve"> 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Галицинівської</w:t>
      </w:r>
      <w:proofErr w:type="spellEnd"/>
      <w:r w:rsidR="00E03F0D" w:rsidRPr="00E03F0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сільської</w:t>
      </w:r>
      <w:proofErr w:type="spellEnd"/>
      <w:r w:rsidR="00E03F0D" w:rsidRPr="00E03F0D">
        <w:rPr>
          <w:color w:val="000000"/>
          <w:bdr w:val="none" w:sz="0" w:space="0" w:color="auto" w:frame="1"/>
          <w:lang w:val="ru-RU"/>
        </w:rPr>
        <w:t xml:space="preserve"> ради</w:t>
      </w:r>
      <w:proofErr w:type="gramStart"/>
      <w:r w:rsidR="00E03F0D" w:rsidRPr="00E03F0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В</w:t>
      </w:r>
      <w:proofErr w:type="gramEnd"/>
      <w:r w:rsidR="00E03F0D" w:rsidRPr="00E03F0D">
        <w:rPr>
          <w:color w:val="000000"/>
          <w:bdr w:val="none" w:sz="0" w:space="0" w:color="auto" w:frame="1"/>
          <w:lang w:val="ru-RU"/>
        </w:rPr>
        <w:t>ітовського</w:t>
      </w:r>
      <w:proofErr w:type="spellEnd"/>
      <w:r w:rsidR="00E03F0D" w:rsidRPr="00E03F0D">
        <w:rPr>
          <w:color w:val="000000"/>
          <w:bdr w:val="none" w:sz="0" w:space="0" w:color="auto" w:frame="1"/>
          <w:lang w:val="ru-RU"/>
        </w:rPr>
        <w:t xml:space="preserve"> району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Миколаївської</w:t>
      </w:r>
      <w:proofErr w:type="spellEnd"/>
      <w:r w:rsidR="00E03F0D" w:rsidRPr="00E03F0D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E03F0D" w:rsidRPr="00E03F0D">
        <w:rPr>
          <w:color w:val="000000"/>
          <w:bdr w:val="none" w:sz="0" w:space="0" w:color="auto" w:frame="1"/>
          <w:lang w:val="ru-RU"/>
        </w:rPr>
        <w:t>області</w:t>
      </w:r>
      <w:proofErr w:type="spellEnd"/>
      <w:r w:rsidR="007344F8">
        <w:rPr>
          <w:color w:val="000000"/>
          <w:bdr w:val="none" w:sz="0" w:space="0" w:color="auto" w:frame="1"/>
          <w:lang w:val="ru-RU"/>
        </w:rPr>
        <w:t>.</w:t>
      </w:r>
    </w:p>
    <w:p w:rsidR="005C4171" w:rsidRDefault="005C4171" w:rsidP="00D5542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Б</w:t>
      </w:r>
      <w:r w:rsidRPr="005C4171">
        <w:rPr>
          <w:color w:val="000000"/>
          <w:bdr w:val="none" w:sz="0" w:space="0" w:color="auto" w:frame="1"/>
          <w:lang w:val="ru-RU"/>
        </w:rPr>
        <w:t>юджетн</w:t>
      </w:r>
      <w:r>
        <w:rPr>
          <w:color w:val="000000"/>
          <w:bdr w:val="none" w:sz="0" w:space="0" w:color="auto" w:frame="1"/>
          <w:lang w:val="ru-RU"/>
        </w:rPr>
        <w:t>і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признач</w:t>
      </w:r>
      <w:r>
        <w:rPr>
          <w:color w:val="000000"/>
          <w:bdr w:val="none" w:sz="0" w:space="0" w:color="auto" w:frame="1"/>
          <w:lang w:val="ru-RU"/>
        </w:rPr>
        <w:t>ення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в </w:t>
      </w:r>
      <w:proofErr w:type="spellStart"/>
      <w:r w:rsidRPr="005C4171">
        <w:rPr>
          <w:color w:val="000000"/>
          <w:bdr w:val="none" w:sz="0" w:space="0" w:color="auto" w:frame="1"/>
          <w:lang w:val="ru-RU"/>
        </w:rPr>
        <w:t>попередні</w:t>
      </w:r>
      <w:proofErr w:type="spellEnd"/>
      <w:r w:rsidRPr="005C4171">
        <w:rPr>
          <w:color w:val="000000"/>
          <w:bdr w:val="none" w:sz="0" w:space="0" w:color="auto" w:frame="1"/>
          <w:lang w:val="ru-RU"/>
        </w:rPr>
        <w:t xml:space="preserve"> роки </w:t>
      </w:r>
      <w:r>
        <w:rPr>
          <w:color w:val="000000"/>
          <w:bdr w:val="none" w:sz="0" w:space="0" w:color="auto" w:frame="1"/>
          <w:lang w:val="ru-RU"/>
        </w:rPr>
        <w:t xml:space="preserve">за </w:t>
      </w:r>
      <w:proofErr w:type="spellStart"/>
      <w:r>
        <w:rPr>
          <w:color w:val="000000"/>
          <w:bdr w:val="none" w:sz="0" w:space="0" w:color="auto" w:frame="1"/>
          <w:lang w:val="ru-RU"/>
        </w:rPr>
        <w:t>даним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предметом </w:t>
      </w:r>
      <w:proofErr w:type="spellStart"/>
      <w:r>
        <w:rPr>
          <w:color w:val="000000"/>
          <w:bdr w:val="none" w:sz="0" w:space="0" w:color="auto" w:frame="1"/>
          <w:lang w:val="ru-RU"/>
        </w:rPr>
        <w:t>закупі</w:t>
      </w:r>
      <w:proofErr w:type="gramStart"/>
      <w:r>
        <w:rPr>
          <w:color w:val="000000"/>
          <w:bdr w:val="none" w:sz="0" w:space="0" w:color="auto" w:frame="1"/>
          <w:lang w:val="ru-RU"/>
        </w:rPr>
        <w:t>вл</w:t>
      </w:r>
      <w:proofErr w:type="gramEnd"/>
      <w:r>
        <w:rPr>
          <w:color w:val="000000"/>
          <w:bdr w:val="none" w:sz="0" w:space="0" w:color="auto" w:frame="1"/>
          <w:lang w:val="ru-RU"/>
        </w:rPr>
        <w:t>і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не </w:t>
      </w:r>
      <w:proofErr w:type="spellStart"/>
      <w:r>
        <w:rPr>
          <w:color w:val="000000"/>
          <w:bdr w:val="none" w:sz="0" w:space="0" w:color="auto" w:frame="1"/>
          <w:lang w:val="ru-RU"/>
        </w:rPr>
        <w:t>здійснювався</w:t>
      </w:r>
      <w:proofErr w:type="spellEnd"/>
      <w:r>
        <w:rPr>
          <w:color w:val="000000"/>
          <w:bdr w:val="none" w:sz="0" w:space="0" w:color="auto" w:frame="1"/>
          <w:lang w:val="ru-RU"/>
        </w:rPr>
        <w:t>.</w:t>
      </w:r>
    </w:p>
    <w:p w:rsidR="00D55421" w:rsidRDefault="00214C20" w:rsidP="00E03F0D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bdr w:val="none" w:sz="0" w:space="0" w:color="auto" w:frame="1"/>
          <w:lang w:val="ru-RU"/>
        </w:rPr>
      </w:pPr>
      <w:proofErr w:type="spellStart"/>
      <w:r>
        <w:rPr>
          <w:color w:val="000000"/>
          <w:bdr w:val="none" w:sz="0" w:space="0" w:color="auto" w:frame="1"/>
          <w:lang w:val="ru-RU"/>
        </w:rPr>
        <w:t>Проектна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документація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на </w:t>
      </w:r>
      <w:proofErr w:type="spellStart"/>
      <w:r>
        <w:rPr>
          <w:color w:val="000000"/>
          <w:bdr w:val="none" w:sz="0" w:space="0" w:color="auto" w:frame="1"/>
          <w:lang w:val="ru-RU"/>
        </w:rPr>
        <w:t>обєкт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виконана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="000F381F">
        <w:rPr>
          <w:color w:val="000000"/>
          <w:bdr w:val="none" w:sz="0" w:space="0" w:color="auto" w:frame="1"/>
          <w:lang w:val="ru-RU"/>
        </w:rPr>
        <w:t>ТОВ</w:t>
      </w:r>
      <w:proofErr w:type="gramEnd"/>
      <w:r w:rsidR="000F381F">
        <w:rPr>
          <w:color w:val="000000"/>
          <w:bdr w:val="none" w:sz="0" w:space="0" w:color="auto" w:frame="1"/>
          <w:lang w:val="ru-RU"/>
        </w:rPr>
        <w:t xml:space="preserve"> «</w:t>
      </w:r>
      <w:r w:rsidR="00E03F0D">
        <w:rPr>
          <w:color w:val="000000"/>
          <w:bdr w:val="none" w:sz="0" w:space="0" w:color="auto" w:frame="1"/>
          <w:lang w:val="ru-RU"/>
        </w:rPr>
        <w:t>Проект-Комплект Строй</w:t>
      </w:r>
      <w:r>
        <w:rPr>
          <w:color w:val="000000"/>
          <w:bdr w:val="none" w:sz="0" w:space="0" w:color="auto" w:frame="1"/>
          <w:lang w:val="ru-RU"/>
        </w:rPr>
        <w:t>»</w:t>
      </w:r>
      <w:r w:rsidR="000F381F">
        <w:rPr>
          <w:color w:val="000000"/>
          <w:bdr w:val="none" w:sz="0" w:space="0" w:color="auto" w:frame="1"/>
          <w:lang w:val="ru-RU"/>
        </w:rPr>
        <w:t>.</w:t>
      </w:r>
    </w:p>
    <w:p w:rsidR="00214C20" w:rsidRDefault="00214C20" w:rsidP="00E03F0D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proofErr w:type="spellStart"/>
      <w:r>
        <w:rPr>
          <w:color w:val="000000"/>
          <w:bdr w:val="none" w:sz="0" w:space="0" w:color="auto" w:frame="1"/>
          <w:lang w:val="ru-RU"/>
        </w:rPr>
        <w:t>Згідно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кошторису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вартість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>
        <w:rPr>
          <w:color w:val="000000"/>
          <w:bdr w:val="none" w:sz="0" w:space="0" w:color="auto" w:frame="1"/>
          <w:lang w:val="ru-RU"/>
        </w:rPr>
        <w:t>робіт</w:t>
      </w:r>
      <w:proofErr w:type="spellEnd"/>
      <w:r>
        <w:rPr>
          <w:color w:val="000000"/>
          <w:bdr w:val="none" w:sz="0" w:space="0" w:color="auto" w:frame="1"/>
          <w:lang w:val="ru-RU"/>
        </w:rPr>
        <w:t xml:space="preserve"> становить 20 425 214 тис</w:t>
      </w:r>
      <w:proofErr w:type="gramStart"/>
      <w:r>
        <w:rPr>
          <w:color w:val="000000"/>
          <w:bdr w:val="none" w:sz="0" w:space="0" w:color="auto" w:frame="1"/>
          <w:lang w:val="ru-RU"/>
        </w:rPr>
        <w:t>.</w:t>
      </w:r>
      <w:proofErr w:type="gramEnd"/>
      <w:r>
        <w:rPr>
          <w:color w:val="000000"/>
          <w:bdr w:val="none" w:sz="0" w:space="0" w:color="auto" w:frame="1"/>
          <w:lang w:val="ru-RU"/>
        </w:rPr>
        <w:t xml:space="preserve"> грн.</w:t>
      </w:r>
      <w:bookmarkStart w:id="0" w:name="_GoBack"/>
      <w:bookmarkEnd w:id="0"/>
    </w:p>
    <w:p w:rsidR="007314C9" w:rsidRPr="005C4171" w:rsidRDefault="007314C9" w:rsidP="005C4171">
      <w:pPr>
        <w:pStyle w:val="2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ru-RU"/>
        </w:rPr>
      </w:pPr>
      <w:proofErr w:type="spellStart"/>
      <w:r w:rsidRPr="00EB7F58">
        <w:rPr>
          <w:color w:val="000000"/>
          <w:lang w:val="ru-RU"/>
        </w:rPr>
        <w:t>Відповідно</w:t>
      </w:r>
      <w:proofErr w:type="spellEnd"/>
      <w:r w:rsidRPr="00EB7F58">
        <w:rPr>
          <w:color w:val="000000"/>
          <w:lang w:val="ru-RU"/>
        </w:rPr>
        <w:t xml:space="preserve"> до </w:t>
      </w:r>
      <w:proofErr w:type="spellStart"/>
      <w:proofErr w:type="gramStart"/>
      <w:r w:rsidRPr="00EB7F58">
        <w:rPr>
          <w:color w:val="000000"/>
          <w:lang w:val="ru-RU"/>
        </w:rPr>
        <w:t>р</w:t>
      </w:r>
      <w:proofErr w:type="gramEnd"/>
      <w:r w:rsidRPr="00EB7F58">
        <w:rPr>
          <w:color w:val="000000"/>
          <w:lang w:val="ru-RU"/>
        </w:rPr>
        <w:t>ішення</w:t>
      </w:r>
      <w:proofErr w:type="spellEnd"/>
      <w:r w:rsidRPr="00EB7F58">
        <w:rPr>
          <w:color w:val="000000"/>
          <w:lang w:val="ru-RU"/>
        </w:rPr>
        <w:t xml:space="preserve"> </w:t>
      </w:r>
      <w:r w:rsidR="005C4171" w:rsidRPr="00EB7F58">
        <w:rPr>
          <w:color w:val="000000"/>
          <w:lang w:val="ru-RU"/>
        </w:rPr>
        <w:t xml:space="preserve">№8 </w:t>
      </w:r>
      <w:proofErr w:type="spellStart"/>
      <w:r w:rsidR="005C4171" w:rsidRPr="00EB7F58">
        <w:rPr>
          <w:color w:val="000000"/>
          <w:lang w:val="ru-RU"/>
        </w:rPr>
        <w:t>сесії</w:t>
      </w:r>
      <w:proofErr w:type="spellEnd"/>
      <w:r w:rsidR="005C4171" w:rsidRPr="00EB7F58">
        <w:rPr>
          <w:color w:val="000000"/>
          <w:lang w:val="ru-RU"/>
        </w:rPr>
        <w:t xml:space="preserve"> ІІІ </w:t>
      </w:r>
      <w:proofErr w:type="spellStart"/>
      <w:r w:rsidR="005C4171" w:rsidRPr="00EB7F58">
        <w:rPr>
          <w:color w:val="000000"/>
          <w:lang w:val="ru-RU"/>
        </w:rPr>
        <w:t>скликання</w:t>
      </w:r>
      <w:proofErr w:type="spellEnd"/>
      <w:r w:rsidR="005C4171" w:rsidRPr="00EB7F58">
        <w:rPr>
          <w:color w:val="000000"/>
          <w:lang w:val="ru-RU"/>
        </w:rPr>
        <w:t xml:space="preserve"> 8 </w:t>
      </w:r>
      <w:proofErr w:type="spellStart"/>
      <w:r w:rsidRPr="00EB7F58">
        <w:rPr>
          <w:color w:val="000000"/>
          <w:lang w:val="ru-RU"/>
        </w:rPr>
        <w:t>Галицинівськ</w:t>
      </w:r>
      <w:r w:rsidR="005C4171" w:rsidRPr="00EB7F58">
        <w:rPr>
          <w:color w:val="000000"/>
          <w:lang w:val="ru-RU"/>
        </w:rPr>
        <w:t>ої</w:t>
      </w:r>
      <w:proofErr w:type="spellEnd"/>
      <w:r w:rsidRPr="00EB7F58">
        <w:rPr>
          <w:color w:val="000000"/>
          <w:lang w:val="ru-RU"/>
        </w:rPr>
        <w:t xml:space="preserve"> </w:t>
      </w:r>
      <w:proofErr w:type="spellStart"/>
      <w:r w:rsidRPr="00EB7F58">
        <w:rPr>
          <w:color w:val="000000"/>
          <w:lang w:val="ru-RU"/>
        </w:rPr>
        <w:t>сільськ</w:t>
      </w:r>
      <w:r w:rsidR="005C4171" w:rsidRPr="00EB7F58">
        <w:rPr>
          <w:color w:val="000000"/>
          <w:lang w:val="ru-RU"/>
        </w:rPr>
        <w:t>ої</w:t>
      </w:r>
      <w:proofErr w:type="spellEnd"/>
      <w:r w:rsidRPr="00EB7F58">
        <w:rPr>
          <w:color w:val="000000"/>
          <w:lang w:val="ru-RU"/>
        </w:rPr>
        <w:t xml:space="preserve"> рад</w:t>
      </w:r>
      <w:r w:rsidR="005C4171" w:rsidRPr="00EB7F58">
        <w:rPr>
          <w:color w:val="000000"/>
          <w:lang w:val="ru-RU"/>
        </w:rPr>
        <w:t xml:space="preserve">и </w:t>
      </w:r>
      <w:proofErr w:type="spellStart"/>
      <w:r w:rsidR="005C4171" w:rsidRPr="00EB7F58">
        <w:rPr>
          <w:color w:val="000000"/>
          <w:lang w:val="ru-RU"/>
        </w:rPr>
        <w:t>від</w:t>
      </w:r>
      <w:proofErr w:type="spellEnd"/>
      <w:r w:rsidR="005C4171" w:rsidRPr="00EB7F58">
        <w:rPr>
          <w:color w:val="000000"/>
          <w:lang w:val="ru-RU"/>
        </w:rPr>
        <w:t xml:space="preserve"> 23.12.2020 на </w:t>
      </w:r>
      <w:proofErr w:type="spellStart"/>
      <w:r w:rsidR="000F381F" w:rsidRPr="00EB7F58">
        <w:rPr>
          <w:color w:val="000000"/>
          <w:lang w:val="ru-RU"/>
        </w:rPr>
        <w:t>придбання</w:t>
      </w:r>
      <w:proofErr w:type="spellEnd"/>
      <w:r w:rsidR="000F381F" w:rsidRPr="00EB7F58">
        <w:rPr>
          <w:color w:val="000000"/>
          <w:lang w:val="ru-RU"/>
        </w:rPr>
        <w:t xml:space="preserve"> </w:t>
      </w:r>
      <w:proofErr w:type="spellStart"/>
      <w:r w:rsidR="000F381F" w:rsidRPr="00EB7F58">
        <w:rPr>
          <w:color w:val="000000"/>
          <w:lang w:val="ru-RU"/>
        </w:rPr>
        <w:t>даних</w:t>
      </w:r>
      <w:proofErr w:type="spellEnd"/>
      <w:r w:rsidR="000F381F" w:rsidRPr="00EB7F58">
        <w:rPr>
          <w:color w:val="000000"/>
          <w:lang w:val="ru-RU"/>
        </w:rPr>
        <w:t xml:space="preserve"> </w:t>
      </w:r>
      <w:proofErr w:type="spellStart"/>
      <w:r w:rsidR="000F381F" w:rsidRPr="00EB7F58">
        <w:rPr>
          <w:color w:val="000000"/>
          <w:lang w:val="ru-RU"/>
        </w:rPr>
        <w:t>послуг</w:t>
      </w:r>
      <w:proofErr w:type="spellEnd"/>
      <w:r w:rsidR="000F381F" w:rsidRPr="00EB7F58">
        <w:rPr>
          <w:color w:val="000000"/>
          <w:lang w:val="ru-RU"/>
        </w:rPr>
        <w:t xml:space="preserve"> </w:t>
      </w:r>
      <w:proofErr w:type="spellStart"/>
      <w:r w:rsidR="005C4171" w:rsidRPr="00EB7F58">
        <w:rPr>
          <w:color w:val="000000"/>
          <w:lang w:val="ru-RU"/>
        </w:rPr>
        <w:t>виділ</w:t>
      </w:r>
      <w:r w:rsidR="000F381F" w:rsidRPr="00EB7F58">
        <w:rPr>
          <w:color w:val="000000"/>
          <w:lang w:val="ru-RU"/>
        </w:rPr>
        <w:t>ено</w:t>
      </w:r>
      <w:proofErr w:type="spellEnd"/>
      <w:r w:rsidR="005C4171" w:rsidRPr="00EB7F58">
        <w:rPr>
          <w:color w:val="000000"/>
          <w:lang w:val="ru-RU"/>
        </w:rPr>
        <w:t xml:space="preserve"> </w:t>
      </w:r>
      <w:r w:rsidR="00E03F0D" w:rsidRPr="00E03F0D">
        <w:rPr>
          <w:color w:val="000000"/>
          <w:lang w:val="ru-RU"/>
        </w:rPr>
        <w:t xml:space="preserve">12 372 395.00 грн. </w:t>
      </w:r>
    </w:p>
    <w:p w:rsidR="005C4171" w:rsidRDefault="007314C9" w:rsidP="000F38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7314C9">
        <w:rPr>
          <w:color w:val="000000"/>
        </w:rPr>
        <w:t xml:space="preserve">При </w:t>
      </w:r>
      <w:proofErr w:type="spellStart"/>
      <w:r w:rsidRPr="007314C9">
        <w:rPr>
          <w:color w:val="000000"/>
        </w:rPr>
        <w:t>визначені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очікуваної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вартості</w:t>
      </w:r>
      <w:proofErr w:type="spellEnd"/>
      <w:r w:rsidRPr="007314C9">
        <w:rPr>
          <w:color w:val="000000"/>
        </w:rPr>
        <w:t xml:space="preserve"> метод </w:t>
      </w:r>
      <w:proofErr w:type="spellStart"/>
      <w:r w:rsidRPr="007314C9">
        <w:rPr>
          <w:color w:val="000000"/>
        </w:rPr>
        <w:t>моніторингу</w:t>
      </w:r>
      <w:proofErr w:type="spellEnd"/>
      <w:r w:rsidRPr="007314C9">
        <w:rPr>
          <w:color w:val="000000"/>
        </w:rPr>
        <w:t xml:space="preserve"> (</w:t>
      </w:r>
      <w:proofErr w:type="spellStart"/>
      <w:r w:rsidRPr="007314C9">
        <w:rPr>
          <w:color w:val="000000"/>
        </w:rPr>
        <w:t>порівняння</w:t>
      </w:r>
      <w:proofErr w:type="spellEnd"/>
      <w:r w:rsidRPr="007314C9">
        <w:rPr>
          <w:color w:val="000000"/>
        </w:rPr>
        <w:t xml:space="preserve">) </w:t>
      </w:r>
      <w:proofErr w:type="spellStart"/>
      <w:r w:rsidRPr="007314C9">
        <w:rPr>
          <w:color w:val="000000"/>
        </w:rPr>
        <w:t>ринкових</w:t>
      </w:r>
      <w:proofErr w:type="spellEnd"/>
      <w:r w:rsidRPr="007314C9">
        <w:rPr>
          <w:color w:val="000000"/>
        </w:rPr>
        <w:t xml:space="preserve"> </w:t>
      </w:r>
      <w:proofErr w:type="spellStart"/>
      <w:r w:rsidRPr="007314C9">
        <w:rPr>
          <w:color w:val="000000"/>
        </w:rPr>
        <w:t>цін</w:t>
      </w:r>
      <w:proofErr w:type="spellEnd"/>
      <w:r w:rsidRPr="007314C9">
        <w:rPr>
          <w:color w:val="000000"/>
        </w:rPr>
        <w:t xml:space="preserve"> на </w:t>
      </w:r>
      <w:proofErr w:type="spellStart"/>
      <w:r>
        <w:rPr>
          <w:color w:val="000000"/>
        </w:rPr>
        <w:t>аналогічні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 w:rsidRPr="007314C9">
        <w:rPr>
          <w:color w:val="000000"/>
        </w:rPr>
        <w:t>ослуги</w:t>
      </w:r>
      <w:proofErr w:type="spellEnd"/>
      <w:r w:rsidRPr="007314C9">
        <w:rPr>
          <w:color w:val="000000"/>
        </w:rPr>
        <w:t xml:space="preserve"> </w:t>
      </w:r>
      <w:r w:rsidR="000F381F">
        <w:rPr>
          <w:color w:val="000000"/>
        </w:rPr>
        <w:t xml:space="preserve">з </w:t>
      </w:r>
      <w:r w:rsidR="000F381F" w:rsidRPr="007314C9">
        <w:rPr>
          <w:color w:val="000000"/>
        </w:rPr>
        <w:t xml:space="preserve"> </w:t>
      </w:r>
      <w:proofErr w:type="spellStart"/>
      <w:r w:rsidR="000F381F" w:rsidRPr="007314C9">
        <w:rPr>
          <w:color w:val="000000"/>
        </w:rPr>
        <w:t>використанням</w:t>
      </w:r>
      <w:proofErr w:type="spellEnd"/>
      <w:r w:rsidR="000F381F" w:rsidRPr="007314C9">
        <w:rPr>
          <w:color w:val="000000"/>
        </w:rPr>
        <w:t xml:space="preserve"> </w:t>
      </w:r>
      <w:proofErr w:type="spellStart"/>
      <w:r w:rsidR="000F381F" w:rsidRPr="007314C9">
        <w:rPr>
          <w:color w:val="000000"/>
        </w:rPr>
        <w:t>загальнодоступної</w:t>
      </w:r>
      <w:proofErr w:type="spellEnd"/>
      <w:r w:rsidR="000F381F" w:rsidRPr="007314C9">
        <w:rPr>
          <w:color w:val="000000"/>
        </w:rPr>
        <w:t xml:space="preserve"> </w:t>
      </w:r>
      <w:proofErr w:type="spellStart"/>
      <w:r w:rsidR="000F381F" w:rsidRPr="007314C9">
        <w:rPr>
          <w:color w:val="000000"/>
        </w:rPr>
        <w:t>відкритої</w:t>
      </w:r>
      <w:proofErr w:type="spellEnd"/>
      <w:r w:rsidR="000F381F" w:rsidRPr="007314C9">
        <w:rPr>
          <w:color w:val="000000"/>
        </w:rPr>
        <w:t xml:space="preserve"> </w:t>
      </w:r>
      <w:proofErr w:type="spellStart"/>
      <w:r w:rsidR="000F381F" w:rsidRPr="007314C9">
        <w:rPr>
          <w:color w:val="000000"/>
        </w:rPr>
        <w:t>інформації</w:t>
      </w:r>
      <w:proofErr w:type="spellEnd"/>
      <w:r w:rsidR="000F381F" w:rsidRPr="007314C9">
        <w:rPr>
          <w:color w:val="000000"/>
        </w:rPr>
        <w:t xml:space="preserve"> про </w:t>
      </w:r>
      <w:proofErr w:type="spellStart"/>
      <w:r w:rsidR="000F381F" w:rsidRPr="007314C9">
        <w:rPr>
          <w:color w:val="000000"/>
        </w:rPr>
        <w:t>ціни</w:t>
      </w:r>
      <w:proofErr w:type="spellEnd"/>
      <w:r w:rsidR="000F381F" w:rsidRPr="007314C9">
        <w:rPr>
          <w:color w:val="000000"/>
        </w:rPr>
        <w:t xml:space="preserve"> на </w:t>
      </w:r>
      <w:proofErr w:type="spellStart"/>
      <w:r w:rsidR="000F381F">
        <w:rPr>
          <w:color w:val="000000"/>
        </w:rPr>
        <w:t>даний</w:t>
      </w:r>
      <w:proofErr w:type="spellEnd"/>
      <w:r w:rsidR="000F381F">
        <w:rPr>
          <w:color w:val="000000"/>
        </w:rPr>
        <w:t xml:space="preserve"> вид </w:t>
      </w:r>
      <w:proofErr w:type="spellStart"/>
      <w:r w:rsidR="000F381F">
        <w:rPr>
          <w:color w:val="000000"/>
        </w:rPr>
        <w:t>робіт</w:t>
      </w:r>
      <w:proofErr w:type="spellEnd"/>
      <w:r w:rsidR="000F381F">
        <w:rPr>
          <w:color w:val="000000"/>
        </w:rPr>
        <w:t xml:space="preserve"> </w:t>
      </w:r>
      <w:r w:rsidR="000F381F" w:rsidRPr="007314C9">
        <w:rPr>
          <w:color w:val="000000"/>
        </w:rPr>
        <w:t xml:space="preserve">на </w:t>
      </w:r>
      <w:r w:rsidR="000F381F">
        <w:rPr>
          <w:color w:val="000000"/>
        </w:rPr>
        <w:t xml:space="preserve">«ПРОЗОРРО» не </w:t>
      </w:r>
      <w:proofErr w:type="spellStart"/>
      <w:r w:rsidR="000F381F" w:rsidRPr="000F381F">
        <w:rPr>
          <w:color w:val="000000"/>
        </w:rPr>
        <w:t>застосовувався</w:t>
      </w:r>
      <w:proofErr w:type="spellEnd"/>
      <w:r w:rsidR="000F381F" w:rsidRPr="000F381F">
        <w:rPr>
          <w:color w:val="000000"/>
        </w:rPr>
        <w:t xml:space="preserve"> </w:t>
      </w:r>
      <w:r w:rsidR="000F381F">
        <w:rPr>
          <w:color w:val="000000"/>
        </w:rPr>
        <w:t xml:space="preserve"> </w:t>
      </w:r>
      <w:r w:rsidRPr="007314C9">
        <w:rPr>
          <w:color w:val="000000"/>
        </w:rPr>
        <w:t xml:space="preserve">у </w:t>
      </w:r>
      <w:proofErr w:type="spellStart"/>
      <w:r w:rsidR="000F381F">
        <w:rPr>
          <w:color w:val="000000"/>
        </w:rPr>
        <w:t>зв'язку</w:t>
      </w:r>
      <w:proofErr w:type="spellEnd"/>
      <w:r w:rsidR="000F381F">
        <w:rPr>
          <w:color w:val="000000"/>
        </w:rPr>
        <w:t xml:space="preserve"> з </w:t>
      </w:r>
      <w:proofErr w:type="spellStart"/>
      <w:r w:rsidR="00E03F0D">
        <w:rPr>
          <w:color w:val="000000"/>
        </w:rPr>
        <w:t>відсутністю</w:t>
      </w:r>
      <w:proofErr w:type="spellEnd"/>
      <w:r w:rsidR="00E03F0D">
        <w:rPr>
          <w:color w:val="000000"/>
        </w:rPr>
        <w:t xml:space="preserve"> </w:t>
      </w:r>
      <w:proofErr w:type="spellStart"/>
      <w:r w:rsidR="00E03F0D">
        <w:rPr>
          <w:color w:val="000000"/>
        </w:rPr>
        <w:t>подібних</w:t>
      </w:r>
      <w:proofErr w:type="spellEnd"/>
      <w:r w:rsidR="00E03F0D">
        <w:rPr>
          <w:color w:val="000000"/>
        </w:rPr>
        <w:t xml:space="preserve"> за </w:t>
      </w:r>
      <w:proofErr w:type="spellStart"/>
      <w:r w:rsidR="00E03F0D">
        <w:rPr>
          <w:color w:val="000000"/>
        </w:rPr>
        <w:t>об</w:t>
      </w:r>
      <w:r w:rsidR="002E670F">
        <w:rPr>
          <w:color w:val="000000"/>
        </w:rPr>
        <w:t>'</w:t>
      </w:r>
      <w:r w:rsidR="00E03F0D">
        <w:rPr>
          <w:color w:val="000000"/>
        </w:rPr>
        <w:t>ємом</w:t>
      </w:r>
      <w:proofErr w:type="spellEnd"/>
      <w:r w:rsidR="00E03F0D">
        <w:rPr>
          <w:color w:val="000000"/>
        </w:rPr>
        <w:t>, вид</w:t>
      </w:r>
      <w:r w:rsidR="002E670F">
        <w:rPr>
          <w:color w:val="000000"/>
        </w:rPr>
        <w:t>ами</w:t>
      </w:r>
      <w:r w:rsidR="00E03F0D">
        <w:rPr>
          <w:color w:val="000000"/>
        </w:rPr>
        <w:t xml:space="preserve"> </w:t>
      </w:r>
      <w:proofErr w:type="spellStart"/>
      <w:r w:rsidR="00E03F0D">
        <w:rPr>
          <w:color w:val="000000"/>
        </w:rPr>
        <w:t>плануємих</w:t>
      </w:r>
      <w:proofErr w:type="spellEnd"/>
      <w:r w:rsidR="00E03F0D">
        <w:rPr>
          <w:color w:val="000000"/>
        </w:rPr>
        <w:t xml:space="preserve"> </w:t>
      </w:r>
      <w:proofErr w:type="spellStart"/>
      <w:r w:rsidR="00E03F0D">
        <w:rPr>
          <w:color w:val="000000"/>
        </w:rPr>
        <w:t>робіт</w:t>
      </w:r>
      <w:proofErr w:type="spellEnd"/>
      <w:r w:rsidR="00E03F0D">
        <w:rPr>
          <w:color w:val="000000"/>
        </w:rPr>
        <w:t>, характерис</w:t>
      </w:r>
      <w:r w:rsidR="00B978BC">
        <w:rPr>
          <w:color w:val="000000"/>
        </w:rPr>
        <w:t>тиками</w:t>
      </w:r>
      <w:r w:rsidR="002E670F">
        <w:rPr>
          <w:color w:val="000000"/>
        </w:rPr>
        <w:t xml:space="preserve"> </w:t>
      </w:r>
      <w:proofErr w:type="spellStart"/>
      <w:r w:rsidR="002E670F">
        <w:rPr>
          <w:color w:val="000000"/>
        </w:rPr>
        <w:t>надаваємих</w:t>
      </w:r>
      <w:proofErr w:type="spellEnd"/>
      <w:r w:rsidR="002E670F">
        <w:rPr>
          <w:color w:val="000000"/>
        </w:rPr>
        <w:t xml:space="preserve"> </w:t>
      </w:r>
      <w:proofErr w:type="spellStart"/>
      <w:r w:rsidR="002E670F">
        <w:rPr>
          <w:color w:val="000000"/>
        </w:rPr>
        <w:t>послуг</w:t>
      </w:r>
      <w:proofErr w:type="spellEnd"/>
      <w:r w:rsidR="000F381F">
        <w:rPr>
          <w:color w:val="000000"/>
        </w:rPr>
        <w:t xml:space="preserve">, </w:t>
      </w:r>
      <w:proofErr w:type="spellStart"/>
      <w:r w:rsidR="000F381F">
        <w:rPr>
          <w:color w:val="000000"/>
        </w:rPr>
        <w:t>як</w:t>
      </w:r>
      <w:r w:rsidR="002E670F">
        <w:rPr>
          <w:color w:val="000000"/>
        </w:rPr>
        <w:t>і</w:t>
      </w:r>
      <w:proofErr w:type="spellEnd"/>
      <w:r w:rsidR="000F381F">
        <w:rPr>
          <w:color w:val="000000"/>
        </w:rPr>
        <w:t xml:space="preserve"> </w:t>
      </w:r>
      <w:proofErr w:type="spellStart"/>
      <w:r w:rsidR="002E670F">
        <w:rPr>
          <w:color w:val="000000"/>
        </w:rPr>
        <w:t>передбачаються</w:t>
      </w:r>
      <w:proofErr w:type="spellEnd"/>
      <w:r w:rsidR="000F381F">
        <w:rPr>
          <w:color w:val="000000"/>
        </w:rPr>
        <w:t xml:space="preserve"> </w:t>
      </w:r>
      <w:proofErr w:type="spellStart"/>
      <w:r w:rsidR="000F381F">
        <w:rPr>
          <w:color w:val="000000"/>
        </w:rPr>
        <w:t>замовниками</w:t>
      </w:r>
      <w:proofErr w:type="spellEnd"/>
      <w:r w:rsidR="000F381F">
        <w:rPr>
          <w:color w:val="000000"/>
        </w:rPr>
        <w:t xml:space="preserve"> на</w:t>
      </w:r>
      <w:proofErr w:type="gramEnd"/>
      <w:r w:rsidR="002E670F">
        <w:rPr>
          <w:color w:val="000000"/>
        </w:rPr>
        <w:t xml:space="preserve"> </w:t>
      </w:r>
      <w:proofErr w:type="spellStart"/>
      <w:r w:rsidR="002E670F">
        <w:rPr>
          <w:color w:val="000000"/>
        </w:rPr>
        <w:t>даному</w:t>
      </w:r>
      <w:proofErr w:type="spellEnd"/>
      <w:r w:rsidR="002E670F">
        <w:rPr>
          <w:color w:val="000000"/>
        </w:rPr>
        <w:t xml:space="preserve"> </w:t>
      </w:r>
      <w:proofErr w:type="spellStart"/>
      <w:r w:rsidR="002E670F">
        <w:rPr>
          <w:color w:val="000000"/>
        </w:rPr>
        <w:t>об'єкті</w:t>
      </w:r>
      <w:proofErr w:type="spellEnd"/>
      <w:r w:rsidR="002E670F">
        <w:rPr>
          <w:color w:val="000000"/>
        </w:rPr>
        <w:t xml:space="preserve">. </w:t>
      </w:r>
      <w:r w:rsidR="00123618">
        <w:rPr>
          <w:color w:val="000000"/>
        </w:rPr>
        <w:t xml:space="preserve"> </w:t>
      </w:r>
    </w:p>
    <w:p w:rsidR="008D7E5E" w:rsidRDefault="008D7E5E" w:rsidP="00EB7F58">
      <w:pPr>
        <w:pStyle w:val="21"/>
        <w:shd w:val="clear" w:color="auto" w:fill="FFFFFF"/>
        <w:ind w:firstLine="567"/>
        <w:jc w:val="both"/>
        <w:rPr>
          <w:color w:val="000000"/>
          <w:bdr w:val="none" w:sz="0" w:space="0" w:color="auto" w:frame="1"/>
          <w:lang w:val="ru-RU"/>
        </w:rPr>
      </w:pPr>
      <w:r w:rsidRPr="00D02707">
        <w:rPr>
          <w:b/>
          <w:color w:val="000000"/>
          <w:bdr w:val="none" w:sz="0" w:space="0" w:color="auto" w:frame="1"/>
          <w:lang w:val="ru-RU"/>
        </w:rPr>
        <w:t xml:space="preserve">Строк 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надання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послуг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>/</w:t>
      </w:r>
      <w:proofErr w:type="spellStart"/>
      <w:r w:rsidRPr="00D02707">
        <w:rPr>
          <w:b/>
          <w:color w:val="000000"/>
          <w:bdr w:val="none" w:sz="0" w:space="0" w:color="auto" w:frame="1"/>
          <w:lang w:val="ru-RU"/>
        </w:rPr>
        <w:t>виконання</w:t>
      </w:r>
      <w:proofErr w:type="spellEnd"/>
      <w:r w:rsidRPr="00D02707">
        <w:rPr>
          <w:b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123618">
        <w:rPr>
          <w:b/>
          <w:color w:val="000000"/>
          <w:bdr w:val="none" w:sz="0" w:space="0" w:color="auto" w:frame="1"/>
          <w:lang w:val="ru-RU"/>
        </w:rPr>
        <w:t>робіт</w:t>
      </w:r>
      <w:proofErr w:type="spellEnd"/>
      <w:r w:rsidRPr="00EB7F58">
        <w:rPr>
          <w:color w:val="000000"/>
          <w:bdr w:val="none" w:sz="0" w:space="0" w:color="auto" w:frame="1"/>
          <w:lang w:val="ru-RU"/>
        </w:rPr>
        <w:t xml:space="preserve">: </w:t>
      </w:r>
      <w:r w:rsidR="002E670F">
        <w:rPr>
          <w:color w:val="000000"/>
          <w:bdr w:val="none" w:sz="0" w:space="0" w:color="auto" w:frame="1"/>
          <w:lang w:val="ru-RU"/>
        </w:rPr>
        <w:t>120</w:t>
      </w:r>
      <w:r w:rsidR="00B978BC" w:rsidRPr="00EB7F58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B978BC" w:rsidRPr="00EB7F58">
        <w:rPr>
          <w:color w:val="000000"/>
          <w:bdr w:val="none" w:sz="0" w:space="0" w:color="auto" w:frame="1"/>
          <w:lang w:val="ru-RU"/>
        </w:rPr>
        <w:t>календарних</w:t>
      </w:r>
      <w:proofErr w:type="spellEnd"/>
      <w:r w:rsidR="00B978BC" w:rsidRPr="00EB7F58">
        <w:rPr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="00B978BC" w:rsidRPr="00EB7F58">
        <w:rPr>
          <w:color w:val="000000"/>
          <w:bdr w:val="none" w:sz="0" w:space="0" w:color="auto" w:frame="1"/>
          <w:lang w:val="ru-RU"/>
        </w:rPr>
        <w:t>днів</w:t>
      </w:r>
      <w:proofErr w:type="spellEnd"/>
      <w:r w:rsidR="00B978BC" w:rsidRPr="00EB7F58">
        <w:rPr>
          <w:color w:val="000000"/>
          <w:bdr w:val="none" w:sz="0" w:space="0" w:color="auto" w:frame="1"/>
          <w:lang w:val="ru-RU"/>
        </w:rPr>
        <w:t xml:space="preserve"> з моменту </w:t>
      </w:r>
      <w:proofErr w:type="spellStart"/>
      <w:proofErr w:type="gramStart"/>
      <w:r w:rsidR="00EB7F58">
        <w:rPr>
          <w:color w:val="000000"/>
          <w:bdr w:val="none" w:sz="0" w:space="0" w:color="auto" w:frame="1"/>
          <w:lang w:val="ru-RU"/>
        </w:rPr>
        <w:t>п</w:t>
      </w:r>
      <w:proofErr w:type="gramEnd"/>
      <w:r w:rsidR="00B978BC" w:rsidRPr="00EB7F58">
        <w:rPr>
          <w:color w:val="000000"/>
          <w:bdr w:val="none" w:sz="0" w:space="0" w:color="auto" w:frame="1"/>
          <w:lang w:val="ru-RU"/>
        </w:rPr>
        <w:t>ідписання</w:t>
      </w:r>
      <w:proofErr w:type="spellEnd"/>
      <w:r w:rsidR="00B978BC" w:rsidRPr="00EB7F58">
        <w:rPr>
          <w:color w:val="000000"/>
          <w:bdr w:val="none" w:sz="0" w:space="0" w:color="auto" w:frame="1"/>
          <w:lang w:val="ru-RU"/>
        </w:rPr>
        <w:t xml:space="preserve"> договору</w:t>
      </w:r>
      <w:r w:rsidRPr="00EB7F58">
        <w:rPr>
          <w:color w:val="000000"/>
          <w:bdr w:val="none" w:sz="0" w:space="0" w:color="auto" w:frame="1"/>
          <w:lang w:val="ru-RU"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5387"/>
        <w:gridCol w:w="1418"/>
        <w:gridCol w:w="1418"/>
        <w:gridCol w:w="1279"/>
      </w:tblGrid>
      <w:tr w:rsidR="00103E84" w:rsidRPr="00103E84" w:rsidTr="00AE7FD9">
        <w:trPr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3E84" w:rsidRPr="00AE7FD9" w:rsidRDefault="00103E84" w:rsidP="00103E84">
            <w:pPr>
              <w:pStyle w:val="a5"/>
              <w:spacing w:after="0"/>
              <w:ind w:left="92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E7F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Об'єми робіт</w:t>
            </w:r>
            <w:r w:rsidRPr="00AE7F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E7F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які</w:t>
            </w:r>
            <w:proofErr w:type="spellEnd"/>
            <w:r w:rsidRPr="00AE7F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F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потр</w:t>
            </w:r>
            <w:r w:rsidR="00AE7F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ібно</w:t>
            </w:r>
            <w:proofErr w:type="spellEnd"/>
            <w:r w:rsidRPr="00AE7F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7F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виконати</w:t>
            </w:r>
            <w:proofErr w:type="spellEnd"/>
            <w:r w:rsidR="00AE7F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7F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відповідно</w:t>
            </w:r>
            <w:proofErr w:type="spellEnd"/>
            <w:r w:rsidR="00AE7F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E7F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проектної</w:t>
            </w:r>
            <w:proofErr w:type="spellEnd"/>
            <w:r w:rsidR="00AE7F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E7F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документації</w:t>
            </w:r>
            <w:proofErr w:type="spellEnd"/>
            <w:r w:rsidR="00AE7F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AE7F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103E84" w:rsidRPr="00103E84" w:rsidRDefault="00103E84" w:rsidP="00B6269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</w:tr>
      <w:tr w:rsidR="00AE7FD9" w:rsidRPr="007B3D72" w:rsidTr="00AE7FD9">
        <w:trPr>
          <w:gridBefore w:val="1"/>
          <w:gridAfter w:val="1"/>
          <w:wBefore w:w="137" w:type="dxa"/>
          <w:wAfter w:w="1279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п/</w:t>
            </w:r>
            <w:proofErr w:type="spellStart"/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</w:tr>
      <w:tr w:rsidR="00AE7FD9" w:rsidRPr="007B3D72" w:rsidTr="00AE7FD9">
        <w:trPr>
          <w:gridBefore w:val="1"/>
          <w:gridAfter w:val="1"/>
          <w:wBefore w:w="137" w:type="dxa"/>
          <w:wAfter w:w="1279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AE7FD9" w:rsidRPr="007B3D72" w:rsidTr="00AE7FD9">
        <w:trPr>
          <w:gridBefore w:val="1"/>
          <w:gridAfter w:val="1"/>
          <w:wBefore w:w="137" w:type="dxa"/>
          <w:wAfter w:w="127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7FD9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AE7FD9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uk-UA"/>
              </w:rPr>
              <w:t>Локальний кошторис 2-1-1 на</w:t>
            </w:r>
            <w:r w:rsidRPr="007B3D72">
              <w:rPr>
                <w:u w:val="single"/>
              </w:rPr>
              <w:t xml:space="preserve"> </w:t>
            </w: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u w:val="single"/>
                <w:lang w:val="uk-UA"/>
              </w:rPr>
              <w:t>видалення та захоронення відходів</w:t>
            </w:r>
          </w:p>
          <w:p w:rsidR="00AE7FD9" w:rsidRDefault="00AE7FD9" w:rsidP="00B6269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Руйнування бетонних і залізобетонних блоків і деталей</w:t>
            </w:r>
          </w:p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гідромолотом</w:t>
            </w:r>
            <w:proofErr w:type="spellEnd"/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енергія одиничного удару до 9,0 кДж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FD9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AE7FD9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AE7FD9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FD9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AE7FD9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AE7FD9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</w:p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1978</w:t>
            </w:r>
          </w:p>
        </w:tc>
      </w:tr>
      <w:tr w:rsidR="00AE7FD9" w:rsidRPr="007B3D72" w:rsidTr="00AE7FD9">
        <w:trPr>
          <w:gridBefore w:val="1"/>
          <w:gridAfter w:val="1"/>
          <w:wBefore w:w="137" w:type="dxa"/>
          <w:wAfter w:w="127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Розбирання кам'яної кладки простих </w:t>
            </w:r>
            <w:proofErr w:type="spellStart"/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цегли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460</w:t>
            </w:r>
          </w:p>
        </w:tc>
      </w:tr>
      <w:tr w:rsidR="00AE7FD9" w:rsidRPr="007B3D72" w:rsidTr="00AE7FD9">
        <w:trPr>
          <w:gridBefore w:val="1"/>
          <w:gridAfter w:val="1"/>
          <w:wBefore w:w="137" w:type="dxa"/>
          <w:wAfter w:w="127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Розбирання кам'яної кладки </w:t>
            </w:r>
            <w:proofErr w:type="spellStart"/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стiн</w:t>
            </w:r>
            <w:proofErr w:type="spellEnd"/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бутового каменю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496</w:t>
            </w:r>
          </w:p>
        </w:tc>
      </w:tr>
      <w:tr w:rsidR="00AE7FD9" w:rsidRPr="007B3D72" w:rsidTr="00AE7FD9">
        <w:trPr>
          <w:gridBefore w:val="1"/>
          <w:gridAfter w:val="1"/>
          <w:wBefore w:w="137" w:type="dxa"/>
          <w:wAfter w:w="127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Розбирання асфальтобетонних </w:t>
            </w:r>
            <w:proofErr w:type="spellStart"/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</w:p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механiзованим</w:t>
            </w:r>
            <w:proofErr w:type="spellEnd"/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192</w:t>
            </w:r>
          </w:p>
        </w:tc>
      </w:tr>
      <w:tr w:rsidR="00AE7FD9" w:rsidRPr="007B3D72" w:rsidTr="00AE7FD9">
        <w:trPr>
          <w:gridBefore w:val="1"/>
          <w:gridAfter w:val="1"/>
          <w:wBefore w:w="137" w:type="dxa"/>
          <w:wAfter w:w="127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Розробка сміття екскаваторами </w:t>
            </w:r>
            <w:proofErr w:type="spellStart"/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мiсткiстю</w:t>
            </w:r>
            <w:proofErr w:type="spellEnd"/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ковша 0,5 м3 з</w:t>
            </w:r>
          </w:p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навантаженням на </w:t>
            </w:r>
            <w:proofErr w:type="spellStart"/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автомобiлi-самоскиди</w:t>
            </w:r>
            <w:proofErr w:type="spellEnd"/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 група ґрунту 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9669</w:t>
            </w:r>
          </w:p>
        </w:tc>
      </w:tr>
      <w:tr w:rsidR="00AE7FD9" w:rsidRPr="007B3D72" w:rsidTr="00AE7FD9">
        <w:trPr>
          <w:gridBefore w:val="1"/>
          <w:gridAfter w:val="1"/>
          <w:wBefore w:w="137" w:type="dxa"/>
          <w:wAfter w:w="127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17404</w:t>
            </w:r>
          </w:p>
        </w:tc>
      </w:tr>
      <w:tr w:rsidR="00AE7FD9" w:rsidRPr="007B3D72" w:rsidTr="00AE7FD9">
        <w:trPr>
          <w:gridBefore w:val="1"/>
          <w:gridAfter w:val="1"/>
          <w:wBefore w:w="137" w:type="dxa"/>
          <w:wAfter w:w="127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Розробка засміченого ґрунту </w:t>
            </w:r>
            <w:proofErr w:type="spellStart"/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ескаваторами</w:t>
            </w:r>
            <w:proofErr w:type="spellEnd"/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мiсткiстю</w:t>
            </w:r>
            <w:proofErr w:type="spellEnd"/>
          </w:p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ковша 0,5 м3 з навантаженням на </w:t>
            </w:r>
            <w:proofErr w:type="spellStart"/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автомобiлi-самоскиди</w:t>
            </w:r>
            <w:proofErr w:type="spellEnd"/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група ґрунту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3520</w:t>
            </w:r>
          </w:p>
        </w:tc>
      </w:tr>
      <w:tr w:rsidR="00AE7FD9" w:rsidRPr="007B3D72" w:rsidTr="00AE7FD9">
        <w:trPr>
          <w:gridBefore w:val="1"/>
          <w:gridAfter w:val="1"/>
          <w:wBefore w:w="137" w:type="dxa"/>
          <w:wAfter w:w="1279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Перевезення сміття до 15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D72">
              <w:rPr>
                <w:rFonts w:ascii="Arial" w:eastAsia="Times New Roman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7FD9" w:rsidRPr="007B3D72" w:rsidRDefault="00AE7FD9" w:rsidP="00B6269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6160</w:t>
            </w:r>
          </w:p>
        </w:tc>
      </w:tr>
    </w:tbl>
    <w:p w:rsidR="00103E84" w:rsidRPr="00D02707" w:rsidRDefault="00103E84" w:rsidP="00EB7F58">
      <w:pPr>
        <w:pStyle w:val="21"/>
        <w:shd w:val="clear" w:color="auto" w:fill="FFFFFF"/>
        <w:ind w:firstLine="567"/>
        <w:jc w:val="both"/>
        <w:rPr>
          <w:color w:val="000000"/>
          <w:bdr w:val="none" w:sz="0" w:space="0" w:color="auto" w:frame="1"/>
          <w:lang w:val="ru-RU"/>
        </w:rPr>
      </w:pPr>
    </w:p>
    <w:p w:rsidR="00E27BC1" w:rsidRDefault="00E27BC1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E5E">
        <w:rPr>
          <w:rFonts w:ascii="Times New Roman" w:hAnsi="Times New Roman" w:cs="Times New Roman"/>
          <w:b/>
          <w:sz w:val="24"/>
          <w:szCs w:val="24"/>
          <w:lang w:val="uk-UA"/>
        </w:rPr>
        <w:t>У відповідності з вимогами Закону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публічні закупівлі», з метою раціонального та ефективного використання коштів місцевого бюджету, планується закупівлю провести на електронно</w:t>
      </w:r>
      <w:r>
        <w:rPr>
          <w:rFonts w:ascii="Times New Roman" w:hAnsi="Times New Roman" w:cs="Times New Roman"/>
          <w:sz w:val="24"/>
          <w:szCs w:val="24"/>
          <w:lang w:val="uk-UA"/>
        </w:rPr>
        <w:t>му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27BC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E27BC1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akupki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prom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27BC1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E27BC1">
        <w:rPr>
          <w:rFonts w:ascii="Times New Roman" w:hAnsi="Times New Roman" w:cs="Times New Roman"/>
          <w:sz w:val="24"/>
          <w:szCs w:val="24"/>
          <w:lang w:val="uk-UA"/>
        </w:rPr>
        <w:t>» Уповноваженого органу з питань закупівель.</w:t>
      </w:r>
    </w:p>
    <w:p w:rsid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b/>
          <w:sz w:val="24"/>
          <w:szCs w:val="24"/>
          <w:lang w:val="uk-UA"/>
        </w:rPr>
        <w:t>Кваліфікаційні критерії</w:t>
      </w:r>
      <w:r w:rsidRPr="00F45ABC"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учасників торгів: </w:t>
      </w: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t>1.    Наявність  обладнання  та  матеріально-технічної бази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5ABC" w:rsidRPr="00F45ABC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t>2.    Наявність працівників відповідної кваліфікації, які мають необхідні знання та досвід;</w:t>
      </w:r>
    </w:p>
    <w:p w:rsidR="00F45ABC" w:rsidRPr="00E27BC1" w:rsidRDefault="00F45ABC" w:rsidP="00F4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ABC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B7F58">
        <w:rPr>
          <w:rFonts w:ascii="Times New Roman" w:hAnsi="Times New Roman" w:cs="Times New Roman"/>
          <w:sz w:val="24"/>
          <w:szCs w:val="24"/>
          <w:lang w:val="uk-UA"/>
        </w:rPr>
        <w:t>Наявність д</w:t>
      </w:r>
      <w:r w:rsidRPr="00F45ABC">
        <w:rPr>
          <w:rFonts w:ascii="Times New Roman" w:hAnsi="Times New Roman" w:cs="Times New Roman"/>
          <w:sz w:val="24"/>
          <w:szCs w:val="24"/>
          <w:lang w:val="uk-UA"/>
        </w:rPr>
        <w:t>окументально підтвердженого досвіду повного виконання аналогічних договорів, що входять до відповідного класу згідно Єдиного закупівельного словника ДК 021:2015, яким ви</w:t>
      </w:r>
      <w:r>
        <w:rPr>
          <w:rFonts w:ascii="Times New Roman" w:hAnsi="Times New Roman" w:cs="Times New Roman"/>
          <w:sz w:val="24"/>
          <w:szCs w:val="24"/>
          <w:lang w:val="uk-UA"/>
        </w:rPr>
        <w:t>значено предмет цієї закупівлі.</w:t>
      </w:r>
    </w:p>
    <w:p w:rsidR="00E27BC1" w:rsidRDefault="00E27BC1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9E5BB0" w:rsidRP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</w:p>
    <w:p w:rsidR="00EB7F58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>
        <w:rPr>
          <w:color w:val="323232"/>
          <w:shd w:val="clear" w:color="auto" w:fill="FFFFFF"/>
          <w:lang w:val="ru-RU"/>
        </w:rPr>
        <w:t xml:space="preserve">          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</w:t>
      </w:r>
    </w:p>
    <w:p w:rsidR="00736684" w:rsidRPr="00E27BC1" w:rsidRDefault="00EB7F58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                                                                                               </w:t>
      </w:r>
      <w:r w:rsidR="00736684" w:rsidRPr="00E27BC1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  <w:lang w:val="ru-RU"/>
        </w:rPr>
        <w:t xml:space="preserve">        </w:t>
      </w:r>
      <w:r w:rsidR="00736684" w:rsidRPr="00E27BC1">
        <w:rPr>
          <w:color w:val="323232"/>
          <w:shd w:val="clear" w:color="auto" w:fill="FFFFFF"/>
        </w:rPr>
        <w:t xml:space="preserve">Юрій </w:t>
      </w:r>
      <w:proofErr w:type="spellStart"/>
      <w:r w:rsidR="00736684" w:rsidRPr="00E27BC1">
        <w:rPr>
          <w:color w:val="323232"/>
          <w:shd w:val="clear" w:color="auto" w:fill="FFFFFF"/>
        </w:rPr>
        <w:t>Денежко</w:t>
      </w:r>
      <w:proofErr w:type="spellEnd"/>
      <w:r w:rsidR="00736684" w:rsidRPr="00E27BC1">
        <w:rPr>
          <w:color w:val="323232"/>
          <w:shd w:val="clear" w:color="auto" w:fill="FFFFFF"/>
        </w:rPr>
        <w:t xml:space="preserve"> </w:t>
      </w: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27BC1">
        <w:rPr>
          <w:color w:val="323232"/>
          <w:shd w:val="clear" w:color="auto" w:fill="FFFFFF"/>
        </w:rPr>
        <w:t xml:space="preserve">                         </w:t>
      </w:r>
    </w:p>
    <w:p w:rsidR="00F220BD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E27BC1">
        <w:trPr>
          <w:trHeight w:val="410"/>
        </w:trPr>
        <w:tc>
          <w:tcPr>
            <w:tcW w:w="3664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2464505"/>
    <w:multiLevelType w:val="hybridMultilevel"/>
    <w:tmpl w:val="32649494"/>
    <w:lvl w:ilvl="0" w:tplc="B7DAC9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C1"/>
    <w:rsid w:val="000A72D4"/>
    <w:rsid w:val="000F069D"/>
    <w:rsid w:val="000F381F"/>
    <w:rsid w:val="00103E84"/>
    <w:rsid w:val="00123618"/>
    <w:rsid w:val="001A196A"/>
    <w:rsid w:val="001E3225"/>
    <w:rsid w:val="00214C20"/>
    <w:rsid w:val="0029482B"/>
    <w:rsid w:val="002E670F"/>
    <w:rsid w:val="002F3B86"/>
    <w:rsid w:val="003B6866"/>
    <w:rsid w:val="003D5530"/>
    <w:rsid w:val="004725CE"/>
    <w:rsid w:val="00472CE6"/>
    <w:rsid w:val="00494BE8"/>
    <w:rsid w:val="004F5E0C"/>
    <w:rsid w:val="0051376B"/>
    <w:rsid w:val="00515EFB"/>
    <w:rsid w:val="005352B8"/>
    <w:rsid w:val="005A3289"/>
    <w:rsid w:val="005C0356"/>
    <w:rsid w:val="005C4171"/>
    <w:rsid w:val="00660E0E"/>
    <w:rsid w:val="00687B1A"/>
    <w:rsid w:val="006A5D08"/>
    <w:rsid w:val="007314C9"/>
    <w:rsid w:val="007344F8"/>
    <w:rsid w:val="00736684"/>
    <w:rsid w:val="007528EA"/>
    <w:rsid w:val="007914C1"/>
    <w:rsid w:val="007A4E9D"/>
    <w:rsid w:val="007D3B75"/>
    <w:rsid w:val="008D7E5E"/>
    <w:rsid w:val="008E4EDB"/>
    <w:rsid w:val="00952711"/>
    <w:rsid w:val="009A452F"/>
    <w:rsid w:val="009E5BB0"/>
    <w:rsid w:val="00A1202B"/>
    <w:rsid w:val="00AB579F"/>
    <w:rsid w:val="00AD7045"/>
    <w:rsid w:val="00AE7FD9"/>
    <w:rsid w:val="00B11C4B"/>
    <w:rsid w:val="00B978BC"/>
    <w:rsid w:val="00BD3B0A"/>
    <w:rsid w:val="00CC2428"/>
    <w:rsid w:val="00CD4C4D"/>
    <w:rsid w:val="00D02707"/>
    <w:rsid w:val="00D55421"/>
    <w:rsid w:val="00D56869"/>
    <w:rsid w:val="00E03F0D"/>
    <w:rsid w:val="00E27BC1"/>
    <w:rsid w:val="00EA3C38"/>
    <w:rsid w:val="00EB7F58"/>
    <w:rsid w:val="00F01B5F"/>
    <w:rsid w:val="00F220BD"/>
    <w:rsid w:val="00F45AB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Галицинівська ОТГ</cp:lastModifiedBy>
  <cp:revision>3</cp:revision>
  <dcterms:created xsi:type="dcterms:W3CDTF">2021-07-28T07:46:00Z</dcterms:created>
  <dcterms:modified xsi:type="dcterms:W3CDTF">2021-07-28T07:51:00Z</dcterms:modified>
</cp:coreProperties>
</file>