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FA" w:rsidRPr="008F4BFA" w:rsidRDefault="008F4BFA" w:rsidP="008F4BFA">
      <w:pPr>
        <w:jc w:val="center"/>
        <w:rPr>
          <w:b/>
          <w:sz w:val="28"/>
          <w:szCs w:val="28"/>
        </w:rPr>
      </w:pPr>
      <w:r w:rsidRPr="008F4BFA">
        <w:rPr>
          <w:b/>
          <w:sz w:val="28"/>
          <w:szCs w:val="28"/>
        </w:rPr>
        <w:t>Пояснювальна записка</w:t>
      </w:r>
    </w:p>
    <w:p w:rsidR="008F4BFA" w:rsidRPr="00951B09" w:rsidRDefault="008F4BFA" w:rsidP="008F4BFA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1B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 проекту рішення </w:t>
      </w:r>
      <w:bookmarkStart w:id="0" w:name="_Hlk15648429"/>
      <w:r w:rsidR="006D3938" w:rsidRPr="00951B09">
        <w:rPr>
          <w:rFonts w:ascii="Times New Roman" w:hAnsi="Times New Roman" w:cs="Times New Roman"/>
          <w:b/>
          <w:bCs/>
          <w:iCs/>
          <w:sz w:val="28"/>
          <w:szCs w:val="28"/>
        </w:rPr>
        <w:t>Галицинівської</w:t>
      </w:r>
      <w:r w:rsidRPr="00951B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сільської ради </w:t>
      </w:r>
      <w:bookmarkEnd w:id="0"/>
      <w:r w:rsidRPr="00951B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«Про затвердження Положення про порядок відчуження майна комунальної власності об’єднаної територіальної громади </w:t>
      </w:r>
      <w:r w:rsidR="006D3938" w:rsidRPr="00951B09">
        <w:rPr>
          <w:rFonts w:ascii="Times New Roman" w:hAnsi="Times New Roman" w:cs="Times New Roman"/>
          <w:b/>
          <w:bCs/>
          <w:iCs/>
          <w:sz w:val="28"/>
          <w:szCs w:val="28"/>
        </w:rPr>
        <w:t>Галицинівської</w:t>
      </w:r>
      <w:r w:rsidRPr="00951B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сільської ради»</w:t>
      </w:r>
    </w:p>
    <w:p w:rsidR="008F4BFA" w:rsidRDefault="008F4BFA" w:rsidP="008F4BFA">
      <w:pPr>
        <w:rPr>
          <w:sz w:val="28"/>
          <w:szCs w:val="28"/>
        </w:rPr>
      </w:pPr>
    </w:p>
    <w:p w:rsidR="008F4BFA" w:rsidRPr="008F4BFA" w:rsidRDefault="00ED1EBF" w:rsidP="008F4BFA">
      <w:pPr>
        <w:jc w:val="both"/>
        <w:rPr>
          <w:sz w:val="28"/>
          <w:szCs w:val="28"/>
        </w:rPr>
      </w:pPr>
      <w:r w:rsidRPr="00ED1EBF">
        <w:rPr>
          <w:color w:val="FF0000"/>
          <w:sz w:val="28"/>
          <w:szCs w:val="28"/>
        </w:rPr>
        <w:t>Галицинівською сільською радою</w:t>
      </w:r>
      <w:r w:rsidR="008453DE">
        <w:rPr>
          <w:sz w:val="28"/>
          <w:szCs w:val="28"/>
        </w:rPr>
        <w:t xml:space="preserve"> </w:t>
      </w:r>
      <w:r w:rsidR="008F4BFA">
        <w:rPr>
          <w:sz w:val="28"/>
          <w:szCs w:val="28"/>
        </w:rPr>
        <w:t xml:space="preserve">розроблений проект нормативно-правового акту «Про затвердження </w:t>
      </w:r>
      <w:r w:rsidR="008F4BFA" w:rsidRPr="008F4BFA">
        <w:rPr>
          <w:sz w:val="28"/>
          <w:szCs w:val="28"/>
        </w:rPr>
        <w:t xml:space="preserve">Положення про порядок відчуження майна комунальної власності об’єднаної територіальної громади </w:t>
      </w:r>
      <w:r w:rsidR="006D3938">
        <w:rPr>
          <w:sz w:val="28"/>
          <w:szCs w:val="28"/>
        </w:rPr>
        <w:t>Галицинівської</w:t>
      </w:r>
      <w:r w:rsidR="008F4BFA" w:rsidRPr="008F4BFA">
        <w:rPr>
          <w:sz w:val="28"/>
          <w:szCs w:val="28"/>
        </w:rPr>
        <w:t xml:space="preserve"> сільської ради»</w:t>
      </w:r>
      <w:r w:rsidR="00940EA5">
        <w:rPr>
          <w:sz w:val="28"/>
          <w:szCs w:val="28"/>
        </w:rPr>
        <w:t>.</w:t>
      </w:r>
    </w:p>
    <w:p w:rsidR="008F4BFA" w:rsidRPr="000E73F4" w:rsidRDefault="008F4BFA" w:rsidP="008F4BFA">
      <w:pPr>
        <w:jc w:val="both"/>
        <w:rPr>
          <w:sz w:val="28"/>
          <w:szCs w:val="28"/>
        </w:rPr>
      </w:pPr>
    </w:p>
    <w:p w:rsidR="00CE6527" w:rsidRDefault="008F4BFA" w:rsidP="00CE65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Враховуючи, що даний нормативно-правовий акт регулює господарські та адміністративні відносини між сільською радою та фізичними і юридичними особами, буде застосовуватись неодноразово та діяти щодо невизначеного кола осіб</w:t>
      </w:r>
      <w:r w:rsidR="00951B09">
        <w:rPr>
          <w:sz w:val="28"/>
          <w:szCs w:val="28"/>
        </w:rPr>
        <w:t xml:space="preserve"> – він </w:t>
      </w:r>
      <w:r>
        <w:rPr>
          <w:sz w:val="28"/>
          <w:szCs w:val="28"/>
        </w:rPr>
        <w:t xml:space="preserve"> є регуляторним актом і до нього застосовується регуляторна процедура.</w:t>
      </w:r>
    </w:p>
    <w:p w:rsidR="008F4BFA" w:rsidRPr="008F4BFA" w:rsidRDefault="008F4BFA" w:rsidP="00CE6527">
      <w:pPr>
        <w:ind w:firstLine="851"/>
        <w:jc w:val="both"/>
        <w:rPr>
          <w:sz w:val="28"/>
          <w:szCs w:val="28"/>
        </w:rPr>
      </w:pPr>
      <w:bookmarkStart w:id="1" w:name="_GoBack"/>
      <w:bookmarkEnd w:id="1"/>
      <w:r w:rsidRPr="008F4BFA">
        <w:rPr>
          <w:sz w:val="28"/>
          <w:szCs w:val="28"/>
        </w:rPr>
        <w:t>Регуляторн</w:t>
      </w:r>
      <w:r w:rsidR="008453DE">
        <w:rPr>
          <w:sz w:val="28"/>
          <w:szCs w:val="28"/>
        </w:rPr>
        <w:t>и</w:t>
      </w:r>
      <w:r w:rsidRPr="008F4BFA">
        <w:rPr>
          <w:sz w:val="28"/>
          <w:szCs w:val="28"/>
        </w:rPr>
        <w:t xml:space="preserve">й акт підготовлено з метою реалізації повноважень </w:t>
      </w:r>
      <w:r>
        <w:rPr>
          <w:sz w:val="28"/>
          <w:szCs w:val="28"/>
        </w:rPr>
        <w:t>сільської</w:t>
      </w:r>
      <w:r w:rsidRPr="008F4BFA">
        <w:rPr>
          <w:sz w:val="28"/>
          <w:szCs w:val="28"/>
        </w:rPr>
        <w:t xml:space="preserve"> ради як власника майна, що належить до комунальної власності </w:t>
      </w:r>
      <w:r w:rsidR="006D3938" w:rsidRPr="00ED1EBF">
        <w:rPr>
          <w:sz w:val="28"/>
          <w:szCs w:val="28"/>
        </w:rPr>
        <w:t>Галицинівської</w:t>
      </w:r>
      <w:r w:rsidR="008453DE">
        <w:rPr>
          <w:sz w:val="28"/>
          <w:szCs w:val="28"/>
        </w:rPr>
        <w:t xml:space="preserve"> </w:t>
      </w:r>
      <w:r w:rsidRPr="00ED1EBF">
        <w:rPr>
          <w:sz w:val="28"/>
          <w:szCs w:val="28"/>
        </w:rPr>
        <w:t>сільської ради</w:t>
      </w:r>
      <w:r w:rsidRPr="008F4BFA">
        <w:rPr>
          <w:sz w:val="28"/>
          <w:szCs w:val="28"/>
        </w:rPr>
        <w:t>, які визначені у статтях 26 та 60 Закону України «Про місцеве самоврядування в Україні»</w:t>
      </w:r>
    </w:p>
    <w:p w:rsidR="008F4BFA" w:rsidRDefault="008F4BFA" w:rsidP="00940EA5">
      <w:pPr>
        <w:pStyle w:val="a5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648038"/>
      <w:r>
        <w:rPr>
          <w:rFonts w:ascii="Times New Roman" w:hAnsi="Times New Roman" w:cs="Times New Roman"/>
          <w:sz w:val="28"/>
          <w:szCs w:val="28"/>
        </w:rPr>
        <w:t>Даний регуляторний акт приймаєтьс</w:t>
      </w:r>
      <w:r w:rsidR="008453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 метою</w:t>
      </w:r>
      <w:r w:rsidRPr="006605E4">
        <w:rPr>
          <w:rFonts w:ascii="Times New Roman" w:hAnsi="Times New Roman" w:cs="Times New Roman"/>
          <w:sz w:val="28"/>
          <w:szCs w:val="28"/>
        </w:rPr>
        <w:t xml:space="preserve"> визначення механізмів та способів відчуження об’єктів комунальної власності </w:t>
      </w:r>
      <w:bookmarkStart w:id="3" w:name="_Hlk15648492"/>
      <w:r w:rsidR="006D3938" w:rsidRPr="006D3938">
        <w:rPr>
          <w:rFonts w:ascii="Times New Roman" w:hAnsi="Times New Roman" w:cs="Times New Roman"/>
          <w:sz w:val="28"/>
          <w:szCs w:val="28"/>
        </w:rPr>
        <w:t>Галицинівської</w:t>
      </w:r>
      <w:r w:rsidRPr="006D3938">
        <w:rPr>
          <w:rFonts w:ascii="Times New Roman" w:hAnsi="Times New Roman" w:cs="Times New Roman"/>
          <w:sz w:val="28"/>
          <w:szCs w:val="28"/>
        </w:rPr>
        <w:t xml:space="preserve"> </w:t>
      </w:r>
      <w:r w:rsidRPr="006605E4">
        <w:rPr>
          <w:rFonts w:ascii="Times New Roman" w:hAnsi="Times New Roman" w:cs="Times New Roman"/>
          <w:sz w:val="28"/>
          <w:szCs w:val="28"/>
        </w:rPr>
        <w:t>сільської ради</w:t>
      </w:r>
      <w:bookmarkEnd w:id="3"/>
      <w:r w:rsidRPr="006605E4">
        <w:rPr>
          <w:rFonts w:ascii="Times New Roman" w:hAnsi="Times New Roman" w:cs="Times New Roman"/>
          <w:sz w:val="28"/>
          <w:szCs w:val="28"/>
        </w:rPr>
        <w:t xml:space="preserve">, досягнення прозорості цього процесу, </w:t>
      </w:r>
      <w:r w:rsidR="00940EA5">
        <w:rPr>
          <w:rFonts w:ascii="Times New Roman" w:hAnsi="Times New Roman" w:cs="Times New Roman"/>
          <w:sz w:val="28"/>
          <w:szCs w:val="28"/>
        </w:rPr>
        <w:t xml:space="preserve">та </w:t>
      </w:r>
      <w:r w:rsidRPr="006605E4">
        <w:rPr>
          <w:rFonts w:ascii="Times New Roman" w:hAnsi="Times New Roman" w:cs="Times New Roman"/>
          <w:sz w:val="28"/>
          <w:szCs w:val="28"/>
        </w:rPr>
        <w:t xml:space="preserve">спрямований на удосконалення процедури відчуження майна, а також передачі майна у межах комунальної власності об’єднаної територіальної громади </w:t>
      </w:r>
      <w:r w:rsidR="006D3938" w:rsidRPr="006D3938">
        <w:rPr>
          <w:rFonts w:ascii="Times New Roman" w:hAnsi="Times New Roman" w:cs="Times New Roman"/>
          <w:sz w:val="28"/>
          <w:szCs w:val="28"/>
        </w:rPr>
        <w:t>Галицинівської</w:t>
      </w:r>
      <w:r w:rsidRPr="006D3938">
        <w:rPr>
          <w:rFonts w:ascii="Times New Roman" w:hAnsi="Times New Roman" w:cs="Times New Roman"/>
          <w:sz w:val="28"/>
          <w:szCs w:val="28"/>
        </w:rPr>
        <w:t xml:space="preserve"> </w:t>
      </w:r>
      <w:r w:rsidRPr="006605E4">
        <w:rPr>
          <w:rFonts w:ascii="Times New Roman" w:hAnsi="Times New Roman" w:cs="Times New Roman"/>
          <w:sz w:val="28"/>
          <w:szCs w:val="28"/>
        </w:rPr>
        <w:t xml:space="preserve">сільської ради, а також приведення </w:t>
      </w:r>
      <w:r>
        <w:rPr>
          <w:rFonts w:ascii="Times New Roman" w:hAnsi="Times New Roman" w:cs="Times New Roman"/>
          <w:sz w:val="28"/>
          <w:szCs w:val="28"/>
        </w:rPr>
        <w:t>локальних актів</w:t>
      </w:r>
      <w:r w:rsidRPr="006605E4">
        <w:rPr>
          <w:rFonts w:ascii="Times New Roman" w:hAnsi="Times New Roman" w:cs="Times New Roman"/>
          <w:sz w:val="28"/>
          <w:szCs w:val="28"/>
        </w:rPr>
        <w:t xml:space="preserve"> у відповідн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6605E4">
        <w:rPr>
          <w:rFonts w:ascii="Times New Roman" w:hAnsi="Times New Roman" w:cs="Times New Roman"/>
          <w:sz w:val="28"/>
          <w:szCs w:val="28"/>
        </w:rPr>
        <w:t xml:space="preserve"> із нормами та вимогами чинного законодавства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EA5" w:rsidRDefault="00940EA5" w:rsidP="00940EA5">
      <w:pPr>
        <w:pStyle w:val="a5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запропонованого проекту не потребує додаткових матеріальних та фінансових витрат з місцевого бюджету.</w:t>
      </w:r>
    </w:p>
    <w:p w:rsidR="00940EA5" w:rsidRDefault="00940EA5" w:rsidP="00940EA5">
      <w:pPr>
        <w:pStyle w:val="a5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набере чинності відповідно до законодавства на невизначений термін.</w:t>
      </w:r>
    </w:p>
    <w:p w:rsidR="00940EA5" w:rsidRDefault="00940EA5" w:rsidP="00940EA5">
      <w:pPr>
        <w:pStyle w:val="a5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та доповнення до нього будуть вноситись у разі зміни законодавства України, яке регулює вказані правовідносини.</w:t>
      </w:r>
    </w:p>
    <w:p w:rsidR="00940EA5" w:rsidRDefault="00940EA5" w:rsidP="00940EA5">
      <w:pPr>
        <w:pStyle w:val="a5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урахуванням вищезазначеного пропонується затвердити рішення </w:t>
      </w:r>
      <w:r w:rsidR="006D3938" w:rsidRPr="006D3938">
        <w:rPr>
          <w:rFonts w:ascii="Times New Roman" w:hAnsi="Times New Roman" w:cs="Times New Roman"/>
          <w:sz w:val="28"/>
          <w:szCs w:val="28"/>
        </w:rPr>
        <w:t>Галицинівської</w:t>
      </w:r>
      <w:r w:rsidRPr="00940EA5">
        <w:rPr>
          <w:rFonts w:ascii="Times New Roman" w:hAnsi="Times New Roman" w:cs="Times New Roman"/>
          <w:sz w:val="28"/>
          <w:szCs w:val="28"/>
        </w:rPr>
        <w:t xml:space="preserve"> сільської ради «Про затвердження Положення про порядок відчуження майна комунальної власності об’єднаної територіальної громади </w:t>
      </w:r>
      <w:r w:rsidR="006D3938" w:rsidRPr="006D3938">
        <w:rPr>
          <w:rFonts w:ascii="Times New Roman" w:hAnsi="Times New Roman" w:cs="Times New Roman"/>
          <w:sz w:val="28"/>
          <w:szCs w:val="28"/>
        </w:rPr>
        <w:t>Галицинівської</w:t>
      </w:r>
      <w:r w:rsidRPr="00940EA5">
        <w:rPr>
          <w:rFonts w:ascii="Times New Roman" w:hAnsi="Times New Roman" w:cs="Times New Roman"/>
          <w:sz w:val="28"/>
          <w:szCs w:val="28"/>
        </w:rPr>
        <w:t xml:space="preserve"> сільської ради»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EA5" w:rsidRDefault="00940EA5" w:rsidP="00940EA5">
      <w:pPr>
        <w:pStyle w:val="a5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EBF" w:rsidRDefault="0078681B" w:rsidP="00ED1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BF" w:rsidRDefault="00ED1EBF" w:rsidP="00ED1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1EBF" w:rsidRDefault="00ED1EBF" w:rsidP="00ED1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1EBF" w:rsidRDefault="00ED1EBF" w:rsidP="00ED1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1EBF" w:rsidRDefault="00ED1EBF" w:rsidP="00ED1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1EBF" w:rsidRDefault="00ED1EBF" w:rsidP="00ED1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1EBF" w:rsidRPr="00951B09" w:rsidRDefault="00ED1EBF" w:rsidP="00ED1EB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B09">
        <w:rPr>
          <w:rFonts w:ascii="Times New Roman" w:hAnsi="Times New Roman" w:cs="Times New Roman"/>
          <w:color w:val="FF0000"/>
          <w:sz w:val="28"/>
          <w:szCs w:val="28"/>
        </w:rPr>
        <w:t>Сільський голова                                                                                          І.Назар</w:t>
      </w:r>
    </w:p>
    <w:p w:rsidR="00940EA5" w:rsidRPr="00940EA5" w:rsidRDefault="00ED1EBF" w:rsidP="00940E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0EA5">
        <w:rPr>
          <w:rFonts w:ascii="Times New Roman" w:hAnsi="Times New Roman" w:cs="Times New Roman"/>
          <w:sz w:val="28"/>
          <w:szCs w:val="28"/>
        </w:rPr>
        <w:tab/>
      </w:r>
      <w:r w:rsidR="00940EA5">
        <w:rPr>
          <w:rFonts w:ascii="Times New Roman" w:hAnsi="Times New Roman" w:cs="Times New Roman"/>
          <w:sz w:val="28"/>
          <w:szCs w:val="28"/>
        </w:rPr>
        <w:tab/>
      </w:r>
      <w:r w:rsidR="00940EA5">
        <w:rPr>
          <w:rFonts w:ascii="Times New Roman" w:hAnsi="Times New Roman" w:cs="Times New Roman"/>
          <w:sz w:val="28"/>
          <w:szCs w:val="28"/>
        </w:rPr>
        <w:tab/>
      </w:r>
      <w:r w:rsidR="00940EA5">
        <w:rPr>
          <w:rFonts w:ascii="Times New Roman" w:hAnsi="Times New Roman" w:cs="Times New Roman"/>
          <w:sz w:val="28"/>
          <w:szCs w:val="28"/>
        </w:rPr>
        <w:tab/>
      </w:r>
      <w:r w:rsidR="00940EA5">
        <w:rPr>
          <w:rFonts w:ascii="Times New Roman" w:hAnsi="Times New Roman" w:cs="Times New Roman"/>
          <w:sz w:val="28"/>
          <w:szCs w:val="28"/>
        </w:rPr>
        <w:tab/>
      </w:r>
      <w:r w:rsidR="00940EA5">
        <w:rPr>
          <w:rFonts w:ascii="Times New Roman" w:hAnsi="Times New Roman" w:cs="Times New Roman"/>
          <w:sz w:val="28"/>
          <w:szCs w:val="28"/>
        </w:rPr>
        <w:tab/>
      </w:r>
      <w:bookmarkEnd w:id="2"/>
    </w:p>
    <w:sectPr w:rsidR="00940EA5" w:rsidRPr="00940EA5" w:rsidSect="001A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1B"/>
    <w:rsid w:val="000F501B"/>
    <w:rsid w:val="001A5058"/>
    <w:rsid w:val="001C15D2"/>
    <w:rsid w:val="00232F6D"/>
    <w:rsid w:val="00246E62"/>
    <w:rsid w:val="00403131"/>
    <w:rsid w:val="006D3938"/>
    <w:rsid w:val="00754DA1"/>
    <w:rsid w:val="0078681B"/>
    <w:rsid w:val="00814AAD"/>
    <w:rsid w:val="008453DE"/>
    <w:rsid w:val="008F4BFA"/>
    <w:rsid w:val="00940EA5"/>
    <w:rsid w:val="00951B09"/>
    <w:rsid w:val="00CE6527"/>
    <w:rsid w:val="00ED1EBF"/>
    <w:rsid w:val="00F7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AE0"/>
  <w15:docId w15:val="{93019F1F-6A02-4C0C-8CF4-BB3EB728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B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qFormat/>
    <w:rsid w:val="008F4BFA"/>
    <w:rPr>
      <w:b/>
      <w:bCs/>
    </w:rPr>
  </w:style>
  <w:style w:type="paragraph" w:styleId="a5">
    <w:name w:val="No Spacing"/>
    <w:uiPriority w:val="1"/>
    <w:qFormat/>
    <w:rsid w:val="008F4BF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Анастасия Валерьевна</dc:creator>
  <cp:lastModifiedBy>user</cp:lastModifiedBy>
  <cp:revision>3</cp:revision>
  <dcterms:created xsi:type="dcterms:W3CDTF">2019-12-03T11:26:00Z</dcterms:created>
  <dcterms:modified xsi:type="dcterms:W3CDTF">2019-12-03T11:33:00Z</dcterms:modified>
</cp:coreProperties>
</file>