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7D835" w14:textId="3FD544FD" w:rsidR="001A6312" w:rsidRPr="001A6312" w:rsidRDefault="001A6312" w:rsidP="001A6312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3C90FB" wp14:editId="7C4C9430">
            <wp:simplePos x="0" y="0"/>
            <wp:positionH relativeFrom="margin">
              <wp:posOffset>2400300</wp:posOffset>
            </wp:positionH>
            <wp:positionV relativeFrom="paragraph">
              <wp:posOffset>-281305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E3CE0" w14:textId="77777777" w:rsidR="001A6312" w:rsidRPr="00800FC4" w:rsidRDefault="001A6312" w:rsidP="001A6312">
      <w:pPr>
        <w:rPr>
          <w:rFonts w:ascii="Times New Roman" w:hAnsi="Times New Roman"/>
        </w:rPr>
      </w:pPr>
    </w:p>
    <w:p w14:paraId="2FB22C20" w14:textId="77777777" w:rsidR="001A6312" w:rsidRPr="004A546A" w:rsidRDefault="001A6312" w:rsidP="001A6312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61539DCA" w14:textId="77777777" w:rsidR="001A6312" w:rsidRPr="004A546A" w:rsidRDefault="001A6312" w:rsidP="001A6312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5FD94A3D" w14:textId="77777777" w:rsidR="001A6312" w:rsidRPr="00187C51" w:rsidRDefault="001A6312" w:rsidP="001A6312">
      <w:pPr>
        <w:rPr>
          <w:rFonts w:ascii="Times New Roman" w:hAnsi="Times New Roman"/>
          <w:sz w:val="16"/>
          <w:szCs w:val="16"/>
        </w:rPr>
      </w:pPr>
    </w:p>
    <w:p w14:paraId="2E01E9AB" w14:textId="77777777" w:rsidR="001A6312" w:rsidRPr="00112F0C" w:rsidRDefault="001A6312" w:rsidP="001A6312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1A6E00FE" w14:textId="77777777" w:rsidR="001A6312" w:rsidRPr="00187C51" w:rsidRDefault="001A6312" w:rsidP="001A6312">
      <w:pPr>
        <w:jc w:val="center"/>
        <w:rPr>
          <w:rFonts w:ascii="Times New Roman" w:hAnsi="Times New Roman"/>
          <w:sz w:val="16"/>
          <w:szCs w:val="16"/>
        </w:rPr>
      </w:pPr>
    </w:p>
    <w:p w14:paraId="0928C8C6" w14:textId="77777777" w:rsidR="001A6312" w:rsidRPr="00112F0C" w:rsidRDefault="001A6312" w:rsidP="001A6312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3 грудня 2020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>60</w:t>
      </w:r>
      <w:r w:rsidRPr="00112F0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7CAB05C1" w14:textId="77777777" w:rsidR="001A6312" w:rsidRDefault="001A6312" w:rsidP="001A6312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4808B54C" w14:textId="77777777" w:rsidR="001A6312" w:rsidRDefault="001A6312" w:rsidP="001A6312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11200BF0" w14:textId="77777777" w:rsidR="001A6312" w:rsidRPr="00A659C8" w:rsidRDefault="001A6312" w:rsidP="001A6312">
      <w:pPr>
        <w:rPr>
          <w:rFonts w:ascii="Times New Roman" w:hAnsi="Times New Roman"/>
          <w:snapToGrid w:val="0"/>
          <w:sz w:val="28"/>
          <w:szCs w:val="28"/>
        </w:rPr>
      </w:pPr>
      <w:r w:rsidRPr="00A659C8">
        <w:rPr>
          <w:rFonts w:ascii="Times New Roman" w:hAnsi="Times New Roman"/>
          <w:snapToGrid w:val="0"/>
          <w:sz w:val="28"/>
          <w:szCs w:val="28"/>
        </w:rPr>
        <w:t xml:space="preserve">Про надання  погодження на розробку проекту </w:t>
      </w:r>
    </w:p>
    <w:p w14:paraId="1576BC2C" w14:textId="77777777" w:rsidR="001A6312" w:rsidRPr="00A659C8" w:rsidRDefault="001A6312" w:rsidP="001A6312">
      <w:pPr>
        <w:rPr>
          <w:rFonts w:ascii="Times New Roman" w:hAnsi="Times New Roman"/>
          <w:snapToGrid w:val="0"/>
          <w:sz w:val="28"/>
          <w:szCs w:val="28"/>
        </w:rPr>
      </w:pPr>
      <w:r w:rsidRPr="00A659C8">
        <w:rPr>
          <w:rFonts w:ascii="Times New Roman" w:hAnsi="Times New Roman"/>
          <w:snapToGrid w:val="0"/>
          <w:sz w:val="28"/>
          <w:szCs w:val="28"/>
        </w:rPr>
        <w:t>землеустрою щодо відведення земельних  ділянок</w:t>
      </w:r>
    </w:p>
    <w:p w14:paraId="071DB07D" w14:textId="77777777" w:rsidR="001A6312" w:rsidRDefault="001A6312" w:rsidP="001A6312">
      <w:pPr>
        <w:rPr>
          <w:rFonts w:ascii="Times New Roman" w:hAnsi="Times New Roman"/>
          <w:snapToGrid w:val="0"/>
          <w:sz w:val="28"/>
          <w:szCs w:val="28"/>
        </w:rPr>
      </w:pPr>
      <w:r w:rsidRPr="00A659C8">
        <w:rPr>
          <w:rFonts w:ascii="Times New Roman" w:hAnsi="Times New Roman"/>
          <w:snapToGrid w:val="0"/>
          <w:sz w:val="28"/>
          <w:szCs w:val="28"/>
        </w:rPr>
        <w:t xml:space="preserve">у власність для  ведення  садівництва в межах території  </w:t>
      </w:r>
    </w:p>
    <w:p w14:paraId="19087059" w14:textId="77777777" w:rsidR="001A6312" w:rsidRPr="00A659C8" w:rsidRDefault="001A6312" w:rsidP="001A6312">
      <w:pPr>
        <w:rPr>
          <w:rFonts w:ascii="Times New Roman" w:hAnsi="Times New Roman"/>
          <w:snapToGrid w:val="0"/>
          <w:sz w:val="28"/>
          <w:szCs w:val="28"/>
        </w:rPr>
      </w:pPr>
      <w:r w:rsidRPr="00A659C8">
        <w:rPr>
          <w:rFonts w:ascii="Times New Roman" w:hAnsi="Times New Roman"/>
          <w:snapToGrid w:val="0"/>
          <w:sz w:val="28"/>
          <w:szCs w:val="28"/>
        </w:rPr>
        <w:t xml:space="preserve">Галицинівської сільської ради  Вітовського району Миколаївської області   </w:t>
      </w:r>
    </w:p>
    <w:p w14:paraId="73CABE00" w14:textId="77777777" w:rsidR="001A6312" w:rsidRPr="00A659C8" w:rsidRDefault="001A6312" w:rsidP="001A6312">
      <w:pPr>
        <w:jc w:val="both"/>
        <w:rPr>
          <w:rFonts w:ascii="Times New Roman" w:hAnsi="Times New Roman"/>
          <w:snapToGrid w:val="0"/>
          <w:sz w:val="20"/>
        </w:rPr>
      </w:pPr>
      <w:r w:rsidRPr="00A659C8">
        <w:rPr>
          <w:rFonts w:ascii="Times New Roman" w:hAnsi="Times New Roman"/>
          <w:snapToGrid w:val="0"/>
          <w:sz w:val="28"/>
          <w:szCs w:val="28"/>
        </w:rPr>
        <w:t xml:space="preserve">         </w:t>
      </w:r>
    </w:p>
    <w:p w14:paraId="43E804A1" w14:textId="77777777" w:rsidR="001A6312" w:rsidRPr="00F44722" w:rsidRDefault="001A6312" w:rsidP="001A6312">
      <w:pPr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A659C8">
        <w:rPr>
          <w:rFonts w:ascii="Times New Roman" w:hAnsi="Times New Roman"/>
          <w:snapToGrid w:val="0"/>
          <w:sz w:val="28"/>
          <w:szCs w:val="28"/>
        </w:rPr>
        <w:t xml:space="preserve">     </w:t>
      </w:r>
      <w:r>
        <w:rPr>
          <w:rFonts w:ascii="Times New Roman" w:hAnsi="Times New Roman"/>
          <w:snapToGrid w:val="0"/>
          <w:sz w:val="28"/>
          <w:szCs w:val="28"/>
        </w:rPr>
        <w:t>Керуючись статтями</w:t>
      </w:r>
      <w:r w:rsidRPr="00A659C8">
        <w:rPr>
          <w:rFonts w:ascii="Times New Roman" w:hAnsi="Times New Roman"/>
          <w:snapToGrid w:val="0"/>
          <w:sz w:val="28"/>
          <w:szCs w:val="28"/>
        </w:rPr>
        <w:t xml:space="preserve"> 121, 122 Земельного кодексу України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A659C8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статтею 13 Закону  України  “Про  оцінку  земель </w:t>
      </w:r>
      <w:r w:rsidRPr="00326EB4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26EB4">
        <w:rPr>
          <w:rFonts w:ascii="Times New Roman" w:hAnsi="Times New Roman"/>
          <w:sz w:val="28"/>
          <w:szCs w:val="28"/>
        </w:rPr>
        <w:t xml:space="preserve">ідповідно  до пункту  34   статті  26   Закону  України  “ Про  місцеве  самоврядування  в  Україні ”,  </w:t>
      </w:r>
      <w:r w:rsidRPr="00A83CBE">
        <w:rPr>
          <w:rFonts w:ascii="Times New Roman" w:hAnsi="Times New Roman"/>
          <w:sz w:val="28"/>
          <w:szCs w:val="28"/>
        </w:rPr>
        <w:t xml:space="preserve">розглянувши  матеріали  </w:t>
      </w:r>
      <w:r w:rsidRPr="00A83CBE">
        <w:rPr>
          <w:rFonts w:ascii="Times New Roman" w:hAnsi="Times New Roman"/>
          <w:snapToGrid w:val="0"/>
          <w:sz w:val="28"/>
          <w:szCs w:val="28"/>
        </w:rPr>
        <w:t xml:space="preserve">постійної  комісії  сільської  ради </w:t>
      </w:r>
      <w:r w:rsidRPr="00A83CBE">
        <w:rPr>
          <w:rFonts w:ascii="Times New Roman" w:hAnsi="Times New Roman"/>
          <w:sz w:val="28"/>
          <w:szCs w:val="28"/>
        </w:rPr>
        <w:t>з питань земельних відносин та земельного кадастру, природокористування, планування території, охорони довкілля та екологічної безпеки</w:t>
      </w:r>
      <w:r>
        <w:rPr>
          <w:rFonts w:ascii="Times New Roman" w:hAnsi="Times New Roman"/>
          <w:sz w:val="28"/>
          <w:szCs w:val="28"/>
        </w:rPr>
        <w:t>,</w:t>
      </w:r>
      <w:r w:rsidRPr="002C2A7B">
        <w:rPr>
          <w:rFonts w:ascii="Times New Roman" w:hAnsi="Times New Roman"/>
          <w:snapToGrid w:val="0"/>
          <w:sz w:val="28"/>
          <w:szCs w:val="28"/>
        </w:rPr>
        <w:t xml:space="preserve"> сільська  рада</w:t>
      </w:r>
    </w:p>
    <w:p w14:paraId="37066D6E" w14:textId="77777777" w:rsidR="001A6312" w:rsidRPr="00A659C8" w:rsidRDefault="001A6312" w:rsidP="001A6312">
      <w:pPr>
        <w:jc w:val="both"/>
        <w:rPr>
          <w:rFonts w:ascii="Times New Roman" w:hAnsi="Times New Roman"/>
          <w:snapToGrid w:val="0"/>
          <w:sz w:val="20"/>
        </w:rPr>
      </w:pPr>
    </w:p>
    <w:p w14:paraId="0CA0DFBE" w14:textId="77777777" w:rsidR="001A6312" w:rsidRDefault="001A6312" w:rsidP="001A6312">
      <w:pPr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ВИРІШИЛА</w:t>
      </w:r>
    </w:p>
    <w:p w14:paraId="12B43A24" w14:textId="77777777" w:rsidR="001A6312" w:rsidRPr="00A659C8" w:rsidRDefault="001A6312" w:rsidP="001A6312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272740CF" w14:textId="77777777" w:rsidR="001A6312" w:rsidRPr="00A659C8" w:rsidRDefault="001A6312" w:rsidP="001A6312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snapToGrid w:val="0"/>
          <w:sz w:val="28"/>
          <w:szCs w:val="28"/>
          <w:lang w:val="uk-UA"/>
        </w:rPr>
      </w:pPr>
      <w:r w:rsidRPr="00A659C8">
        <w:rPr>
          <w:snapToGrid w:val="0"/>
          <w:sz w:val="28"/>
          <w:szCs w:val="28"/>
          <w:lang w:val="uk-UA"/>
        </w:rPr>
        <w:t xml:space="preserve">Надати згоду Головному управлінню </w:t>
      </w:r>
      <w:proofErr w:type="spellStart"/>
      <w:r w:rsidRPr="00A659C8">
        <w:rPr>
          <w:snapToGrid w:val="0"/>
          <w:sz w:val="28"/>
          <w:szCs w:val="28"/>
          <w:lang w:val="uk-UA"/>
        </w:rPr>
        <w:t>Держгеокадастру</w:t>
      </w:r>
      <w:proofErr w:type="spellEnd"/>
      <w:r w:rsidRPr="00A659C8">
        <w:rPr>
          <w:snapToGrid w:val="0"/>
          <w:sz w:val="28"/>
          <w:szCs w:val="28"/>
          <w:lang w:val="uk-UA"/>
        </w:rPr>
        <w:t xml:space="preserve"> у Миколаївській області на розробку проекту землеустрою</w:t>
      </w:r>
      <w:r>
        <w:rPr>
          <w:snapToGrid w:val="0"/>
          <w:sz w:val="28"/>
          <w:szCs w:val="28"/>
          <w:lang w:val="uk-UA"/>
        </w:rPr>
        <w:t>,</w:t>
      </w:r>
      <w:r w:rsidRPr="00A659C8">
        <w:rPr>
          <w:snapToGrid w:val="0"/>
          <w:sz w:val="28"/>
          <w:szCs w:val="28"/>
          <w:lang w:val="uk-UA"/>
        </w:rPr>
        <w:t xml:space="preserve">  громадянину України </w:t>
      </w:r>
      <w:r>
        <w:rPr>
          <w:snapToGrid w:val="0"/>
          <w:sz w:val="28"/>
          <w:szCs w:val="28"/>
          <w:lang w:val="uk-UA"/>
        </w:rPr>
        <w:t>Білоус Віктору Володимировичу</w:t>
      </w:r>
      <w:r w:rsidRPr="00A659C8">
        <w:rPr>
          <w:snapToGrid w:val="0"/>
          <w:sz w:val="28"/>
          <w:szCs w:val="28"/>
          <w:lang w:val="uk-UA"/>
        </w:rPr>
        <w:t xml:space="preserve">, щодо відведення земельної  ділянки у власність орієнтованою площею </w:t>
      </w:r>
      <w:smartTag w:uri="urn:schemas-microsoft-com:office:smarttags" w:element="metricconverter">
        <w:smartTagPr>
          <w:attr w:name="ProductID" w:val="0,0487 га"/>
        </w:smartTagPr>
        <w:r w:rsidRPr="00A659C8">
          <w:rPr>
            <w:snapToGrid w:val="0"/>
            <w:sz w:val="28"/>
            <w:szCs w:val="28"/>
            <w:lang w:val="uk-UA"/>
          </w:rPr>
          <w:t>0,0</w:t>
        </w:r>
        <w:r>
          <w:rPr>
            <w:snapToGrid w:val="0"/>
            <w:sz w:val="28"/>
            <w:szCs w:val="28"/>
            <w:lang w:val="uk-UA"/>
          </w:rPr>
          <w:t>487</w:t>
        </w:r>
        <w:r w:rsidRPr="00A659C8">
          <w:rPr>
            <w:snapToGrid w:val="0"/>
            <w:sz w:val="28"/>
            <w:szCs w:val="28"/>
            <w:lang w:val="uk-UA"/>
          </w:rPr>
          <w:t xml:space="preserve"> га</w:t>
        </w:r>
      </w:smartTag>
      <w:r>
        <w:rPr>
          <w:snapToGrid w:val="0"/>
          <w:sz w:val="28"/>
          <w:szCs w:val="28"/>
          <w:lang w:val="uk-UA"/>
        </w:rPr>
        <w:t xml:space="preserve"> в СТ </w:t>
      </w:r>
      <w:r w:rsidRPr="00A659C8">
        <w:rPr>
          <w:snapToGrid w:val="0"/>
          <w:sz w:val="28"/>
          <w:szCs w:val="28"/>
          <w:lang w:val="uk-UA"/>
        </w:rPr>
        <w:t xml:space="preserve">“ </w:t>
      </w:r>
      <w:r>
        <w:rPr>
          <w:snapToGrid w:val="0"/>
          <w:sz w:val="28"/>
          <w:szCs w:val="28"/>
          <w:lang w:val="uk-UA"/>
        </w:rPr>
        <w:t>Гідробудівник ” вулиця Виноградна,15</w:t>
      </w:r>
      <w:r w:rsidRPr="00A659C8">
        <w:rPr>
          <w:snapToGrid w:val="0"/>
          <w:sz w:val="28"/>
          <w:szCs w:val="28"/>
          <w:lang w:val="uk-UA"/>
        </w:rPr>
        <w:t>, із земель державної власності для  ведення садівництва в  межах  території  Галицинівської  сільської ради  Вітовського  району  Миколаївської  області.</w:t>
      </w:r>
    </w:p>
    <w:p w14:paraId="27EE14DA" w14:textId="77777777" w:rsidR="001A6312" w:rsidRPr="00A659C8" w:rsidRDefault="001A6312" w:rsidP="001A6312">
      <w:pPr>
        <w:pStyle w:val="ListParagraph"/>
        <w:numPr>
          <w:ilvl w:val="1"/>
          <w:numId w:val="2"/>
        </w:numPr>
        <w:autoSpaceDE w:val="0"/>
        <w:autoSpaceDN w:val="0"/>
        <w:jc w:val="both"/>
        <w:rPr>
          <w:snapToGrid w:val="0"/>
          <w:sz w:val="28"/>
          <w:szCs w:val="28"/>
          <w:lang w:val="uk-UA"/>
        </w:rPr>
      </w:pPr>
      <w:r w:rsidRPr="00A659C8">
        <w:rPr>
          <w:snapToGrid w:val="0"/>
          <w:sz w:val="28"/>
          <w:szCs w:val="28"/>
          <w:lang w:val="uk-UA"/>
        </w:rPr>
        <w:t xml:space="preserve">Надати згоду Головному управлінню </w:t>
      </w:r>
      <w:proofErr w:type="spellStart"/>
      <w:r w:rsidRPr="00A659C8">
        <w:rPr>
          <w:snapToGrid w:val="0"/>
          <w:sz w:val="28"/>
          <w:szCs w:val="28"/>
          <w:lang w:val="uk-UA"/>
        </w:rPr>
        <w:t>Держгеокадастру</w:t>
      </w:r>
      <w:proofErr w:type="spellEnd"/>
      <w:r w:rsidRPr="00A659C8">
        <w:rPr>
          <w:snapToGrid w:val="0"/>
          <w:sz w:val="28"/>
          <w:szCs w:val="28"/>
          <w:lang w:val="uk-UA"/>
        </w:rPr>
        <w:t xml:space="preserve"> у Миколаївській області на розробку проекту землеустрою</w:t>
      </w:r>
      <w:r>
        <w:rPr>
          <w:snapToGrid w:val="0"/>
          <w:sz w:val="28"/>
          <w:szCs w:val="28"/>
          <w:lang w:val="uk-UA"/>
        </w:rPr>
        <w:t>,</w:t>
      </w:r>
      <w:r w:rsidRPr="00A659C8">
        <w:rPr>
          <w:snapToGrid w:val="0"/>
          <w:sz w:val="28"/>
          <w:szCs w:val="28"/>
          <w:lang w:val="uk-UA"/>
        </w:rPr>
        <w:t xml:space="preserve">  громадянину України </w:t>
      </w:r>
      <w:r>
        <w:rPr>
          <w:snapToGrid w:val="0"/>
          <w:sz w:val="28"/>
          <w:szCs w:val="28"/>
          <w:lang w:val="uk-UA"/>
        </w:rPr>
        <w:t>Ушакову Євгену Юрійовичу</w:t>
      </w:r>
      <w:r w:rsidRPr="00A659C8">
        <w:rPr>
          <w:snapToGrid w:val="0"/>
          <w:sz w:val="28"/>
          <w:szCs w:val="28"/>
          <w:lang w:val="uk-UA"/>
        </w:rPr>
        <w:t>, щодо відведення земельн</w:t>
      </w:r>
      <w:r>
        <w:rPr>
          <w:snapToGrid w:val="0"/>
          <w:sz w:val="28"/>
          <w:szCs w:val="28"/>
          <w:lang w:val="uk-UA"/>
        </w:rPr>
        <w:t>ої</w:t>
      </w:r>
      <w:r w:rsidRPr="00A659C8">
        <w:rPr>
          <w:snapToGrid w:val="0"/>
          <w:sz w:val="28"/>
          <w:szCs w:val="28"/>
          <w:lang w:val="uk-UA"/>
        </w:rPr>
        <w:t xml:space="preserve">  ділян</w:t>
      </w:r>
      <w:r>
        <w:rPr>
          <w:snapToGrid w:val="0"/>
          <w:sz w:val="28"/>
          <w:szCs w:val="28"/>
          <w:lang w:val="uk-UA"/>
        </w:rPr>
        <w:t>ки</w:t>
      </w:r>
      <w:r w:rsidRPr="00A659C8">
        <w:rPr>
          <w:snapToGrid w:val="0"/>
          <w:sz w:val="28"/>
          <w:szCs w:val="28"/>
          <w:lang w:val="uk-UA"/>
        </w:rPr>
        <w:t xml:space="preserve"> у власність орієнтованою площею </w:t>
      </w:r>
      <w:smartTag w:uri="urn:schemas-microsoft-com:office:smarttags" w:element="metricconverter">
        <w:smartTagPr>
          <w:attr w:name="ProductID" w:val="0,0400 га"/>
        </w:smartTagPr>
        <w:r w:rsidRPr="00A659C8">
          <w:rPr>
            <w:snapToGrid w:val="0"/>
            <w:sz w:val="28"/>
            <w:szCs w:val="28"/>
            <w:lang w:val="uk-UA"/>
          </w:rPr>
          <w:t>0,0400 га</w:t>
        </w:r>
      </w:smartTag>
      <w:r w:rsidRPr="00A659C8">
        <w:rPr>
          <w:snapToGrid w:val="0"/>
          <w:sz w:val="28"/>
          <w:szCs w:val="28"/>
          <w:lang w:val="uk-UA"/>
        </w:rPr>
        <w:t xml:space="preserve"> вулиця </w:t>
      </w:r>
      <w:r>
        <w:rPr>
          <w:snapToGrid w:val="0"/>
          <w:sz w:val="28"/>
          <w:szCs w:val="28"/>
          <w:lang w:val="uk-UA"/>
        </w:rPr>
        <w:t>2 - а Продольна,143/2,</w:t>
      </w:r>
      <w:r w:rsidRPr="00A659C8">
        <w:rPr>
          <w:snapToGrid w:val="0"/>
          <w:sz w:val="28"/>
          <w:szCs w:val="28"/>
          <w:lang w:val="uk-UA"/>
        </w:rPr>
        <w:t xml:space="preserve"> в СТ</w:t>
      </w:r>
      <w:r>
        <w:rPr>
          <w:snapToGrid w:val="0"/>
          <w:sz w:val="28"/>
          <w:szCs w:val="28"/>
          <w:lang w:val="uk-UA"/>
        </w:rPr>
        <w:t xml:space="preserve"> </w:t>
      </w:r>
      <w:r w:rsidRPr="00A659C8">
        <w:rPr>
          <w:snapToGrid w:val="0"/>
          <w:sz w:val="28"/>
          <w:szCs w:val="28"/>
          <w:lang w:val="uk-UA"/>
        </w:rPr>
        <w:t xml:space="preserve">“ </w:t>
      </w:r>
      <w:r>
        <w:rPr>
          <w:snapToGrid w:val="0"/>
          <w:sz w:val="28"/>
          <w:szCs w:val="28"/>
          <w:lang w:val="uk-UA"/>
        </w:rPr>
        <w:t>Металург</w:t>
      </w:r>
      <w:r w:rsidRPr="00A659C8">
        <w:rPr>
          <w:snapToGrid w:val="0"/>
          <w:sz w:val="28"/>
          <w:szCs w:val="28"/>
          <w:lang w:val="uk-UA"/>
        </w:rPr>
        <w:t xml:space="preserve"> ” із земель державної власності для  ведення садівництва в  межах  території  Галицинівської  сільської ради  Вітовського  району  Миколаївської  області.</w:t>
      </w:r>
    </w:p>
    <w:p w14:paraId="73A2A5E4" w14:textId="77777777" w:rsidR="001A6312" w:rsidRPr="00F44722" w:rsidRDefault="001A6312" w:rsidP="001A6312">
      <w:pPr>
        <w:pStyle w:val="31"/>
        <w:numPr>
          <w:ilvl w:val="0"/>
          <w:numId w:val="2"/>
        </w:numPr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F44722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41C30C98" w14:textId="77777777" w:rsidR="001A6312" w:rsidRDefault="001A6312" w:rsidP="001A6312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72C70B4B" w14:textId="77777777" w:rsidR="001A6312" w:rsidRDefault="001A6312" w:rsidP="001A6312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Сільський голова                                 І. НАЗАР</w:t>
      </w:r>
    </w:p>
    <w:p w14:paraId="02EAA72D" w14:textId="77777777" w:rsidR="002050D6" w:rsidRDefault="002050D6"/>
    <w:sectPr w:rsidR="0020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5335E"/>
    <w:multiLevelType w:val="multilevel"/>
    <w:tmpl w:val="BCF6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12"/>
    <w:rsid w:val="001A6312"/>
    <w:rsid w:val="0020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454868"/>
  <w15:chartTrackingRefBased/>
  <w15:docId w15:val="{5BB728D5-8D37-48B7-A70E-A663F195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312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A6312"/>
    <w:pPr>
      <w:keepNext/>
      <w:numPr>
        <w:numId w:val="1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1A6312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1A6312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1A6312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1A6312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1A6312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1A6312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1A6312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1A631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3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A63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A631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A6312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1A631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1A6312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1A631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1A6312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1A6312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ListParagraph">
    <w:name w:val="List Paragraph"/>
    <w:aliases w:val="En tête 1"/>
    <w:basedOn w:val="a"/>
    <w:link w:val="ListParagraphChar"/>
    <w:rsid w:val="001A6312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customStyle="1" w:styleId="ListParagraphChar">
    <w:name w:val="List Paragraph Char"/>
    <w:aliases w:val="En tête 1 Char"/>
    <w:link w:val="ListParagraph"/>
    <w:locked/>
    <w:rsid w:val="001A6312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31">
    <w:name w:val="Абзац списка3"/>
    <w:basedOn w:val="a"/>
    <w:rsid w:val="001A631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2021-04-16T12:38:00Z</dcterms:created>
  <dcterms:modified xsi:type="dcterms:W3CDTF">2021-04-16T12:38:00Z</dcterms:modified>
</cp:coreProperties>
</file>