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33" w:rsidRPr="00284633" w:rsidRDefault="00603433" w:rsidP="00603433">
      <w:pPr>
        <w:jc w:val="both"/>
        <w:rPr>
          <w:sz w:val="28"/>
          <w:szCs w:val="28"/>
          <w:lang w:val="uk-UA" w:eastAsia="uk-UA"/>
        </w:rPr>
      </w:pPr>
    </w:p>
    <w:p w:rsidR="00603433" w:rsidRDefault="00603433" w:rsidP="00603433">
      <w:pPr>
        <w:shd w:val="clear" w:color="auto" w:fill="FFFFFF"/>
        <w:spacing w:line="240" w:lineRule="auto"/>
        <w:jc w:val="center"/>
        <w:rPr>
          <w:bCs/>
          <w:color w:val="000000"/>
          <w:spacing w:val="-6"/>
          <w:sz w:val="28"/>
          <w:szCs w:val="28"/>
          <w:lang w:val="uk-UA"/>
        </w:rPr>
      </w:pPr>
      <w:r>
        <w:rPr>
          <w:noProof/>
        </w:rPr>
        <w:drawing>
          <wp:anchor distT="0" distB="0" distL="114300" distR="114300" simplePos="0" relativeHeight="251659264" behindDoc="0" locked="0" layoutInCell="1" allowOverlap="1" wp14:anchorId="4377C9B1" wp14:editId="65815DA5">
            <wp:simplePos x="0" y="0"/>
            <wp:positionH relativeFrom="margin">
              <wp:posOffset>2514600</wp:posOffset>
            </wp:positionH>
            <wp:positionV relativeFrom="paragraph">
              <wp:posOffset>-342900</wp:posOffset>
            </wp:positionV>
            <wp:extent cx="514350" cy="6858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p>
    <w:p w:rsidR="00603433" w:rsidRDefault="00603433" w:rsidP="00603433">
      <w:pPr>
        <w:shd w:val="clear" w:color="auto" w:fill="FFFFFF"/>
        <w:spacing w:line="240" w:lineRule="auto"/>
        <w:jc w:val="center"/>
        <w:rPr>
          <w:bCs/>
          <w:color w:val="000000"/>
          <w:spacing w:val="-6"/>
          <w:sz w:val="28"/>
          <w:szCs w:val="28"/>
          <w:lang w:val="uk-UA"/>
        </w:rPr>
      </w:pPr>
    </w:p>
    <w:p w:rsidR="00603433" w:rsidRPr="00284633" w:rsidRDefault="00603433" w:rsidP="00603433">
      <w:pPr>
        <w:shd w:val="clear" w:color="auto" w:fill="FFFFFF"/>
        <w:spacing w:line="240" w:lineRule="auto"/>
        <w:rPr>
          <w:bCs/>
          <w:color w:val="000000"/>
          <w:spacing w:val="-6"/>
          <w:sz w:val="28"/>
          <w:szCs w:val="28"/>
          <w:lang w:val="uk-UA"/>
        </w:rPr>
      </w:pPr>
    </w:p>
    <w:p w:rsidR="00603433" w:rsidRPr="007455AA" w:rsidRDefault="00603433" w:rsidP="00603433">
      <w:pPr>
        <w:shd w:val="clear" w:color="auto" w:fill="FFFFFF"/>
        <w:spacing w:line="240" w:lineRule="auto"/>
        <w:jc w:val="center"/>
        <w:rPr>
          <w:bCs/>
          <w:color w:val="000000"/>
          <w:spacing w:val="-6"/>
          <w:sz w:val="28"/>
          <w:szCs w:val="28"/>
          <w:lang w:val="uk-UA"/>
        </w:rPr>
      </w:pPr>
      <w:r w:rsidRPr="007455AA">
        <w:rPr>
          <w:bCs/>
          <w:color w:val="000000"/>
          <w:spacing w:val="-6"/>
          <w:sz w:val="28"/>
          <w:szCs w:val="28"/>
          <w:lang w:val="uk-UA"/>
        </w:rPr>
        <w:t>ГАЛИЦИНІВСЬКА СІЛЬСЬКА РАДА</w:t>
      </w:r>
    </w:p>
    <w:p w:rsidR="00603433" w:rsidRPr="007455AA" w:rsidRDefault="00603433" w:rsidP="00603433">
      <w:pPr>
        <w:shd w:val="clear" w:color="auto" w:fill="FFFFFF"/>
        <w:spacing w:line="240" w:lineRule="auto"/>
        <w:jc w:val="center"/>
        <w:rPr>
          <w:bCs/>
          <w:color w:val="000000"/>
          <w:spacing w:val="-6"/>
          <w:sz w:val="28"/>
          <w:szCs w:val="28"/>
          <w:lang w:val="uk-UA"/>
        </w:rPr>
      </w:pPr>
      <w:r w:rsidRPr="007455AA">
        <w:rPr>
          <w:bCs/>
          <w:color w:val="000000"/>
          <w:spacing w:val="-6"/>
          <w:sz w:val="28"/>
          <w:szCs w:val="28"/>
          <w:lang w:val="uk-UA"/>
        </w:rPr>
        <w:t>ВІТОВСЬКИЙ  РАЙОН МИКОЛАЇВСЬКА ОБЛАСТЬ</w:t>
      </w:r>
    </w:p>
    <w:p w:rsidR="00603433" w:rsidRPr="007455AA" w:rsidRDefault="00603433" w:rsidP="00603433">
      <w:pPr>
        <w:shd w:val="clear" w:color="auto" w:fill="FFFFFF"/>
        <w:spacing w:line="240" w:lineRule="auto"/>
        <w:jc w:val="center"/>
        <w:rPr>
          <w:bCs/>
          <w:color w:val="000000"/>
          <w:spacing w:val="-6"/>
          <w:sz w:val="28"/>
          <w:szCs w:val="28"/>
          <w:lang w:val="uk-UA"/>
        </w:rPr>
      </w:pPr>
    </w:p>
    <w:p w:rsidR="00603433" w:rsidRPr="007455AA" w:rsidRDefault="00603433" w:rsidP="00603433">
      <w:pPr>
        <w:shd w:val="clear" w:color="auto" w:fill="FFFFFF"/>
        <w:spacing w:line="240" w:lineRule="auto"/>
        <w:jc w:val="center"/>
        <w:rPr>
          <w:bCs/>
          <w:iCs/>
          <w:color w:val="000000"/>
          <w:spacing w:val="4"/>
          <w:w w:val="121"/>
          <w:sz w:val="28"/>
          <w:szCs w:val="28"/>
          <w:lang w:val="uk-UA"/>
        </w:rPr>
      </w:pPr>
    </w:p>
    <w:p w:rsidR="00603433" w:rsidRPr="007455AA" w:rsidRDefault="00603433" w:rsidP="00603433">
      <w:pPr>
        <w:shd w:val="clear" w:color="auto" w:fill="FFFFFF"/>
        <w:tabs>
          <w:tab w:val="left" w:pos="5580"/>
          <w:tab w:val="left" w:pos="7020"/>
          <w:tab w:val="left" w:pos="9720"/>
        </w:tabs>
        <w:spacing w:line="240" w:lineRule="auto"/>
        <w:rPr>
          <w:color w:val="000000"/>
          <w:sz w:val="28"/>
          <w:szCs w:val="28"/>
          <w:lang w:val="uk-UA"/>
        </w:rPr>
      </w:pPr>
      <w:r>
        <w:rPr>
          <w:color w:val="000000"/>
          <w:sz w:val="28"/>
          <w:szCs w:val="28"/>
          <w:lang w:val="uk-UA"/>
        </w:rPr>
        <w:t xml:space="preserve">Від 03 липня   </w:t>
      </w:r>
      <w:r w:rsidRPr="007455AA">
        <w:rPr>
          <w:color w:val="000000"/>
          <w:sz w:val="28"/>
          <w:szCs w:val="28"/>
          <w:lang w:val="uk-UA"/>
        </w:rPr>
        <w:t xml:space="preserve">2020 року  №3             </w:t>
      </w:r>
      <w:r>
        <w:rPr>
          <w:color w:val="000000"/>
          <w:sz w:val="28"/>
          <w:szCs w:val="28"/>
          <w:lang w:val="uk-UA"/>
        </w:rPr>
        <w:t xml:space="preserve">     ХХХІ</w:t>
      </w:r>
      <w:r>
        <w:rPr>
          <w:color w:val="000000"/>
          <w:sz w:val="28"/>
          <w:szCs w:val="28"/>
          <w:lang w:val="en-US"/>
        </w:rPr>
        <w:t>V</w:t>
      </w:r>
      <w:r>
        <w:rPr>
          <w:color w:val="000000"/>
          <w:sz w:val="28"/>
          <w:szCs w:val="28"/>
          <w:lang w:val="uk-UA"/>
        </w:rPr>
        <w:t xml:space="preserve"> сесія  </w:t>
      </w:r>
      <w:r>
        <w:rPr>
          <w:color w:val="000000"/>
          <w:sz w:val="28"/>
          <w:szCs w:val="28"/>
          <w:lang w:val="en-US"/>
        </w:rPr>
        <w:t>VIII</w:t>
      </w:r>
      <w:r w:rsidRPr="00284633">
        <w:rPr>
          <w:color w:val="000000"/>
          <w:sz w:val="28"/>
          <w:szCs w:val="28"/>
          <w:lang w:val="uk-UA"/>
        </w:rPr>
        <w:t xml:space="preserve"> </w:t>
      </w:r>
      <w:r>
        <w:rPr>
          <w:color w:val="000000"/>
          <w:sz w:val="28"/>
          <w:szCs w:val="28"/>
          <w:lang w:val="en-US"/>
        </w:rPr>
        <w:t>c</w:t>
      </w:r>
      <w:r>
        <w:rPr>
          <w:color w:val="000000"/>
          <w:sz w:val="28"/>
          <w:szCs w:val="28"/>
          <w:lang w:val="uk-UA"/>
        </w:rPr>
        <w:t>кликан</w:t>
      </w:r>
      <w:r w:rsidRPr="007455AA">
        <w:rPr>
          <w:color w:val="000000"/>
          <w:sz w:val="28"/>
          <w:szCs w:val="28"/>
          <w:lang w:val="uk-UA"/>
        </w:rPr>
        <w:t>ня</w:t>
      </w:r>
    </w:p>
    <w:p w:rsidR="00603433" w:rsidRPr="007455AA" w:rsidRDefault="00603433" w:rsidP="00603433">
      <w:pPr>
        <w:shd w:val="clear" w:color="auto" w:fill="FFFFFF"/>
        <w:tabs>
          <w:tab w:val="left" w:pos="5580"/>
          <w:tab w:val="left" w:pos="7020"/>
          <w:tab w:val="left" w:pos="9720"/>
        </w:tabs>
        <w:spacing w:line="240" w:lineRule="auto"/>
        <w:rPr>
          <w:color w:val="000000"/>
          <w:sz w:val="28"/>
          <w:szCs w:val="28"/>
          <w:lang w:val="uk-UA"/>
        </w:rPr>
      </w:pPr>
      <w:r w:rsidRPr="007455AA">
        <w:rPr>
          <w:color w:val="000000"/>
          <w:sz w:val="28"/>
          <w:szCs w:val="28"/>
          <w:lang w:val="uk-UA"/>
        </w:rPr>
        <w:t>с.</w:t>
      </w:r>
      <w:r>
        <w:rPr>
          <w:color w:val="000000"/>
          <w:sz w:val="28"/>
          <w:szCs w:val="28"/>
          <w:lang w:val="uk-UA"/>
        </w:rPr>
        <w:t xml:space="preserve"> </w:t>
      </w:r>
      <w:r w:rsidRPr="007455AA">
        <w:rPr>
          <w:color w:val="000000"/>
          <w:sz w:val="28"/>
          <w:szCs w:val="28"/>
          <w:lang w:val="uk-UA"/>
        </w:rPr>
        <w:t xml:space="preserve">Галицинове </w:t>
      </w:r>
    </w:p>
    <w:p w:rsidR="00603433" w:rsidRPr="007455AA" w:rsidRDefault="00603433" w:rsidP="00603433">
      <w:pPr>
        <w:shd w:val="clear" w:color="auto" w:fill="FFFFFF"/>
        <w:tabs>
          <w:tab w:val="left" w:pos="5580"/>
          <w:tab w:val="left" w:pos="7020"/>
          <w:tab w:val="left" w:pos="9720"/>
        </w:tabs>
        <w:spacing w:line="240" w:lineRule="auto"/>
        <w:ind w:firstLine="86"/>
        <w:rPr>
          <w:color w:val="000000"/>
          <w:sz w:val="28"/>
          <w:szCs w:val="28"/>
          <w:lang w:val="uk-UA"/>
        </w:rPr>
      </w:pPr>
    </w:p>
    <w:p w:rsidR="00DE5126" w:rsidRDefault="00DE5126" w:rsidP="00DE5126">
      <w:pPr>
        <w:shd w:val="clear" w:color="auto" w:fill="FFFFFF"/>
        <w:tabs>
          <w:tab w:val="left" w:pos="5580"/>
          <w:tab w:val="left" w:pos="7020"/>
          <w:tab w:val="left" w:pos="7920"/>
        </w:tabs>
        <w:spacing w:line="240" w:lineRule="auto"/>
        <w:rPr>
          <w:color w:val="000000"/>
          <w:spacing w:val="-1"/>
          <w:sz w:val="28"/>
          <w:szCs w:val="28"/>
          <w:lang w:val="uk-UA"/>
        </w:rPr>
      </w:pPr>
      <w:r>
        <w:rPr>
          <w:color w:val="000000"/>
          <w:spacing w:val="-1"/>
          <w:sz w:val="28"/>
          <w:szCs w:val="28"/>
          <w:lang w:val="uk-UA"/>
        </w:rPr>
        <w:t xml:space="preserve">Про затвердження Статуту </w:t>
      </w:r>
    </w:p>
    <w:p w:rsidR="00DE5126" w:rsidRDefault="00DE5126" w:rsidP="00DE5126">
      <w:pPr>
        <w:shd w:val="clear" w:color="auto" w:fill="FFFFFF"/>
        <w:tabs>
          <w:tab w:val="left" w:pos="5580"/>
          <w:tab w:val="left" w:pos="7020"/>
          <w:tab w:val="left" w:pos="7920"/>
        </w:tabs>
        <w:spacing w:line="240" w:lineRule="auto"/>
        <w:rPr>
          <w:color w:val="000000"/>
          <w:spacing w:val="-1"/>
          <w:sz w:val="28"/>
          <w:szCs w:val="28"/>
          <w:lang w:val="uk-UA"/>
        </w:rPr>
      </w:pPr>
      <w:r>
        <w:rPr>
          <w:color w:val="000000"/>
          <w:spacing w:val="-1"/>
          <w:sz w:val="28"/>
          <w:szCs w:val="28"/>
          <w:lang w:val="uk-UA"/>
        </w:rPr>
        <w:t>Галицинівської територіальної громади</w:t>
      </w:r>
    </w:p>
    <w:p w:rsidR="00603433" w:rsidRPr="007455AA" w:rsidRDefault="00603433" w:rsidP="00603433">
      <w:pPr>
        <w:spacing w:line="240" w:lineRule="auto"/>
        <w:jc w:val="both"/>
        <w:rPr>
          <w:sz w:val="28"/>
          <w:szCs w:val="28"/>
          <w:lang w:val="uk-UA"/>
        </w:rPr>
      </w:pPr>
      <w:bookmarkStart w:id="0" w:name="_GoBack"/>
      <w:bookmarkEnd w:id="0"/>
    </w:p>
    <w:p w:rsidR="00603433" w:rsidRPr="009F3CC0" w:rsidRDefault="00603433" w:rsidP="00603433">
      <w:pPr>
        <w:spacing w:line="240" w:lineRule="auto"/>
        <w:ind w:firstLine="1071"/>
        <w:jc w:val="both"/>
        <w:rPr>
          <w:sz w:val="28"/>
          <w:szCs w:val="28"/>
          <w:lang w:val="uk-UA"/>
        </w:rPr>
      </w:pPr>
      <w:r w:rsidRPr="009F3CC0">
        <w:rPr>
          <w:sz w:val="28"/>
          <w:szCs w:val="28"/>
          <w:lang w:val="uk-UA"/>
        </w:rPr>
        <w:t>Відповідно до Конституції України, п</w:t>
      </w:r>
      <w:r>
        <w:rPr>
          <w:sz w:val="28"/>
          <w:szCs w:val="28"/>
          <w:lang w:val="uk-UA"/>
        </w:rPr>
        <w:t xml:space="preserve">ункту </w:t>
      </w:r>
      <w:r w:rsidRPr="009F3CC0">
        <w:rPr>
          <w:sz w:val="28"/>
          <w:szCs w:val="28"/>
          <w:lang w:val="uk-UA"/>
        </w:rPr>
        <w:t>48 ч</w:t>
      </w:r>
      <w:r>
        <w:rPr>
          <w:sz w:val="28"/>
          <w:szCs w:val="28"/>
          <w:lang w:val="uk-UA"/>
        </w:rPr>
        <w:t xml:space="preserve">астини </w:t>
      </w:r>
      <w:r w:rsidRPr="009F3CC0">
        <w:rPr>
          <w:sz w:val="28"/>
          <w:szCs w:val="28"/>
          <w:lang w:val="uk-UA"/>
        </w:rPr>
        <w:t>І ст</w:t>
      </w:r>
      <w:r>
        <w:rPr>
          <w:sz w:val="28"/>
          <w:szCs w:val="28"/>
          <w:lang w:val="uk-UA"/>
        </w:rPr>
        <w:t>атті</w:t>
      </w:r>
      <w:r w:rsidRPr="009F3CC0">
        <w:rPr>
          <w:sz w:val="28"/>
          <w:szCs w:val="28"/>
          <w:lang w:val="uk-UA"/>
        </w:rPr>
        <w:t xml:space="preserve"> 26 Закону України </w:t>
      </w:r>
      <w:r>
        <w:rPr>
          <w:sz w:val="28"/>
          <w:szCs w:val="28"/>
          <w:lang w:val="uk-UA"/>
        </w:rPr>
        <w:t xml:space="preserve">“ </w:t>
      </w:r>
      <w:r w:rsidRPr="009F3CC0">
        <w:rPr>
          <w:sz w:val="28"/>
          <w:szCs w:val="28"/>
          <w:lang w:val="uk-UA"/>
        </w:rPr>
        <w:t>Про місцеве самоврядування в Україні</w:t>
      </w:r>
      <w:r>
        <w:rPr>
          <w:sz w:val="28"/>
          <w:szCs w:val="28"/>
          <w:lang w:val="uk-UA"/>
        </w:rPr>
        <w:t xml:space="preserve"> “ , статті 8 Закону України “ </w:t>
      </w:r>
      <w:r w:rsidRPr="009F3CC0">
        <w:rPr>
          <w:sz w:val="28"/>
          <w:szCs w:val="28"/>
          <w:lang w:val="uk-UA"/>
        </w:rPr>
        <w:t>Про добровільне об'єднання територіальних громад</w:t>
      </w:r>
      <w:r>
        <w:rPr>
          <w:sz w:val="28"/>
          <w:szCs w:val="28"/>
          <w:lang w:val="uk-UA"/>
        </w:rPr>
        <w:t xml:space="preserve"> ”, Закону України “ </w:t>
      </w:r>
      <w:r w:rsidRPr="009F3CC0">
        <w:rPr>
          <w:sz w:val="28"/>
          <w:szCs w:val="28"/>
          <w:lang w:val="uk-UA"/>
        </w:rPr>
        <w:t xml:space="preserve">Про внесення змін до Закону України </w:t>
      </w:r>
      <w:r>
        <w:rPr>
          <w:sz w:val="28"/>
          <w:szCs w:val="28"/>
          <w:lang w:val="uk-UA"/>
        </w:rPr>
        <w:t xml:space="preserve">“ </w:t>
      </w:r>
      <w:r w:rsidRPr="009F3CC0">
        <w:rPr>
          <w:sz w:val="28"/>
          <w:szCs w:val="28"/>
          <w:lang w:val="uk-UA"/>
        </w:rPr>
        <w:t>Про добровільне об'єднання територіальних громад</w:t>
      </w:r>
      <w:r>
        <w:rPr>
          <w:sz w:val="28"/>
          <w:szCs w:val="28"/>
          <w:lang w:val="uk-UA"/>
        </w:rPr>
        <w:t xml:space="preserve"> ”</w:t>
      </w:r>
      <w:r w:rsidRPr="009F3CC0">
        <w:rPr>
          <w:sz w:val="28"/>
          <w:szCs w:val="28"/>
          <w:lang w:val="uk-UA"/>
        </w:rPr>
        <w:t xml:space="preserve"> щодо особливостей державної реєстрації органів місцевого самоврядування як юридичних осіб</w:t>
      </w:r>
      <w:r>
        <w:rPr>
          <w:sz w:val="28"/>
          <w:szCs w:val="28"/>
          <w:lang w:val="uk-UA"/>
        </w:rPr>
        <w:t xml:space="preserve"> ”</w:t>
      </w:r>
      <w:r w:rsidRPr="009F3CC0">
        <w:rPr>
          <w:sz w:val="28"/>
          <w:szCs w:val="28"/>
          <w:lang w:val="uk-UA"/>
        </w:rPr>
        <w:t>, з метою створення сприятливих умов для повної реалізації членами Галицинівської територіальної громади прав на участь в здійсненні місцевого самоврядування та подальшого розвитку інститутів, безпосередньої участі громадян у вирішенні питань місцевого значення, дбаючи про забезпечення демократичних засад місцевого самоврядування та з метою врахування історичних, національно-культурних, соціально-економічних та інших особливостей місцевого самоврядування територіальної громади</w:t>
      </w:r>
      <w:r>
        <w:rPr>
          <w:sz w:val="28"/>
          <w:szCs w:val="28"/>
          <w:lang w:val="uk-UA"/>
        </w:rPr>
        <w:t>,</w:t>
      </w:r>
      <w:r w:rsidRPr="009F3CC0">
        <w:rPr>
          <w:sz w:val="28"/>
          <w:szCs w:val="28"/>
          <w:lang w:val="uk-UA"/>
        </w:rPr>
        <w:t xml:space="preserve"> сільська рада</w:t>
      </w:r>
    </w:p>
    <w:p w:rsidR="00603433" w:rsidRPr="00B01B64" w:rsidRDefault="00603433" w:rsidP="00603433">
      <w:pPr>
        <w:spacing w:line="240" w:lineRule="auto"/>
        <w:rPr>
          <w:sz w:val="16"/>
          <w:szCs w:val="16"/>
          <w:lang w:val="uk-UA"/>
        </w:rPr>
      </w:pPr>
    </w:p>
    <w:p w:rsidR="00603433" w:rsidRPr="009F3CC0" w:rsidRDefault="00603433" w:rsidP="00603433">
      <w:pPr>
        <w:spacing w:line="240" w:lineRule="auto"/>
        <w:rPr>
          <w:sz w:val="28"/>
          <w:szCs w:val="28"/>
          <w:lang w:val="uk-UA"/>
        </w:rPr>
      </w:pPr>
      <w:r w:rsidRPr="009F3CC0">
        <w:rPr>
          <w:sz w:val="28"/>
          <w:szCs w:val="28"/>
          <w:lang w:val="uk-UA"/>
        </w:rPr>
        <w:t>ВИРІШИЛА:</w:t>
      </w:r>
    </w:p>
    <w:p w:rsidR="00603433" w:rsidRPr="00B01B64" w:rsidRDefault="00603433" w:rsidP="00603433">
      <w:pPr>
        <w:spacing w:line="240" w:lineRule="auto"/>
        <w:rPr>
          <w:sz w:val="16"/>
          <w:szCs w:val="16"/>
          <w:lang w:val="uk-UA"/>
        </w:rPr>
      </w:pPr>
    </w:p>
    <w:p w:rsidR="00603433" w:rsidRPr="00B01B64" w:rsidRDefault="00603433" w:rsidP="00603433">
      <w:pPr>
        <w:numPr>
          <w:ilvl w:val="0"/>
          <w:numId w:val="8"/>
        </w:numPr>
        <w:tabs>
          <w:tab w:val="left" w:pos="1203"/>
        </w:tabs>
        <w:spacing w:line="240" w:lineRule="auto"/>
        <w:rPr>
          <w:sz w:val="28"/>
          <w:szCs w:val="28"/>
          <w:lang w:val="uk-UA"/>
        </w:rPr>
      </w:pPr>
      <w:r w:rsidRPr="009F3CC0">
        <w:rPr>
          <w:sz w:val="28"/>
          <w:szCs w:val="28"/>
          <w:lang w:val="uk-UA"/>
        </w:rPr>
        <w:t>Затвердити Статут Галицинівської територіальної громади (додається).</w:t>
      </w:r>
    </w:p>
    <w:p w:rsidR="00603433" w:rsidRPr="00B01B64" w:rsidRDefault="00603433" w:rsidP="00603433">
      <w:pPr>
        <w:tabs>
          <w:tab w:val="left" w:pos="1203"/>
        </w:tabs>
        <w:spacing w:line="240" w:lineRule="auto"/>
        <w:rPr>
          <w:sz w:val="8"/>
          <w:szCs w:val="8"/>
          <w:lang w:val="uk-UA"/>
        </w:rPr>
      </w:pPr>
    </w:p>
    <w:p w:rsidR="00603433" w:rsidRPr="00B01B64" w:rsidRDefault="00603433" w:rsidP="00603433">
      <w:pPr>
        <w:numPr>
          <w:ilvl w:val="0"/>
          <w:numId w:val="8"/>
        </w:numPr>
        <w:tabs>
          <w:tab w:val="left" w:pos="1010"/>
        </w:tabs>
        <w:spacing w:line="240" w:lineRule="auto"/>
        <w:jc w:val="both"/>
        <w:rPr>
          <w:sz w:val="28"/>
          <w:szCs w:val="28"/>
          <w:lang w:val="uk-UA"/>
        </w:rPr>
      </w:pPr>
      <w:r w:rsidRPr="009F3CC0">
        <w:rPr>
          <w:sz w:val="28"/>
          <w:szCs w:val="28"/>
          <w:lang w:val="uk-UA"/>
        </w:rPr>
        <w:t xml:space="preserve">Спеціалісту I категорії з юридичних питань Галицинівської сільської ради </w:t>
      </w:r>
      <w:r>
        <w:rPr>
          <w:sz w:val="28"/>
          <w:szCs w:val="28"/>
          <w:lang w:val="uk-UA"/>
        </w:rPr>
        <w:t>С. ОЗМАНЯНУ</w:t>
      </w:r>
      <w:r w:rsidRPr="009F3CC0">
        <w:rPr>
          <w:sz w:val="28"/>
          <w:szCs w:val="28"/>
          <w:lang w:val="uk-UA"/>
        </w:rPr>
        <w:t xml:space="preserve"> подати Статут Галицинівської територіальної громади до центру надання адміністративних послуг Вітовського району для подальшої реєстрації в Головному територіальному управлінні юстиції Миколаївськ</w:t>
      </w:r>
      <w:r>
        <w:rPr>
          <w:sz w:val="28"/>
          <w:szCs w:val="28"/>
          <w:lang w:val="uk-UA"/>
        </w:rPr>
        <w:t>ої</w:t>
      </w:r>
      <w:r w:rsidRPr="009F3CC0">
        <w:rPr>
          <w:sz w:val="28"/>
          <w:szCs w:val="28"/>
          <w:lang w:val="uk-UA"/>
        </w:rPr>
        <w:t xml:space="preserve"> області.</w:t>
      </w:r>
    </w:p>
    <w:p w:rsidR="00603433" w:rsidRPr="00B01B64" w:rsidRDefault="00603433" w:rsidP="00603433">
      <w:pPr>
        <w:tabs>
          <w:tab w:val="left" w:pos="1010"/>
        </w:tabs>
        <w:spacing w:line="240" w:lineRule="auto"/>
        <w:jc w:val="both"/>
        <w:rPr>
          <w:sz w:val="8"/>
          <w:szCs w:val="8"/>
          <w:lang w:val="uk-UA"/>
        </w:rPr>
      </w:pPr>
    </w:p>
    <w:p w:rsidR="00603433" w:rsidRPr="00B01B64" w:rsidRDefault="00603433" w:rsidP="00603433">
      <w:pPr>
        <w:numPr>
          <w:ilvl w:val="0"/>
          <w:numId w:val="8"/>
        </w:numPr>
        <w:tabs>
          <w:tab w:val="left" w:pos="1092"/>
        </w:tabs>
        <w:spacing w:line="240" w:lineRule="auto"/>
        <w:jc w:val="both"/>
        <w:rPr>
          <w:sz w:val="28"/>
          <w:szCs w:val="28"/>
          <w:lang w:val="uk-UA"/>
        </w:rPr>
      </w:pPr>
      <w:r w:rsidRPr="009F3CC0">
        <w:rPr>
          <w:sz w:val="28"/>
          <w:szCs w:val="28"/>
          <w:lang w:val="uk-UA"/>
        </w:rPr>
        <w:t>Оприлюднити дане рішення на офіційному веб-сайті Галицинівської сільської ради.</w:t>
      </w:r>
    </w:p>
    <w:p w:rsidR="00603433" w:rsidRPr="00B01B64" w:rsidRDefault="00603433" w:rsidP="00603433">
      <w:pPr>
        <w:tabs>
          <w:tab w:val="left" w:pos="1092"/>
        </w:tabs>
        <w:spacing w:line="240" w:lineRule="auto"/>
        <w:jc w:val="both"/>
        <w:rPr>
          <w:sz w:val="8"/>
          <w:szCs w:val="8"/>
          <w:lang w:val="uk-UA"/>
        </w:rPr>
      </w:pPr>
    </w:p>
    <w:p w:rsidR="00603433" w:rsidRPr="009F3CC0" w:rsidRDefault="00603433" w:rsidP="00603433">
      <w:pPr>
        <w:numPr>
          <w:ilvl w:val="0"/>
          <w:numId w:val="8"/>
        </w:numPr>
        <w:tabs>
          <w:tab w:val="left" w:pos="1021"/>
        </w:tabs>
        <w:spacing w:line="240" w:lineRule="auto"/>
        <w:rPr>
          <w:sz w:val="28"/>
          <w:szCs w:val="28"/>
          <w:lang w:val="uk-UA"/>
        </w:rPr>
      </w:pPr>
      <w:r w:rsidRPr="009F3CC0">
        <w:rPr>
          <w:sz w:val="28"/>
          <w:szCs w:val="28"/>
          <w:lang w:val="uk-UA"/>
        </w:rPr>
        <w:t>Контроль за виконанням даного рішення покласти на спеціаліста I категорії з юридичних питань сільської ради  С. ОЗМАНЯНА.</w:t>
      </w:r>
    </w:p>
    <w:p w:rsidR="00603433" w:rsidRDefault="00603433" w:rsidP="00603433">
      <w:pPr>
        <w:shd w:val="clear" w:color="auto" w:fill="FFFFFF"/>
        <w:tabs>
          <w:tab w:val="left" w:pos="5580"/>
          <w:tab w:val="left" w:pos="7020"/>
          <w:tab w:val="left" w:pos="7920"/>
        </w:tabs>
        <w:spacing w:line="240" w:lineRule="auto"/>
        <w:ind w:firstLine="86"/>
        <w:rPr>
          <w:b/>
          <w:color w:val="000000"/>
          <w:spacing w:val="-1"/>
          <w:sz w:val="28"/>
          <w:szCs w:val="28"/>
          <w:lang w:val="uk-UA"/>
        </w:rPr>
      </w:pPr>
    </w:p>
    <w:p w:rsidR="00603433" w:rsidRPr="009F3CC0" w:rsidRDefault="00603433" w:rsidP="00603433">
      <w:pPr>
        <w:shd w:val="clear" w:color="auto" w:fill="FFFFFF"/>
        <w:tabs>
          <w:tab w:val="left" w:pos="5580"/>
          <w:tab w:val="left" w:pos="7020"/>
          <w:tab w:val="left" w:pos="7920"/>
        </w:tabs>
        <w:spacing w:line="240" w:lineRule="auto"/>
        <w:ind w:firstLine="86"/>
        <w:rPr>
          <w:b/>
          <w:color w:val="000000"/>
          <w:spacing w:val="-1"/>
          <w:sz w:val="28"/>
          <w:szCs w:val="28"/>
          <w:lang w:val="uk-UA"/>
        </w:rPr>
      </w:pPr>
    </w:p>
    <w:p w:rsidR="00603433" w:rsidRPr="00284633" w:rsidRDefault="00603433" w:rsidP="00603433">
      <w:pPr>
        <w:shd w:val="clear" w:color="auto" w:fill="FFFFFF"/>
        <w:tabs>
          <w:tab w:val="left" w:pos="5580"/>
          <w:tab w:val="left" w:pos="7020"/>
          <w:tab w:val="left" w:pos="7920"/>
        </w:tabs>
        <w:spacing w:line="240" w:lineRule="auto"/>
        <w:ind w:firstLine="86"/>
        <w:rPr>
          <w:color w:val="000000"/>
          <w:spacing w:val="-1"/>
          <w:sz w:val="28"/>
          <w:szCs w:val="28"/>
        </w:rPr>
      </w:pPr>
      <w:r>
        <w:rPr>
          <w:color w:val="000000"/>
          <w:spacing w:val="-1"/>
          <w:sz w:val="28"/>
          <w:szCs w:val="28"/>
          <w:lang w:val="uk-UA"/>
        </w:rPr>
        <w:t xml:space="preserve">                   Секретар сільської ради                             І. КУКІНА</w:t>
      </w:r>
    </w:p>
    <w:p w:rsidR="00603433" w:rsidRPr="00284633" w:rsidRDefault="00603433" w:rsidP="00603433">
      <w:pPr>
        <w:shd w:val="clear" w:color="auto" w:fill="FFFFFF"/>
        <w:tabs>
          <w:tab w:val="left" w:pos="5580"/>
          <w:tab w:val="left" w:pos="7020"/>
          <w:tab w:val="left" w:pos="7920"/>
        </w:tabs>
        <w:spacing w:line="240" w:lineRule="auto"/>
        <w:ind w:firstLine="86"/>
        <w:rPr>
          <w:color w:val="000000"/>
          <w:spacing w:val="-1"/>
          <w:sz w:val="28"/>
          <w:szCs w:val="28"/>
        </w:rPr>
      </w:pPr>
    </w:p>
    <w:p w:rsidR="00603433" w:rsidRPr="00284633" w:rsidRDefault="00603433" w:rsidP="00603433">
      <w:pPr>
        <w:shd w:val="clear" w:color="auto" w:fill="FFFFFF"/>
        <w:tabs>
          <w:tab w:val="left" w:pos="5580"/>
          <w:tab w:val="left" w:pos="7020"/>
          <w:tab w:val="left" w:pos="7920"/>
        </w:tabs>
        <w:spacing w:line="240" w:lineRule="auto"/>
        <w:ind w:firstLine="86"/>
        <w:rPr>
          <w:color w:val="000000"/>
          <w:spacing w:val="-1"/>
          <w:sz w:val="28"/>
          <w:szCs w:val="28"/>
        </w:rPr>
      </w:pPr>
    </w:p>
    <w:p w:rsidR="00603433" w:rsidRPr="00284633" w:rsidRDefault="00603433" w:rsidP="00603433">
      <w:pPr>
        <w:shd w:val="clear" w:color="auto" w:fill="FFFFFF"/>
        <w:tabs>
          <w:tab w:val="left" w:pos="5580"/>
          <w:tab w:val="left" w:pos="7020"/>
          <w:tab w:val="left" w:pos="7920"/>
        </w:tabs>
        <w:spacing w:line="240" w:lineRule="auto"/>
        <w:ind w:firstLine="86"/>
        <w:rPr>
          <w:rStyle w:val="1"/>
          <w:color w:val="000000"/>
          <w:spacing w:val="-1"/>
          <w:sz w:val="28"/>
          <w:szCs w:val="28"/>
        </w:rPr>
      </w:pPr>
    </w:p>
    <w:p w:rsidR="00603433" w:rsidRPr="00EB405F" w:rsidRDefault="00603433" w:rsidP="00603433">
      <w:pPr>
        <w:pStyle w:val="10"/>
        <w:keepNext/>
        <w:keepLines/>
        <w:shd w:val="clear" w:color="auto" w:fill="auto"/>
        <w:spacing w:after="0" w:line="240" w:lineRule="auto"/>
        <w:jc w:val="center"/>
        <w:rPr>
          <w:rFonts w:ascii="Times New Roman" w:hAnsi="Times New Roman"/>
          <w:sz w:val="28"/>
          <w:szCs w:val="28"/>
          <w:lang w:val="uk-UA"/>
        </w:rPr>
      </w:pPr>
      <w:r w:rsidRPr="00EB405F">
        <w:rPr>
          <w:rStyle w:val="1"/>
          <w:rFonts w:ascii="Times New Roman" w:hAnsi="Times New Roman"/>
          <w:bCs/>
          <w:sz w:val="28"/>
          <w:szCs w:val="28"/>
          <w:lang w:val="uk-UA" w:eastAsia="uk-UA"/>
        </w:rPr>
        <w:t>ПРЕАМБУЛА</w:t>
      </w:r>
    </w:p>
    <w:p w:rsidR="00603433" w:rsidRPr="00EB405F" w:rsidRDefault="00603433" w:rsidP="00603433">
      <w:pPr>
        <w:pStyle w:val="a4"/>
        <w:spacing w:line="240" w:lineRule="auto"/>
        <w:ind w:firstLine="714"/>
        <w:rPr>
          <w:sz w:val="28"/>
          <w:szCs w:val="28"/>
          <w:lang w:val="uk-UA"/>
        </w:rPr>
      </w:pPr>
      <w:r w:rsidRPr="00284633">
        <w:rPr>
          <w:rStyle w:val="a5"/>
          <w:sz w:val="28"/>
          <w:szCs w:val="28"/>
          <w:lang w:val="uk-UA" w:eastAsia="uk-UA"/>
        </w:rPr>
        <w:t>Цей Статут відповідно до Конституції України, Закону України «Про місцеве самоврядування в Україні», інших законів України, закріплює, що Галицинівська сільська рада Вітовського району Миколаївської області є повноважним представником Галицинівської територіальної громади, до якої входять населені пункти Галицинове, Лимани, Лупареве, Прибузьке, Українка та Степова Долина Вітовського району  Миколаївської області (далі – Галицинівська територіальна громада), форми та порядок здійснення місцевого самоврядування на її території,</w:t>
      </w:r>
      <w:r w:rsidRPr="00EB405F">
        <w:rPr>
          <w:sz w:val="28"/>
          <w:szCs w:val="28"/>
          <w:lang w:val="uk-UA"/>
        </w:rPr>
        <w:t xml:space="preserve"> </w:t>
      </w:r>
      <w:r w:rsidRPr="00284633">
        <w:rPr>
          <w:rStyle w:val="a5"/>
          <w:sz w:val="28"/>
          <w:szCs w:val="28"/>
          <w:lang w:val="uk-UA" w:eastAsia="uk-UA"/>
        </w:rPr>
        <w:t xml:space="preserve">обумовлені історичними, географічними, </w:t>
      </w:r>
      <w:r w:rsidRPr="00284633">
        <w:rPr>
          <w:rStyle w:val="a5"/>
          <w:spacing w:val="-2"/>
          <w:sz w:val="28"/>
          <w:szCs w:val="28"/>
          <w:lang w:val="uk-UA" w:eastAsia="uk-UA"/>
        </w:rPr>
        <w:t xml:space="preserve">національно-культурними, соціально-економічними та іншими особливостями, </w:t>
      </w:r>
      <w:r w:rsidRPr="00284633">
        <w:rPr>
          <w:rStyle w:val="a5"/>
          <w:sz w:val="28"/>
          <w:szCs w:val="28"/>
          <w:lang w:val="uk-UA" w:eastAsia="uk-UA"/>
        </w:rPr>
        <w:t xml:space="preserve">встановлює регламентні правила </w:t>
      </w:r>
      <w:r w:rsidRPr="00EB405F">
        <w:rPr>
          <w:rStyle w:val="52TimesNewRoman3"/>
          <w:sz w:val="28"/>
          <w:szCs w:val="28"/>
          <w:lang w:val="uk-UA" w:eastAsia="uk-UA"/>
        </w:rPr>
        <w:t>і</w:t>
      </w:r>
      <w:r w:rsidRPr="00EB405F">
        <w:rPr>
          <w:rStyle w:val="52TimesNewRoman3"/>
          <w:bCs/>
          <w:sz w:val="28"/>
          <w:szCs w:val="28"/>
          <w:lang w:val="uk-UA" w:eastAsia="uk-UA"/>
        </w:rPr>
        <w:t xml:space="preserve"> </w:t>
      </w:r>
      <w:r w:rsidRPr="00284633">
        <w:rPr>
          <w:rStyle w:val="a5"/>
          <w:sz w:val="28"/>
          <w:szCs w:val="28"/>
          <w:lang w:val="uk-UA" w:eastAsia="uk-UA"/>
        </w:rPr>
        <w:t>процедури</w:t>
      </w:r>
      <w:r w:rsidRPr="00284633">
        <w:rPr>
          <w:rStyle w:val="a5"/>
          <w:spacing w:val="-2"/>
          <w:sz w:val="28"/>
          <w:szCs w:val="28"/>
          <w:lang w:val="uk-UA" w:eastAsia="uk-UA"/>
        </w:rPr>
        <w:t xml:space="preserve"> </w:t>
      </w:r>
      <w:r w:rsidRPr="00284633">
        <w:rPr>
          <w:rStyle w:val="a5"/>
          <w:sz w:val="28"/>
          <w:szCs w:val="28"/>
          <w:lang w:val="uk-UA" w:eastAsia="uk-UA"/>
        </w:rPr>
        <w:t>реалізації функцій і повноважень органів та посадових осіб місцевого самоврядування, створення та діяльності органів самоорганізації населення, а також механізми реалізації членами Галицинівської територіальної громади свого права на участь у місцевому самоврядуванні.</w:t>
      </w:r>
    </w:p>
    <w:p w:rsidR="00603433" w:rsidRPr="00EB405F" w:rsidRDefault="00603433" w:rsidP="00603433">
      <w:pPr>
        <w:pStyle w:val="a4"/>
        <w:tabs>
          <w:tab w:val="left" w:pos="5301"/>
          <w:tab w:val="left" w:leader="underscore" w:pos="6270"/>
        </w:tabs>
        <w:spacing w:line="240" w:lineRule="auto"/>
        <w:ind w:firstLine="714"/>
        <w:rPr>
          <w:sz w:val="28"/>
          <w:szCs w:val="28"/>
          <w:lang w:val="uk-UA"/>
        </w:rPr>
      </w:pPr>
      <w:r w:rsidRPr="00284633">
        <w:rPr>
          <w:rStyle w:val="a5"/>
          <w:sz w:val="28"/>
          <w:szCs w:val="28"/>
          <w:lang w:val="uk-UA" w:eastAsia="uk-UA"/>
        </w:rPr>
        <w:t>Місцеве самоврядування в Галицинівській територіальній громаді</w:t>
      </w:r>
      <w:r w:rsidRPr="00EB405F">
        <w:rPr>
          <w:rStyle w:val="-1pt"/>
          <w:sz w:val="28"/>
          <w:szCs w:val="28"/>
          <w:lang w:val="uk-UA" w:eastAsia="uk-UA"/>
        </w:rPr>
        <w:t xml:space="preserve">- </w:t>
      </w:r>
      <w:r w:rsidRPr="00284633">
        <w:rPr>
          <w:rStyle w:val="a5"/>
          <w:sz w:val="28"/>
          <w:szCs w:val="28"/>
          <w:lang w:val="uk-UA" w:eastAsia="uk-UA"/>
        </w:rPr>
        <w:t>це визнане та гарантоване державою право і реальна здатність територіальної громади самостійно або під відповідальність органів та посадових осіб місцевого самоврядування вирішувати питання місцевого значення в межах Конституції та законів України.</w:t>
      </w:r>
    </w:p>
    <w:p w:rsidR="00603433" w:rsidRPr="00EB405F" w:rsidRDefault="00603433" w:rsidP="00603433">
      <w:pPr>
        <w:pStyle w:val="a4"/>
        <w:tabs>
          <w:tab w:val="left" w:leader="dot" w:pos="3990"/>
          <w:tab w:val="left" w:leader="underscore" w:pos="6256"/>
        </w:tabs>
        <w:spacing w:line="240" w:lineRule="auto"/>
        <w:ind w:firstLine="714"/>
        <w:rPr>
          <w:sz w:val="28"/>
          <w:szCs w:val="28"/>
          <w:lang w:val="uk-UA"/>
        </w:rPr>
      </w:pPr>
      <w:r w:rsidRPr="00284633">
        <w:rPr>
          <w:rStyle w:val="a5"/>
          <w:sz w:val="28"/>
          <w:szCs w:val="28"/>
          <w:lang w:val="uk-UA" w:eastAsia="uk-UA"/>
        </w:rPr>
        <w:t xml:space="preserve">Громада є основним носієм функцій і повноважень місцевого самоврядування, які здійснюються нею як безпосередньо, так і через сільську раду, її виконавчі органи, органи самоорганізації населення, з метою задоволення соціально-економічних, культурних, побутових та інших потреб членів Галицинівської територіальної громади </w:t>
      </w:r>
      <w:r w:rsidRPr="00EB405F">
        <w:rPr>
          <w:rStyle w:val="52TimesNewRoman3"/>
          <w:sz w:val="28"/>
          <w:szCs w:val="28"/>
          <w:lang w:val="uk-UA" w:eastAsia="uk-UA"/>
        </w:rPr>
        <w:t>узгоджено</w:t>
      </w:r>
      <w:r w:rsidRPr="00EB405F">
        <w:rPr>
          <w:sz w:val="28"/>
          <w:szCs w:val="28"/>
          <w:lang w:val="uk-UA"/>
        </w:rPr>
        <w:t xml:space="preserve"> </w:t>
      </w:r>
      <w:r w:rsidRPr="00284633">
        <w:rPr>
          <w:rStyle w:val="a5"/>
          <w:sz w:val="28"/>
          <w:szCs w:val="28"/>
          <w:lang w:val="uk-UA" w:eastAsia="uk-UA"/>
        </w:rPr>
        <w:t>з інтересами держави.</w:t>
      </w:r>
    </w:p>
    <w:p w:rsidR="00603433" w:rsidRPr="00284633" w:rsidRDefault="00603433" w:rsidP="00603433">
      <w:pPr>
        <w:pStyle w:val="a4"/>
        <w:spacing w:line="240" w:lineRule="auto"/>
        <w:ind w:firstLine="714"/>
        <w:rPr>
          <w:rStyle w:val="a5"/>
          <w:sz w:val="28"/>
          <w:szCs w:val="28"/>
          <w:lang w:val="uk-UA" w:eastAsia="uk-UA"/>
        </w:rPr>
      </w:pPr>
      <w:r w:rsidRPr="00284633">
        <w:rPr>
          <w:rStyle w:val="a5"/>
          <w:sz w:val="28"/>
          <w:szCs w:val="28"/>
          <w:lang w:val="uk-UA" w:eastAsia="uk-UA"/>
        </w:rPr>
        <w:t>Членами Галицинівської територіальної громади є громадяни України, які постійно проживають у межах громади, а також інші особи, які проживають на цій території і користуються виборчим правом на місцевих виборах, та їхні діти.</w:t>
      </w:r>
    </w:p>
    <w:p w:rsidR="00603433" w:rsidRPr="00EB405F" w:rsidRDefault="00603433" w:rsidP="00603433">
      <w:pPr>
        <w:pStyle w:val="a4"/>
        <w:spacing w:line="240" w:lineRule="auto"/>
        <w:jc w:val="center"/>
        <w:rPr>
          <w:bCs/>
          <w:sz w:val="28"/>
          <w:szCs w:val="28"/>
          <w:lang w:val="uk-UA" w:eastAsia="uk-UA"/>
        </w:rPr>
      </w:pPr>
      <w:r w:rsidRPr="00EB405F">
        <w:rPr>
          <w:rStyle w:val="1"/>
          <w:bCs/>
          <w:sz w:val="28"/>
          <w:szCs w:val="28"/>
          <w:lang w:val="uk-UA" w:eastAsia="uk-UA"/>
        </w:rPr>
        <w:t>РОЗДІЛ  І</w:t>
      </w:r>
    </w:p>
    <w:p w:rsidR="00603433" w:rsidRPr="00EB405F" w:rsidRDefault="00603433" w:rsidP="00603433">
      <w:pPr>
        <w:pStyle w:val="31"/>
        <w:keepNext/>
        <w:keepLines/>
        <w:shd w:val="clear" w:color="auto" w:fill="auto"/>
        <w:spacing w:line="240" w:lineRule="auto"/>
        <w:ind w:firstLine="714"/>
        <w:rPr>
          <w:rFonts w:ascii="Times New Roman" w:hAnsi="Times New Roman"/>
          <w:b w:val="0"/>
          <w:sz w:val="28"/>
          <w:szCs w:val="28"/>
          <w:lang w:val="uk-UA"/>
        </w:rPr>
      </w:pPr>
      <w:bookmarkStart w:id="1" w:name="bookmark0"/>
      <w:r w:rsidRPr="00EB405F">
        <w:rPr>
          <w:rStyle w:val="3"/>
          <w:rFonts w:ascii="Times New Roman" w:hAnsi="Times New Roman"/>
          <w:sz w:val="28"/>
          <w:szCs w:val="28"/>
          <w:lang w:val="uk-UA" w:eastAsia="uk-UA"/>
        </w:rPr>
        <w:t xml:space="preserve">                 Глава 1.2. Загальні положення  Статуту</w:t>
      </w:r>
      <w:bookmarkEnd w:id="1"/>
    </w:p>
    <w:p w:rsidR="00603433" w:rsidRPr="00EB405F" w:rsidRDefault="00603433" w:rsidP="00603433">
      <w:pPr>
        <w:spacing w:line="240" w:lineRule="auto"/>
        <w:ind w:firstLine="567"/>
        <w:jc w:val="both"/>
        <w:rPr>
          <w:sz w:val="28"/>
          <w:szCs w:val="28"/>
          <w:lang w:val="uk-UA"/>
        </w:rPr>
      </w:pPr>
      <w:r w:rsidRPr="00EB405F">
        <w:rPr>
          <w:rStyle w:val="2"/>
          <w:sz w:val="28"/>
          <w:szCs w:val="28"/>
          <w:lang w:val="uk-UA" w:eastAsia="uk-UA"/>
        </w:rPr>
        <w:t xml:space="preserve">1.2.1. </w:t>
      </w:r>
      <w:r w:rsidRPr="00EB405F">
        <w:rPr>
          <w:rStyle w:val="a5"/>
          <w:sz w:val="28"/>
          <w:szCs w:val="28"/>
          <w:lang w:eastAsia="uk-UA"/>
        </w:rPr>
        <w:t xml:space="preserve">Статут Галицинівської </w:t>
      </w:r>
      <w:proofErr w:type="spellStart"/>
      <w:r w:rsidRPr="00EB405F">
        <w:rPr>
          <w:rStyle w:val="a5"/>
          <w:sz w:val="28"/>
          <w:szCs w:val="28"/>
          <w:lang w:eastAsia="uk-UA"/>
        </w:rPr>
        <w:t>територіальної</w:t>
      </w:r>
      <w:proofErr w:type="spellEnd"/>
      <w:r w:rsidRPr="00EB405F">
        <w:rPr>
          <w:rStyle w:val="a5"/>
          <w:sz w:val="28"/>
          <w:szCs w:val="28"/>
          <w:lang w:eastAsia="uk-UA"/>
        </w:rPr>
        <w:t xml:space="preserve"> </w:t>
      </w:r>
      <w:proofErr w:type="spellStart"/>
      <w:r w:rsidRPr="00EB405F">
        <w:rPr>
          <w:rStyle w:val="a5"/>
          <w:sz w:val="28"/>
          <w:szCs w:val="28"/>
          <w:lang w:eastAsia="uk-UA"/>
        </w:rPr>
        <w:t>громади</w:t>
      </w:r>
      <w:proofErr w:type="spellEnd"/>
      <w:r w:rsidRPr="00EB405F">
        <w:rPr>
          <w:rStyle w:val="a5"/>
          <w:sz w:val="28"/>
          <w:szCs w:val="28"/>
          <w:lang w:eastAsia="uk-UA"/>
        </w:rPr>
        <w:t xml:space="preserve"> (</w:t>
      </w:r>
      <w:proofErr w:type="spellStart"/>
      <w:r w:rsidRPr="00EB405F">
        <w:rPr>
          <w:rStyle w:val="a5"/>
          <w:sz w:val="28"/>
          <w:szCs w:val="28"/>
          <w:lang w:eastAsia="uk-UA"/>
        </w:rPr>
        <w:t>далі</w:t>
      </w:r>
      <w:proofErr w:type="spellEnd"/>
      <w:r w:rsidRPr="00EB405F">
        <w:rPr>
          <w:rStyle w:val="a5"/>
          <w:sz w:val="28"/>
          <w:szCs w:val="28"/>
          <w:lang w:eastAsia="uk-UA"/>
        </w:rPr>
        <w:t xml:space="preserve"> – Статут) </w:t>
      </w:r>
      <w:proofErr w:type="spellStart"/>
      <w:r w:rsidRPr="00EB405F">
        <w:rPr>
          <w:rStyle w:val="a5"/>
          <w:sz w:val="28"/>
          <w:szCs w:val="28"/>
          <w:lang w:eastAsia="uk-UA"/>
        </w:rPr>
        <w:t>приймається</w:t>
      </w:r>
      <w:proofErr w:type="spellEnd"/>
      <w:r w:rsidRPr="00EB405F">
        <w:rPr>
          <w:rStyle w:val="a5"/>
          <w:sz w:val="28"/>
          <w:szCs w:val="28"/>
          <w:lang w:eastAsia="uk-UA"/>
        </w:rPr>
        <w:t xml:space="preserve"> Галицинівською </w:t>
      </w:r>
      <w:proofErr w:type="spellStart"/>
      <w:r w:rsidRPr="00EB405F">
        <w:rPr>
          <w:rStyle w:val="a5"/>
          <w:sz w:val="28"/>
          <w:szCs w:val="28"/>
          <w:lang w:eastAsia="uk-UA"/>
        </w:rPr>
        <w:t>сільською</w:t>
      </w:r>
      <w:proofErr w:type="spellEnd"/>
      <w:r w:rsidRPr="00EB405F">
        <w:rPr>
          <w:rStyle w:val="a5"/>
          <w:sz w:val="28"/>
          <w:szCs w:val="28"/>
          <w:lang w:eastAsia="uk-UA"/>
        </w:rPr>
        <w:t xml:space="preserve"> радою (</w:t>
      </w:r>
      <w:proofErr w:type="spellStart"/>
      <w:r w:rsidRPr="00EB405F">
        <w:rPr>
          <w:rStyle w:val="a5"/>
          <w:sz w:val="28"/>
          <w:szCs w:val="28"/>
          <w:lang w:eastAsia="uk-UA"/>
        </w:rPr>
        <w:t>далі</w:t>
      </w:r>
      <w:proofErr w:type="spellEnd"/>
      <w:r w:rsidRPr="00EB405F">
        <w:rPr>
          <w:rStyle w:val="a5"/>
          <w:sz w:val="28"/>
          <w:szCs w:val="28"/>
          <w:lang w:eastAsia="uk-UA"/>
        </w:rPr>
        <w:t xml:space="preserve"> – Рада) </w:t>
      </w:r>
      <w:proofErr w:type="spellStart"/>
      <w:r w:rsidRPr="00EB405F">
        <w:rPr>
          <w:rStyle w:val="a5"/>
          <w:sz w:val="28"/>
          <w:szCs w:val="28"/>
          <w:lang w:eastAsia="uk-UA"/>
        </w:rPr>
        <w:t>більшістю</w:t>
      </w:r>
      <w:proofErr w:type="spellEnd"/>
      <w:r w:rsidRPr="00EB405F">
        <w:rPr>
          <w:rStyle w:val="a5"/>
          <w:sz w:val="28"/>
          <w:szCs w:val="28"/>
          <w:lang w:eastAsia="uk-UA"/>
        </w:rPr>
        <w:t xml:space="preserve"> </w:t>
      </w:r>
      <w:proofErr w:type="spellStart"/>
      <w:r w:rsidRPr="00EB405F">
        <w:rPr>
          <w:rStyle w:val="a5"/>
          <w:sz w:val="28"/>
          <w:szCs w:val="28"/>
          <w:lang w:eastAsia="uk-UA"/>
        </w:rPr>
        <w:t>депутатів</w:t>
      </w:r>
      <w:proofErr w:type="spellEnd"/>
      <w:r w:rsidRPr="00EB405F">
        <w:rPr>
          <w:rStyle w:val="a5"/>
          <w:sz w:val="28"/>
          <w:szCs w:val="28"/>
          <w:lang w:eastAsia="uk-UA"/>
        </w:rPr>
        <w:t xml:space="preserve"> </w:t>
      </w:r>
      <w:proofErr w:type="spellStart"/>
      <w:r w:rsidRPr="00EB405F">
        <w:rPr>
          <w:rStyle w:val="a5"/>
          <w:sz w:val="28"/>
          <w:szCs w:val="28"/>
          <w:lang w:eastAsia="uk-UA"/>
        </w:rPr>
        <w:t>від</w:t>
      </w:r>
      <w:proofErr w:type="spellEnd"/>
      <w:r w:rsidRPr="00EB405F">
        <w:rPr>
          <w:rStyle w:val="a5"/>
          <w:sz w:val="28"/>
          <w:szCs w:val="28"/>
          <w:lang w:eastAsia="uk-UA"/>
        </w:rPr>
        <w:t xml:space="preserve"> </w:t>
      </w:r>
      <w:proofErr w:type="spellStart"/>
      <w:r w:rsidRPr="00EB405F">
        <w:rPr>
          <w:rStyle w:val="a5"/>
          <w:sz w:val="28"/>
          <w:szCs w:val="28"/>
          <w:lang w:eastAsia="uk-UA"/>
        </w:rPr>
        <w:t>загального</w:t>
      </w:r>
      <w:proofErr w:type="spellEnd"/>
      <w:r w:rsidRPr="00EB405F">
        <w:rPr>
          <w:rStyle w:val="a5"/>
          <w:sz w:val="28"/>
          <w:szCs w:val="28"/>
          <w:lang w:eastAsia="uk-UA"/>
        </w:rPr>
        <w:t xml:space="preserve"> складу ради, </w:t>
      </w:r>
      <w:r w:rsidRPr="00EB405F">
        <w:rPr>
          <w:sz w:val="28"/>
          <w:szCs w:val="28"/>
          <w:lang w:val="uk-UA"/>
        </w:rPr>
        <w:t xml:space="preserve">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r w:rsidRPr="00EB405F">
        <w:rPr>
          <w:bCs/>
          <w:sz w:val="28"/>
          <w:szCs w:val="28"/>
          <w:lang w:val="uk-UA"/>
        </w:rPr>
        <w:t xml:space="preserve">Галицинівською </w:t>
      </w:r>
      <w:r w:rsidRPr="00EB405F">
        <w:rPr>
          <w:sz w:val="28"/>
          <w:szCs w:val="28"/>
          <w:lang w:val="uk-UA"/>
        </w:rPr>
        <w:t xml:space="preserve">територіальною громадою. </w:t>
      </w:r>
    </w:p>
    <w:p w:rsidR="00603433" w:rsidRPr="00EB405F" w:rsidRDefault="00603433" w:rsidP="00603433">
      <w:pPr>
        <w:pStyle w:val="a6"/>
        <w:ind w:firstLine="567"/>
        <w:jc w:val="both"/>
        <w:rPr>
          <w:rFonts w:ascii="Times New Roman" w:hAnsi="Times New Roman"/>
          <w:sz w:val="28"/>
          <w:szCs w:val="28"/>
          <w:shd w:val="clear" w:color="auto" w:fill="FFFFFF"/>
        </w:rPr>
      </w:pPr>
      <w:r w:rsidRPr="00EB405F">
        <w:rPr>
          <w:rFonts w:ascii="Times New Roman" w:hAnsi="Times New Roman"/>
          <w:sz w:val="28"/>
          <w:szCs w:val="28"/>
        </w:rPr>
        <w:lastRenderedPageBreak/>
        <w:t xml:space="preserve">1.2.2. Статут є обов’язковим </w:t>
      </w:r>
      <w:r w:rsidRPr="00EB405F">
        <w:rPr>
          <w:rFonts w:ascii="Times New Roman" w:hAnsi="Times New Roman"/>
          <w:sz w:val="28"/>
          <w:szCs w:val="28"/>
          <w:shd w:val="clear" w:color="auto" w:fill="FFFFFF"/>
        </w:rPr>
        <w:t xml:space="preserve">для виконання </w:t>
      </w:r>
      <w:r w:rsidRPr="00EB405F">
        <w:rPr>
          <w:rFonts w:ascii="Times New Roman" w:hAnsi="Times New Roman"/>
          <w:sz w:val="28"/>
          <w:szCs w:val="28"/>
        </w:rPr>
        <w:t xml:space="preserve">всіма органами місцевого самоврядування, органами виконавчої влади (державними органами) та/або їхніми територіальними підрозділами, іншими </w:t>
      </w:r>
      <w:r w:rsidRPr="00EB405F">
        <w:rPr>
          <w:rFonts w:ascii="Times New Roman" w:hAnsi="Times New Roman"/>
          <w:bCs/>
          <w:sz w:val="28"/>
          <w:szCs w:val="28"/>
        </w:rPr>
        <w:t>юридичними особами</w:t>
      </w:r>
      <w:r w:rsidRPr="00EB405F">
        <w:rPr>
          <w:rFonts w:ascii="Times New Roman" w:hAnsi="Times New Roman"/>
          <w:sz w:val="28"/>
          <w:szCs w:val="28"/>
        </w:rPr>
        <w:t xml:space="preserve">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603433" w:rsidRPr="00EB405F" w:rsidRDefault="00603433" w:rsidP="00603433">
      <w:pPr>
        <w:pStyle w:val="a6"/>
        <w:ind w:firstLine="567"/>
        <w:jc w:val="both"/>
        <w:rPr>
          <w:rFonts w:ascii="Times New Roman" w:hAnsi="Times New Roman"/>
          <w:sz w:val="28"/>
          <w:szCs w:val="28"/>
        </w:rPr>
      </w:pPr>
      <w:r w:rsidRPr="00EB405F">
        <w:rPr>
          <w:rStyle w:val="rvts9"/>
          <w:rFonts w:ascii="Times New Roman" w:hAnsi="Times New Roman"/>
          <w:bCs/>
          <w:sz w:val="28"/>
          <w:szCs w:val="28"/>
          <w:bdr w:val="none" w:sz="0" w:space="0" w:color="auto" w:frame="1"/>
        </w:rPr>
        <w:t xml:space="preserve">1.2.3. Інші акти органів і посадових осіб місцевого самоврядування </w:t>
      </w:r>
      <w:r w:rsidRPr="00EB405F">
        <w:rPr>
          <w:rFonts w:ascii="Times New Roman" w:hAnsi="Times New Roman"/>
          <w:bCs/>
          <w:sz w:val="28"/>
          <w:szCs w:val="28"/>
        </w:rPr>
        <w:t xml:space="preserve">Галицинівської </w:t>
      </w:r>
      <w:r w:rsidRPr="00EB405F">
        <w:rPr>
          <w:rStyle w:val="rvts9"/>
          <w:rFonts w:ascii="Times New Roman" w:hAnsi="Times New Roman"/>
          <w:bCs/>
          <w:sz w:val="28"/>
          <w:szCs w:val="28"/>
          <w:bdr w:val="none" w:sz="0" w:space="0" w:color="auto" w:frame="1"/>
        </w:rPr>
        <w:t xml:space="preserve">територіальної громади повинні </w:t>
      </w:r>
      <w:r w:rsidRPr="00EB405F">
        <w:rPr>
          <w:rFonts w:ascii="Times New Roman" w:hAnsi="Times New Roman"/>
          <w:sz w:val="28"/>
          <w:szCs w:val="28"/>
        </w:rPr>
        <w:t>прийматися з урахуванням положень Статуту та відповідати йому.</w:t>
      </w:r>
    </w:p>
    <w:p w:rsidR="00603433" w:rsidRPr="00EB405F" w:rsidRDefault="00603433" w:rsidP="00603433">
      <w:pPr>
        <w:pStyle w:val="20"/>
        <w:shd w:val="clear" w:color="auto" w:fill="auto"/>
        <w:spacing w:line="240" w:lineRule="auto"/>
        <w:ind w:firstLine="714"/>
        <w:rPr>
          <w:rFonts w:ascii="Times New Roman"/>
          <w:spacing w:val="0"/>
          <w:sz w:val="28"/>
          <w:szCs w:val="28"/>
          <w:lang w:val="uk-UA"/>
        </w:rPr>
      </w:pPr>
      <w:r w:rsidRPr="00EB405F">
        <w:rPr>
          <w:rStyle w:val="2"/>
          <w:rFonts w:ascii="Times New Roman"/>
          <w:spacing w:val="0"/>
          <w:sz w:val="28"/>
          <w:szCs w:val="28"/>
          <w:lang w:val="uk-UA" w:eastAsia="uk-UA"/>
        </w:rPr>
        <w:t xml:space="preserve">1.2.4. </w:t>
      </w:r>
      <w:proofErr w:type="spellStart"/>
      <w:r w:rsidRPr="00EB405F">
        <w:rPr>
          <w:rStyle w:val="a5"/>
          <w:rFonts w:eastAsia="Batang"/>
          <w:spacing w:val="0"/>
          <w:sz w:val="28"/>
          <w:szCs w:val="28"/>
          <w:lang w:eastAsia="uk-UA"/>
        </w:rPr>
        <w:t>Внесення</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змін</w:t>
      </w:r>
      <w:proofErr w:type="spellEnd"/>
      <w:r w:rsidRPr="00EB405F">
        <w:rPr>
          <w:rStyle w:val="a5"/>
          <w:rFonts w:eastAsia="Batang"/>
          <w:spacing w:val="0"/>
          <w:sz w:val="28"/>
          <w:szCs w:val="28"/>
          <w:lang w:eastAsia="uk-UA"/>
        </w:rPr>
        <w:t xml:space="preserve"> і </w:t>
      </w:r>
      <w:proofErr w:type="spellStart"/>
      <w:r w:rsidRPr="00EB405F">
        <w:rPr>
          <w:rStyle w:val="a5"/>
          <w:rFonts w:eastAsia="Batang"/>
          <w:spacing w:val="0"/>
          <w:sz w:val="28"/>
          <w:szCs w:val="28"/>
          <w:lang w:eastAsia="uk-UA"/>
        </w:rPr>
        <w:t>доповнень</w:t>
      </w:r>
      <w:proofErr w:type="spellEnd"/>
      <w:r w:rsidRPr="00EB405F">
        <w:rPr>
          <w:rStyle w:val="a5"/>
          <w:rFonts w:eastAsia="Batang"/>
          <w:spacing w:val="0"/>
          <w:sz w:val="28"/>
          <w:szCs w:val="28"/>
          <w:lang w:eastAsia="uk-UA"/>
        </w:rPr>
        <w:t xml:space="preserve"> до Статуту </w:t>
      </w:r>
      <w:proofErr w:type="spellStart"/>
      <w:r w:rsidRPr="00EB405F">
        <w:rPr>
          <w:rStyle w:val="a5"/>
          <w:rFonts w:eastAsia="Batang"/>
          <w:spacing w:val="0"/>
          <w:sz w:val="28"/>
          <w:szCs w:val="28"/>
          <w:lang w:eastAsia="uk-UA"/>
        </w:rPr>
        <w:t>здійснюється</w:t>
      </w:r>
      <w:proofErr w:type="spellEnd"/>
      <w:r w:rsidRPr="00EB405F">
        <w:rPr>
          <w:rStyle w:val="a5"/>
          <w:rFonts w:eastAsia="Batang"/>
          <w:spacing w:val="0"/>
          <w:sz w:val="28"/>
          <w:szCs w:val="28"/>
          <w:lang w:eastAsia="uk-UA"/>
        </w:rPr>
        <w:t xml:space="preserve"> Радою</w:t>
      </w:r>
      <w:r w:rsidRPr="00EB405F">
        <w:rPr>
          <w:rStyle w:val="10pt"/>
          <w:rFonts w:ascii="Times New Roman"/>
          <w:spacing w:val="0"/>
          <w:sz w:val="28"/>
          <w:szCs w:val="28"/>
          <w:lang w:val="uk-UA" w:eastAsia="uk-UA"/>
        </w:rPr>
        <w:t xml:space="preserve">. </w:t>
      </w:r>
      <w:proofErr w:type="spellStart"/>
      <w:r w:rsidRPr="00EB405F">
        <w:rPr>
          <w:rStyle w:val="a5"/>
          <w:rFonts w:eastAsia="Batang"/>
          <w:spacing w:val="0"/>
          <w:sz w:val="28"/>
          <w:szCs w:val="28"/>
          <w:lang w:eastAsia="uk-UA"/>
        </w:rPr>
        <w:t>Рішення</w:t>
      </w:r>
      <w:proofErr w:type="spellEnd"/>
      <w:r w:rsidRPr="00EB405F">
        <w:rPr>
          <w:rStyle w:val="a5"/>
          <w:rFonts w:eastAsia="Batang"/>
          <w:spacing w:val="0"/>
          <w:sz w:val="28"/>
          <w:szCs w:val="28"/>
          <w:lang w:eastAsia="uk-UA"/>
        </w:rPr>
        <w:t xml:space="preserve"> </w:t>
      </w:r>
      <w:proofErr w:type="gramStart"/>
      <w:r w:rsidRPr="00EB405F">
        <w:rPr>
          <w:rStyle w:val="a5"/>
          <w:rFonts w:eastAsia="Batang"/>
          <w:spacing w:val="0"/>
          <w:sz w:val="28"/>
          <w:szCs w:val="28"/>
          <w:lang w:eastAsia="uk-UA"/>
        </w:rPr>
        <w:t>Ради</w:t>
      </w:r>
      <w:proofErr w:type="gramEnd"/>
      <w:r w:rsidRPr="00EB405F">
        <w:rPr>
          <w:rStyle w:val="a5"/>
          <w:rFonts w:eastAsia="Batang"/>
          <w:spacing w:val="0"/>
          <w:sz w:val="28"/>
          <w:szCs w:val="28"/>
          <w:lang w:eastAsia="uk-UA"/>
        </w:rPr>
        <w:t xml:space="preserve"> про </w:t>
      </w:r>
      <w:proofErr w:type="spellStart"/>
      <w:r w:rsidRPr="00EB405F">
        <w:rPr>
          <w:rStyle w:val="a5"/>
          <w:rFonts w:eastAsia="Batang"/>
          <w:spacing w:val="0"/>
          <w:sz w:val="28"/>
          <w:szCs w:val="28"/>
          <w:lang w:eastAsia="uk-UA"/>
        </w:rPr>
        <w:t>внесення</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змін</w:t>
      </w:r>
      <w:proofErr w:type="spellEnd"/>
      <w:r w:rsidRPr="00EB405F">
        <w:rPr>
          <w:rStyle w:val="a5"/>
          <w:rFonts w:eastAsia="Batang"/>
          <w:spacing w:val="0"/>
          <w:sz w:val="28"/>
          <w:szCs w:val="28"/>
          <w:lang w:eastAsia="uk-UA"/>
        </w:rPr>
        <w:t xml:space="preserve"> і </w:t>
      </w:r>
      <w:proofErr w:type="spellStart"/>
      <w:r w:rsidRPr="00EB405F">
        <w:rPr>
          <w:rStyle w:val="a5"/>
          <w:rFonts w:eastAsia="Batang"/>
          <w:spacing w:val="0"/>
          <w:sz w:val="28"/>
          <w:szCs w:val="28"/>
          <w:lang w:eastAsia="uk-UA"/>
        </w:rPr>
        <w:t>доповнень</w:t>
      </w:r>
      <w:proofErr w:type="spellEnd"/>
      <w:r w:rsidRPr="00EB405F">
        <w:rPr>
          <w:rStyle w:val="a5"/>
          <w:rFonts w:eastAsia="Batang"/>
          <w:spacing w:val="0"/>
          <w:sz w:val="28"/>
          <w:szCs w:val="28"/>
          <w:lang w:eastAsia="uk-UA"/>
        </w:rPr>
        <w:t xml:space="preserve"> до Статуту </w:t>
      </w:r>
      <w:proofErr w:type="spellStart"/>
      <w:r w:rsidRPr="00EB405F">
        <w:rPr>
          <w:rStyle w:val="a5"/>
          <w:rFonts w:eastAsia="Batang"/>
          <w:spacing w:val="0"/>
          <w:sz w:val="28"/>
          <w:szCs w:val="28"/>
          <w:lang w:eastAsia="uk-UA"/>
        </w:rPr>
        <w:t>приймаються</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більшістю</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депутатів</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від</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загального</w:t>
      </w:r>
      <w:proofErr w:type="spellEnd"/>
      <w:r w:rsidRPr="00EB405F">
        <w:rPr>
          <w:rStyle w:val="a5"/>
          <w:rFonts w:eastAsia="Batang"/>
          <w:spacing w:val="0"/>
          <w:sz w:val="28"/>
          <w:szCs w:val="28"/>
          <w:lang w:eastAsia="uk-UA"/>
        </w:rPr>
        <w:t xml:space="preserve"> складу ради.</w:t>
      </w:r>
    </w:p>
    <w:p w:rsidR="00603433" w:rsidRPr="00EB405F" w:rsidRDefault="00603433" w:rsidP="00603433">
      <w:pPr>
        <w:pStyle w:val="a4"/>
        <w:spacing w:line="240" w:lineRule="auto"/>
        <w:ind w:firstLine="714"/>
        <w:rPr>
          <w:sz w:val="28"/>
          <w:szCs w:val="28"/>
          <w:lang w:val="uk-UA"/>
        </w:rPr>
      </w:pPr>
      <w:r w:rsidRPr="00EB405F">
        <w:rPr>
          <w:rStyle w:val="a5"/>
          <w:sz w:val="28"/>
          <w:szCs w:val="28"/>
          <w:lang w:eastAsia="uk-UA"/>
        </w:rPr>
        <w:t xml:space="preserve">1.2.5. </w:t>
      </w:r>
      <w:proofErr w:type="spellStart"/>
      <w:r w:rsidRPr="00EB405F">
        <w:rPr>
          <w:rStyle w:val="a5"/>
          <w:sz w:val="28"/>
          <w:szCs w:val="28"/>
          <w:lang w:eastAsia="uk-UA"/>
        </w:rPr>
        <w:t>Пропозиції</w:t>
      </w:r>
      <w:proofErr w:type="spellEnd"/>
      <w:r w:rsidRPr="00EB405F">
        <w:rPr>
          <w:rStyle w:val="a5"/>
          <w:sz w:val="28"/>
          <w:szCs w:val="28"/>
          <w:lang w:eastAsia="uk-UA"/>
        </w:rPr>
        <w:t xml:space="preserve"> </w:t>
      </w:r>
      <w:proofErr w:type="spellStart"/>
      <w:r w:rsidRPr="00EB405F">
        <w:rPr>
          <w:rStyle w:val="a5"/>
          <w:sz w:val="28"/>
          <w:szCs w:val="28"/>
          <w:lang w:eastAsia="uk-UA"/>
        </w:rPr>
        <w:t>щодо</w:t>
      </w:r>
      <w:proofErr w:type="spellEnd"/>
      <w:r w:rsidRPr="00EB405F">
        <w:rPr>
          <w:rStyle w:val="a5"/>
          <w:sz w:val="28"/>
          <w:szCs w:val="28"/>
          <w:lang w:eastAsia="uk-UA"/>
        </w:rPr>
        <w:t xml:space="preserve"> </w:t>
      </w:r>
      <w:proofErr w:type="spellStart"/>
      <w:r w:rsidRPr="00EB405F">
        <w:rPr>
          <w:rStyle w:val="a5"/>
          <w:sz w:val="28"/>
          <w:szCs w:val="28"/>
          <w:lang w:eastAsia="uk-UA"/>
        </w:rPr>
        <w:t>внесення</w:t>
      </w:r>
      <w:proofErr w:type="spellEnd"/>
      <w:r w:rsidRPr="00EB405F">
        <w:rPr>
          <w:rStyle w:val="a5"/>
          <w:sz w:val="28"/>
          <w:szCs w:val="28"/>
          <w:lang w:eastAsia="uk-UA"/>
        </w:rPr>
        <w:t xml:space="preserve"> </w:t>
      </w:r>
      <w:proofErr w:type="spellStart"/>
      <w:r w:rsidRPr="00EB405F">
        <w:rPr>
          <w:rStyle w:val="a5"/>
          <w:sz w:val="28"/>
          <w:szCs w:val="28"/>
          <w:lang w:eastAsia="uk-UA"/>
        </w:rPr>
        <w:t>змін</w:t>
      </w:r>
      <w:proofErr w:type="spellEnd"/>
      <w:r w:rsidRPr="00EB405F">
        <w:rPr>
          <w:rStyle w:val="a5"/>
          <w:sz w:val="28"/>
          <w:szCs w:val="28"/>
          <w:lang w:eastAsia="uk-UA"/>
        </w:rPr>
        <w:t xml:space="preserve"> і </w:t>
      </w:r>
      <w:proofErr w:type="spellStart"/>
      <w:r w:rsidRPr="00EB405F">
        <w:rPr>
          <w:rStyle w:val="a5"/>
          <w:sz w:val="28"/>
          <w:szCs w:val="28"/>
          <w:lang w:eastAsia="uk-UA"/>
        </w:rPr>
        <w:t>доповнень</w:t>
      </w:r>
      <w:proofErr w:type="spellEnd"/>
      <w:r w:rsidRPr="00EB405F">
        <w:rPr>
          <w:rStyle w:val="a5"/>
          <w:sz w:val="28"/>
          <w:szCs w:val="28"/>
          <w:lang w:eastAsia="uk-UA"/>
        </w:rPr>
        <w:t xml:space="preserve"> до Статуту </w:t>
      </w:r>
      <w:proofErr w:type="spellStart"/>
      <w:r w:rsidRPr="00EB405F">
        <w:rPr>
          <w:rStyle w:val="a5"/>
          <w:sz w:val="28"/>
          <w:szCs w:val="28"/>
          <w:lang w:eastAsia="uk-UA"/>
        </w:rPr>
        <w:t>можуть</w:t>
      </w:r>
      <w:proofErr w:type="spellEnd"/>
      <w:r w:rsidRPr="00EB405F">
        <w:rPr>
          <w:rStyle w:val="a5"/>
          <w:sz w:val="28"/>
          <w:szCs w:val="28"/>
          <w:lang w:eastAsia="uk-UA"/>
        </w:rPr>
        <w:t xml:space="preserve"> бути </w:t>
      </w:r>
      <w:proofErr w:type="spellStart"/>
      <w:r w:rsidRPr="00EB405F">
        <w:rPr>
          <w:rStyle w:val="a5"/>
          <w:sz w:val="28"/>
          <w:szCs w:val="28"/>
          <w:lang w:eastAsia="uk-UA"/>
        </w:rPr>
        <w:t>внесені</w:t>
      </w:r>
      <w:proofErr w:type="spellEnd"/>
      <w:r w:rsidRPr="00EB405F">
        <w:rPr>
          <w:rStyle w:val="a5"/>
          <w:sz w:val="28"/>
          <w:szCs w:val="28"/>
          <w:lang w:eastAsia="uk-UA"/>
        </w:rPr>
        <w:t xml:space="preserve"> до ради </w:t>
      </w:r>
      <w:proofErr w:type="spellStart"/>
      <w:r w:rsidRPr="00EB405F">
        <w:rPr>
          <w:rStyle w:val="a5"/>
          <w:sz w:val="28"/>
          <w:szCs w:val="28"/>
          <w:lang w:eastAsia="uk-UA"/>
        </w:rPr>
        <w:t>групою</w:t>
      </w:r>
      <w:proofErr w:type="spellEnd"/>
      <w:r w:rsidRPr="00EB405F">
        <w:rPr>
          <w:rStyle w:val="a5"/>
          <w:sz w:val="28"/>
          <w:szCs w:val="28"/>
          <w:lang w:eastAsia="uk-UA"/>
        </w:rPr>
        <w:t xml:space="preserve"> </w:t>
      </w:r>
      <w:proofErr w:type="spellStart"/>
      <w:r w:rsidRPr="00EB405F">
        <w:rPr>
          <w:rStyle w:val="a5"/>
          <w:sz w:val="28"/>
          <w:szCs w:val="28"/>
          <w:lang w:eastAsia="uk-UA"/>
        </w:rPr>
        <w:t>депутатів</w:t>
      </w:r>
      <w:proofErr w:type="spellEnd"/>
      <w:r w:rsidRPr="00EB405F">
        <w:rPr>
          <w:rStyle w:val="a5"/>
          <w:sz w:val="28"/>
          <w:szCs w:val="28"/>
          <w:lang w:eastAsia="uk-UA"/>
        </w:rPr>
        <w:t xml:space="preserve"> ради (</w:t>
      </w:r>
      <w:proofErr w:type="spellStart"/>
      <w:r w:rsidRPr="00EB405F">
        <w:rPr>
          <w:rStyle w:val="a5"/>
          <w:sz w:val="28"/>
          <w:szCs w:val="28"/>
          <w:lang w:eastAsia="uk-UA"/>
        </w:rPr>
        <w:t>підписані</w:t>
      </w:r>
      <w:proofErr w:type="spellEnd"/>
      <w:r w:rsidRPr="00EB405F">
        <w:rPr>
          <w:rStyle w:val="a5"/>
          <w:sz w:val="28"/>
          <w:szCs w:val="28"/>
          <w:lang w:eastAsia="uk-UA"/>
        </w:rPr>
        <w:t xml:space="preserve"> </w:t>
      </w:r>
      <w:proofErr w:type="spellStart"/>
      <w:r w:rsidRPr="00EB405F">
        <w:rPr>
          <w:rStyle w:val="a5"/>
          <w:sz w:val="28"/>
          <w:szCs w:val="28"/>
          <w:lang w:eastAsia="uk-UA"/>
        </w:rPr>
        <w:t>щонайменше</w:t>
      </w:r>
      <w:proofErr w:type="spellEnd"/>
      <w:r w:rsidRPr="00EB405F">
        <w:rPr>
          <w:rStyle w:val="a5"/>
          <w:sz w:val="28"/>
          <w:szCs w:val="28"/>
          <w:lang w:eastAsia="uk-UA"/>
        </w:rPr>
        <w:t xml:space="preserve"> </w:t>
      </w:r>
      <w:proofErr w:type="spellStart"/>
      <w:r w:rsidRPr="00EB405F">
        <w:rPr>
          <w:rStyle w:val="a5"/>
          <w:sz w:val="28"/>
          <w:szCs w:val="28"/>
          <w:lang w:eastAsia="uk-UA"/>
        </w:rPr>
        <w:t>десятьма</w:t>
      </w:r>
      <w:proofErr w:type="spellEnd"/>
      <w:r w:rsidRPr="00EB405F">
        <w:rPr>
          <w:rStyle w:val="a5"/>
          <w:sz w:val="28"/>
          <w:szCs w:val="28"/>
          <w:lang w:eastAsia="uk-UA"/>
        </w:rPr>
        <w:t xml:space="preserve"> депутатами), </w:t>
      </w:r>
      <w:proofErr w:type="spellStart"/>
      <w:r w:rsidRPr="00EB405F">
        <w:rPr>
          <w:rStyle w:val="a5"/>
          <w:sz w:val="28"/>
          <w:szCs w:val="28"/>
          <w:lang w:eastAsia="uk-UA"/>
        </w:rPr>
        <w:t>сільським</w:t>
      </w:r>
      <w:proofErr w:type="spellEnd"/>
      <w:r w:rsidRPr="00EB405F">
        <w:rPr>
          <w:rStyle w:val="a5"/>
          <w:sz w:val="28"/>
          <w:szCs w:val="28"/>
          <w:lang w:eastAsia="uk-UA"/>
        </w:rPr>
        <w:t xml:space="preserve"> головою </w:t>
      </w:r>
      <w:proofErr w:type="spellStart"/>
      <w:r w:rsidRPr="00EB405F">
        <w:rPr>
          <w:rStyle w:val="a5"/>
          <w:sz w:val="28"/>
          <w:szCs w:val="28"/>
          <w:lang w:eastAsia="uk-UA"/>
        </w:rPr>
        <w:t>або</w:t>
      </w:r>
      <w:proofErr w:type="spellEnd"/>
      <w:r w:rsidRPr="00EB405F">
        <w:rPr>
          <w:rStyle w:val="a5"/>
          <w:sz w:val="28"/>
          <w:szCs w:val="28"/>
          <w:lang w:eastAsia="uk-UA"/>
        </w:rPr>
        <w:t xml:space="preserve"> </w:t>
      </w:r>
      <w:proofErr w:type="spellStart"/>
      <w:r w:rsidRPr="00EB405F">
        <w:rPr>
          <w:rStyle w:val="a5"/>
          <w:sz w:val="28"/>
          <w:szCs w:val="28"/>
          <w:lang w:eastAsia="uk-UA"/>
        </w:rPr>
        <w:t>групою</w:t>
      </w:r>
      <w:proofErr w:type="spellEnd"/>
      <w:r w:rsidRPr="00EB405F">
        <w:rPr>
          <w:rStyle w:val="a5"/>
          <w:sz w:val="28"/>
          <w:szCs w:val="28"/>
          <w:lang w:eastAsia="uk-UA"/>
        </w:rPr>
        <w:t xml:space="preserve"> </w:t>
      </w:r>
      <w:proofErr w:type="spellStart"/>
      <w:r w:rsidRPr="00EB405F">
        <w:rPr>
          <w:rStyle w:val="a5"/>
          <w:sz w:val="28"/>
          <w:szCs w:val="28"/>
          <w:lang w:eastAsia="uk-UA"/>
        </w:rPr>
        <w:t>жителів</w:t>
      </w:r>
      <w:proofErr w:type="spellEnd"/>
      <w:r w:rsidRPr="00EB405F">
        <w:rPr>
          <w:rStyle w:val="a5"/>
          <w:sz w:val="28"/>
          <w:szCs w:val="28"/>
          <w:lang w:eastAsia="uk-UA"/>
        </w:rPr>
        <w:t xml:space="preserve"> села </w:t>
      </w:r>
      <w:proofErr w:type="gramStart"/>
      <w:r w:rsidRPr="00EB405F">
        <w:rPr>
          <w:rStyle w:val="a5"/>
          <w:sz w:val="28"/>
          <w:szCs w:val="28"/>
          <w:lang w:eastAsia="uk-UA"/>
        </w:rPr>
        <w:t>в порядку</w:t>
      </w:r>
      <w:proofErr w:type="gramEnd"/>
      <w:r w:rsidRPr="00EB405F">
        <w:rPr>
          <w:rStyle w:val="a5"/>
          <w:sz w:val="28"/>
          <w:szCs w:val="28"/>
          <w:lang w:eastAsia="uk-UA"/>
        </w:rPr>
        <w:t xml:space="preserve"> </w:t>
      </w:r>
      <w:proofErr w:type="spellStart"/>
      <w:r w:rsidRPr="00EB405F">
        <w:rPr>
          <w:rStyle w:val="a5"/>
          <w:sz w:val="28"/>
          <w:szCs w:val="28"/>
          <w:lang w:eastAsia="uk-UA"/>
        </w:rPr>
        <w:t>місцевої</w:t>
      </w:r>
      <w:proofErr w:type="spellEnd"/>
      <w:r w:rsidRPr="00EB405F">
        <w:rPr>
          <w:rStyle w:val="a5"/>
          <w:sz w:val="28"/>
          <w:szCs w:val="28"/>
          <w:lang w:eastAsia="uk-UA"/>
        </w:rPr>
        <w:t xml:space="preserve"> </w:t>
      </w:r>
      <w:proofErr w:type="spellStart"/>
      <w:r w:rsidRPr="00EB405F">
        <w:rPr>
          <w:rStyle w:val="a5"/>
          <w:sz w:val="28"/>
          <w:szCs w:val="28"/>
          <w:lang w:eastAsia="uk-UA"/>
        </w:rPr>
        <w:t>ініціативи</w:t>
      </w:r>
      <w:proofErr w:type="spellEnd"/>
      <w:r w:rsidRPr="00EB405F">
        <w:rPr>
          <w:rStyle w:val="a5"/>
          <w:sz w:val="28"/>
          <w:szCs w:val="28"/>
          <w:lang w:eastAsia="uk-UA"/>
        </w:rPr>
        <w:t xml:space="preserve">. </w:t>
      </w:r>
    </w:p>
    <w:p w:rsidR="00603433" w:rsidRPr="00EB405F" w:rsidRDefault="00603433" w:rsidP="00603433">
      <w:pPr>
        <w:pStyle w:val="32"/>
        <w:shd w:val="clear" w:color="auto" w:fill="auto"/>
        <w:spacing w:line="240" w:lineRule="auto"/>
        <w:ind w:firstLine="714"/>
        <w:jc w:val="both"/>
        <w:rPr>
          <w:rFonts w:ascii="Times New Roman" w:hAnsi="Times New Roman"/>
          <w:sz w:val="28"/>
          <w:szCs w:val="28"/>
          <w:lang w:val="uk-UA"/>
        </w:rPr>
      </w:pPr>
      <w:r w:rsidRPr="00EB405F">
        <w:rPr>
          <w:rStyle w:val="a5"/>
          <w:rFonts w:eastAsia="Calibri"/>
          <w:sz w:val="28"/>
          <w:szCs w:val="28"/>
          <w:lang w:eastAsia="uk-UA"/>
        </w:rPr>
        <w:t xml:space="preserve">1.2.6. </w:t>
      </w:r>
      <w:proofErr w:type="spellStart"/>
      <w:r w:rsidRPr="00EB405F">
        <w:rPr>
          <w:rStyle w:val="a5"/>
          <w:rFonts w:eastAsia="Calibri"/>
          <w:sz w:val="28"/>
          <w:szCs w:val="28"/>
          <w:lang w:eastAsia="uk-UA"/>
        </w:rPr>
        <w:t>Зміни</w:t>
      </w:r>
      <w:proofErr w:type="spellEnd"/>
      <w:r w:rsidRPr="00EB405F">
        <w:rPr>
          <w:rStyle w:val="a5"/>
          <w:rFonts w:eastAsia="Calibri"/>
          <w:sz w:val="28"/>
          <w:szCs w:val="28"/>
          <w:lang w:eastAsia="uk-UA"/>
        </w:rPr>
        <w:t xml:space="preserve"> і </w:t>
      </w:r>
      <w:proofErr w:type="spellStart"/>
      <w:r w:rsidRPr="00EB405F">
        <w:rPr>
          <w:rStyle w:val="a5"/>
          <w:rFonts w:eastAsia="Calibri"/>
          <w:sz w:val="28"/>
          <w:szCs w:val="28"/>
          <w:lang w:eastAsia="uk-UA"/>
        </w:rPr>
        <w:t>доповнення</w:t>
      </w:r>
      <w:proofErr w:type="spellEnd"/>
      <w:r w:rsidRPr="00EB405F">
        <w:rPr>
          <w:rStyle w:val="a5"/>
          <w:rFonts w:eastAsia="Calibri"/>
          <w:sz w:val="28"/>
          <w:szCs w:val="28"/>
          <w:lang w:eastAsia="uk-UA"/>
        </w:rPr>
        <w:t xml:space="preserve"> до Статуту для </w:t>
      </w:r>
      <w:proofErr w:type="spellStart"/>
      <w:r w:rsidRPr="00EB405F">
        <w:rPr>
          <w:rStyle w:val="a5"/>
          <w:rFonts w:eastAsia="Calibri"/>
          <w:sz w:val="28"/>
          <w:szCs w:val="28"/>
          <w:lang w:eastAsia="uk-UA"/>
        </w:rPr>
        <w:t>приведення</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його</w:t>
      </w:r>
      <w:proofErr w:type="spellEnd"/>
      <w:r w:rsidRPr="00EB405F">
        <w:rPr>
          <w:rStyle w:val="a5"/>
          <w:rFonts w:eastAsia="Calibri"/>
          <w:sz w:val="28"/>
          <w:szCs w:val="28"/>
          <w:lang w:eastAsia="uk-UA"/>
        </w:rPr>
        <w:t xml:space="preserve"> у </w:t>
      </w:r>
      <w:proofErr w:type="spellStart"/>
      <w:r w:rsidRPr="00EB405F">
        <w:rPr>
          <w:rStyle w:val="a5"/>
          <w:rFonts w:eastAsia="Calibri"/>
          <w:sz w:val="28"/>
          <w:szCs w:val="28"/>
          <w:lang w:eastAsia="uk-UA"/>
        </w:rPr>
        <w:t>відповідність</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положенням</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Конституції</w:t>
      </w:r>
      <w:proofErr w:type="spellEnd"/>
      <w:r w:rsidRPr="00EB405F">
        <w:rPr>
          <w:rStyle w:val="a5"/>
          <w:rFonts w:eastAsia="Calibri"/>
          <w:sz w:val="28"/>
          <w:szCs w:val="28"/>
          <w:lang w:eastAsia="uk-UA"/>
        </w:rPr>
        <w:t xml:space="preserve"> та </w:t>
      </w:r>
      <w:proofErr w:type="spellStart"/>
      <w:r w:rsidRPr="00EB405F">
        <w:rPr>
          <w:rStyle w:val="a5"/>
          <w:rFonts w:eastAsia="Calibri"/>
          <w:sz w:val="28"/>
          <w:szCs w:val="28"/>
          <w:lang w:eastAsia="uk-UA"/>
        </w:rPr>
        <w:t>законів</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України</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указів</w:t>
      </w:r>
      <w:proofErr w:type="spellEnd"/>
      <w:r w:rsidRPr="00EB405F">
        <w:rPr>
          <w:rStyle w:val="a5"/>
          <w:rFonts w:eastAsia="Calibri"/>
          <w:sz w:val="28"/>
          <w:szCs w:val="28"/>
          <w:lang w:eastAsia="uk-UA"/>
        </w:rPr>
        <w:t xml:space="preserve"> Президента </w:t>
      </w:r>
      <w:proofErr w:type="spellStart"/>
      <w:r w:rsidRPr="00EB405F">
        <w:rPr>
          <w:rStyle w:val="a5"/>
          <w:rFonts w:eastAsia="Calibri"/>
          <w:sz w:val="28"/>
          <w:szCs w:val="28"/>
          <w:lang w:eastAsia="uk-UA"/>
        </w:rPr>
        <w:t>України</w:t>
      </w:r>
      <w:proofErr w:type="spellEnd"/>
      <w:r w:rsidRPr="00EB405F">
        <w:rPr>
          <w:rStyle w:val="a5"/>
          <w:rFonts w:eastAsia="Calibri"/>
          <w:sz w:val="28"/>
          <w:szCs w:val="28"/>
          <w:lang w:eastAsia="uk-UA"/>
        </w:rPr>
        <w:t xml:space="preserve"> постанов </w:t>
      </w:r>
      <w:proofErr w:type="spellStart"/>
      <w:r w:rsidRPr="00EB405F">
        <w:rPr>
          <w:rStyle w:val="a5"/>
          <w:rFonts w:eastAsia="Calibri"/>
          <w:sz w:val="28"/>
          <w:szCs w:val="28"/>
          <w:lang w:eastAsia="uk-UA"/>
        </w:rPr>
        <w:t>Кабінету</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Міністрів</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Украйни</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вносяться</w:t>
      </w:r>
      <w:proofErr w:type="spellEnd"/>
      <w:r w:rsidRPr="00EB405F">
        <w:rPr>
          <w:rStyle w:val="a5"/>
          <w:rFonts w:eastAsia="Calibri"/>
          <w:sz w:val="28"/>
          <w:szCs w:val="28"/>
          <w:lang w:eastAsia="uk-UA"/>
        </w:rPr>
        <w:t xml:space="preserve"> Радою за </w:t>
      </w:r>
      <w:proofErr w:type="spellStart"/>
      <w:r w:rsidRPr="00EB405F">
        <w:rPr>
          <w:rStyle w:val="a5"/>
          <w:rFonts w:eastAsia="Calibri"/>
          <w:sz w:val="28"/>
          <w:szCs w:val="28"/>
          <w:lang w:eastAsia="uk-UA"/>
        </w:rPr>
        <w:t>пропозицією</w:t>
      </w:r>
      <w:proofErr w:type="spellEnd"/>
      <w:r w:rsidRPr="00EB405F">
        <w:rPr>
          <w:rStyle w:val="a5"/>
          <w:rFonts w:eastAsia="Calibri"/>
          <w:sz w:val="28"/>
          <w:szCs w:val="28"/>
          <w:lang w:eastAsia="uk-UA"/>
        </w:rPr>
        <w:t xml:space="preserve"> </w:t>
      </w:r>
      <w:proofErr w:type="spellStart"/>
      <w:proofErr w:type="gramStart"/>
      <w:r w:rsidRPr="00EB405F">
        <w:rPr>
          <w:rStyle w:val="a5"/>
          <w:rFonts w:eastAsia="Calibri"/>
          <w:sz w:val="28"/>
          <w:szCs w:val="28"/>
          <w:lang w:eastAsia="uk-UA"/>
        </w:rPr>
        <w:t>сільського</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голови</w:t>
      </w:r>
      <w:proofErr w:type="spellEnd"/>
      <w:proofErr w:type="gramEnd"/>
      <w:r w:rsidRPr="00EB405F">
        <w:rPr>
          <w:rStyle w:val="a5"/>
          <w:rFonts w:eastAsia="Calibri"/>
          <w:sz w:val="28"/>
          <w:szCs w:val="28"/>
          <w:lang w:eastAsia="uk-UA"/>
        </w:rPr>
        <w:t xml:space="preserve"> в </w:t>
      </w:r>
      <w:proofErr w:type="spellStart"/>
      <w:r w:rsidRPr="00EB405F">
        <w:rPr>
          <w:rStyle w:val="a5"/>
          <w:rFonts w:eastAsia="Calibri"/>
          <w:sz w:val="28"/>
          <w:szCs w:val="28"/>
          <w:lang w:eastAsia="uk-UA"/>
        </w:rPr>
        <w:t>двомісячний</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термін</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після</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набуття</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чинності</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цими</w:t>
      </w:r>
      <w:proofErr w:type="spellEnd"/>
      <w:r w:rsidRPr="00EB405F">
        <w:rPr>
          <w:rStyle w:val="a5"/>
          <w:rFonts w:eastAsia="Calibri"/>
          <w:sz w:val="28"/>
          <w:szCs w:val="28"/>
          <w:lang w:eastAsia="uk-UA"/>
        </w:rPr>
        <w:t xml:space="preserve"> актами </w:t>
      </w:r>
      <w:proofErr w:type="spellStart"/>
      <w:r w:rsidRPr="00EB405F">
        <w:rPr>
          <w:rStyle w:val="a5"/>
          <w:rFonts w:eastAsia="Calibri"/>
          <w:sz w:val="28"/>
          <w:szCs w:val="28"/>
          <w:lang w:eastAsia="uk-UA"/>
        </w:rPr>
        <w:t>або</w:t>
      </w:r>
      <w:proofErr w:type="spellEnd"/>
      <w:r w:rsidRPr="00EB405F">
        <w:rPr>
          <w:rStyle w:val="a5"/>
          <w:rFonts w:eastAsia="Calibri"/>
          <w:sz w:val="28"/>
          <w:szCs w:val="28"/>
          <w:lang w:eastAsia="uk-UA"/>
        </w:rPr>
        <w:t xml:space="preserve"> в строки, </w:t>
      </w:r>
      <w:proofErr w:type="spellStart"/>
      <w:r w:rsidRPr="00EB405F">
        <w:rPr>
          <w:rStyle w:val="a5"/>
          <w:rFonts w:eastAsia="Calibri"/>
          <w:sz w:val="28"/>
          <w:szCs w:val="28"/>
          <w:lang w:eastAsia="uk-UA"/>
        </w:rPr>
        <w:t>визначені</w:t>
      </w:r>
      <w:proofErr w:type="spellEnd"/>
      <w:r w:rsidRPr="00EB405F">
        <w:rPr>
          <w:rStyle w:val="a5"/>
          <w:rFonts w:eastAsia="Calibri"/>
          <w:sz w:val="28"/>
          <w:szCs w:val="28"/>
          <w:lang w:eastAsia="uk-UA"/>
        </w:rPr>
        <w:t xml:space="preserve"> </w:t>
      </w:r>
      <w:proofErr w:type="spellStart"/>
      <w:r w:rsidRPr="00EB405F">
        <w:rPr>
          <w:rStyle w:val="a5"/>
          <w:rFonts w:eastAsia="Calibri"/>
          <w:sz w:val="28"/>
          <w:szCs w:val="28"/>
          <w:lang w:eastAsia="uk-UA"/>
        </w:rPr>
        <w:t>цими</w:t>
      </w:r>
      <w:proofErr w:type="spellEnd"/>
      <w:r w:rsidRPr="00EB405F">
        <w:rPr>
          <w:rStyle w:val="a5"/>
          <w:rFonts w:eastAsia="Calibri"/>
          <w:sz w:val="28"/>
          <w:szCs w:val="28"/>
          <w:lang w:eastAsia="uk-UA"/>
        </w:rPr>
        <w:t xml:space="preserve"> актами.</w:t>
      </w:r>
      <w:r w:rsidRPr="00EB405F">
        <w:rPr>
          <w:rFonts w:ascii="Times New Roman" w:hAnsi="Times New Roman"/>
          <w:sz w:val="28"/>
          <w:szCs w:val="28"/>
          <w:lang w:val="uk-UA"/>
        </w:rPr>
        <w:t xml:space="preserve"> </w:t>
      </w:r>
    </w:p>
    <w:p w:rsidR="00603433" w:rsidRPr="00EB405F" w:rsidRDefault="00603433" w:rsidP="00603433">
      <w:pPr>
        <w:pStyle w:val="a6"/>
        <w:ind w:firstLine="567"/>
        <w:jc w:val="center"/>
        <w:rPr>
          <w:rFonts w:ascii="Times New Roman" w:hAnsi="Times New Roman"/>
          <w:sz w:val="28"/>
          <w:szCs w:val="28"/>
        </w:rPr>
      </w:pPr>
      <w:r w:rsidRPr="00EB405F">
        <w:rPr>
          <w:rFonts w:ascii="Times New Roman" w:hAnsi="Times New Roman"/>
          <w:sz w:val="28"/>
          <w:szCs w:val="28"/>
        </w:rPr>
        <w:t>Стаття 2. Символіка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2.1. Територіальна громада має власну символіку – герб та прапор тощо, які відображають історичні, культурні, духовні особливості та традиції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2.2. Опис та порядок використання символіки територіальної громади визначається окремим Положенням, яке затверджується рішенням Галицинівської сільської ради.</w:t>
      </w:r>
    </w:p>
    <w:p w:rsidR="00603433" w:rsidRPr="00EB405F" w:rsidRDefault="00603433" w:rsidP="00603433">
      <w:pPr>
        <w:spacing w:line="240" w:lineRule="auto"/>
        <w:ind w:firstLine="567"/>
        <w:jc w:val="center"/>
        <w:rPr>
          <w:sz w:val="28"/>
          <w:szCs w:val="28"/>
          <w:lang w:val="uk-UA"/>
        </w:rPr>
      </w:pPr>
      <w:r w:rsidRPr="00EB405F">
        <w:rPr>
          <w:sz w:val="28"/>
          <w:szCs w:val="28"/>
          <w:lang w:val="uk-UA"/>
        </w:rPr>
        <w:t>Стаття 3. Місцеві свята</w:t>
      </w:r>
    </w:p>
    <w:p w:rsidR="00603433" w:rsidRPr="00EB405F" w:rsidRDefault="00603433" w:rsidP="00603433">
      <w:pPr>
        <w:pStyle w:val="a3"/>
        <w:numPr>
          <w:ilvl w:val="1"/>
          <w:numId w:val="9"/>
        </w:numPr>
        <w:spacing w:after="160" w:line="240" w:lineRule="auto"/>
        <w:rPr>
          <w:sz w:val="28"/>
          <w:szCs w:val="28"/>
          <w:lang w:val="uk-UA"/>
        </w:rPr>
      </w:pPr>
      <w:r w:rsidRPr="00EB405F">
        <w:rPr>
          <w:sz w:val="28"/>
          <w:szCs w:val="28"/>
          <w:lang w:val="uk-UA"/>
        </w:rPr>
        <w:t xml:space="preserve">День села Галицинове відзначається щорічно у вересні. </w:t>
      </w:r>
    </w:p>
    <w:p w:rsidR="00603433" w:rsidRPr="00EB405F" w:rsidRDefault="00603433" w:rsidP="00603433">
      <w:pPr>
        <w:pStyle w:val="a3"/>
        <w:numPr>
          <w:ilvl w:val="1"/>
          <w:numId w:val="9"/>
        </w:numPr>
        <w:spacing w:after="160" w:line="240" w:lineRule="auto"/>
        <w:rPr>
          <w:sz w:val="28"/>
          <w:szCs w:val="28"/>
          <w:lang w:val="uk-UA"/>
        </w:rPr>
      </w:pPr>
      <w:r w:rsidRPr="00EB405F">
        <w:rPr>
          <w:sz w:val="28"/>
          <w:szCs w:val="28"/>
          <w:lang w:val="uk-UA"/>
        </w:rPr>
        <w:t>День села Лимани відзначається щорічно в серпні.</w:t>
      </w:r>
    </w:p>
    <w:p w:rsidR="00603433" w:rsidRPr="00EB405F" w:rsidRDefault="00603433" w:rsidP="00603433">
      <w:pPr>
        <w:pStyle w:val="a3"/>
        <w:numPr>
          <w:ilvl w:val="1"/>
          <w:numId w:val="9"/>
        </w:numPr>
        <w:spacing w:after="160" w:line="240" w:lineRule="auto"/>
        <w:rPr>
          <w:sz w:val="28"/>
          <w:szCs w:val="28"/>
          <w:lang w:val="uk-UA"/>
        </w:rPr>
      </w:pPr>
      <w:r w:rsidRPr="00EB405F">
        <w:rPr>
          <w:sz w:val="28"/>
          <w:szCs w:val="28"/>
          <w:lang w:val="uk-UA"/>
        </w:rPr>
        <w:t>День села Лупареве відзначається щорічно в вересні.</w:t>
      </w:r>
    </w:p>
    <w:p w:rsidR="00603433" w:rsidRPr="00EB405F" w:rsidRDefault="00603433" w:rsidP="00603433">
      <w:pPr>
        <w:pStyle w:val="a3"/>
        <w:numPr>
          <w:ilvl w:val="1"/>
          <w:numId w:val="9"/>
        </w:numPr>
        <w:spacing w:after="160" w:line="240" w:lineRule="auto"/>
        <w:rPr>
          <w:sz w:val="28"/>
          <w:szCs w:val="28"/>
          <w:lang w:val="uk-UA"/>
        </w:rPr>
      </w:pPr>
      <w:r w:rsidRPr="00EB405F">
        <w:rPr>
          <w:sz w:val="28"/>
          <w:szCs w:val="28"/>
          <w:lang w:val="uk-UA"/>
        </w:rPr>
        <w:t>День села Українка відзначається щорічно в серпні.</w:t>
      </w:r>
    </w:p>
    <w:p w:rsidR="00603433" w:rsidRPr="00EB405F" w:rsidRDefault="00603433" w:rsidP="00603433">
      <w:pPr>
        <w:pStyle w:val="a3"/>
        <w:numPr>
          <w:ilvl w:val="1"/>
          <w:numId w:val="9"/>
        </w:numPr>
        <w:spacing w:after="160" w:line="240" w:lineRule="auto"/>
        <w:rPr>
          <w:sz w:val="28"/>
          <w:szCs w:val="28"/>
          <w:lang w:val="uk-UA"/>
        </w:rPr>
      </w:pPr>
      <w:r w:rsidRPr="00EB405F">
        <w:rPr>
          <w:sz w:val="28"/>
          <w:szCs w:val="28"/>
          <w:lang w:val="uk-UA"/>
        </w:rPr>
        <w:t>День села Прибузьке та селища Степова Долина визначається щорічно в серпні.</w:t>
      </w:r>
    </w:p>
    <w:p w:rsidR="00603433" w:rsidRPr="00EB405F" w:rsidRDefault="00603433" w:rsidP="00603433">
      <w:pPr>
        <w:spacing w:line="240" w:lineRule="auto"/>
        <w:ind w:firstLine="567"/>
        <w:jc w:val="both"/>
        <w:rPr>
          <w:sz w:val="28"/>
          <w:szCs w:val="28"/>
          <w:lang w:val="uk-UA"/>
        </w:rPr>
      </w:pPr>
      <w:r w:rsidRPr="00EB405F">
        <w:rPr>
          <w:sz w:val="28"/>
          <w:szCs w:val="28"/>
          <w:lang w:val="uk-UA"/>
        </w:rPr>
        <w:t>Рішенням Ради можуть встановлюватись інші місцеві свята.</w:t>
      </w:r>
    </w:p>
    <w:p w:rsidR="00603433" w:rsidRPr="00EB405F" w:rsidRDefault="00603433" w:rsidP="00603433">
      <w:pPr>
        <w:spacing w:line="240" w:lineRule="auto"/>
        <w:ind w:firstLine="596"/>
        <w:jc w:val="both"/>
        <w:rPr>
          <w:bCs/>
          <w:sz w:val="28"/>
          <w:szCs w:val="28"/>
          <w:lang w:val="uk-UA"/>
        </w:rPr>
      </w:pPr>
      <w:r w:rsidRPr="00EB405F">
        <w:rPr>
          <w:bCs/>
          <w:sz w:val="28"/>
          <w:szCs w:val="28"/>
          <w:lang w:val="uk-UA"/>
        </w:rPr>
        <w:t>Стаття 4. Почесні відзнаки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4.1.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 самоврядування і демократії, нагороджуються почесними відзнаками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lastRenderedPageBreak/>
        <w:t>4.2. Порядок нагородження почесними відзнаками територіальної громади визначаються Положенням про почесні відзнаки Галицинівської територіальної громади,  яке затверджується рішенням Ради.</w:t>
      </w:r>
    </w:p>
    <w:p w:rsidR="00603433" w:rsidRPr="00EB405F" w:rsidRDefault="00603433" w:rsidP="00603433">
      <w:pPr>
        <w:pStyle w:val="10"/>
        <w:keepNext/>
        <w:keepLines/>
        <w:shd w:val="clear" w:color="auto" w:fill="auto"/>
        <w:spacing w:after="0" w:line="240" w:lineRule="auto"/>
        <w:jc w:val="center"/>
        <w:rPr>
          <w:rFonts w:ascii="Times New Roman" w:hAnsi="Times New Roman"/>
          <w:sz w:val="28"/>
          <w:szCs w:val="28"/>
          <w:lang w:val="uk-UA"/>
        </w:rPr>
      </w:pPr>
      <w:bookmarkStart w:id="2" w:name="bookmark1"/>
      <w:r w:rsidRPr="00EB405F">
        <w:rPr>
          <w:rStyle w:val="1"/>
          <w:rFonts w:ascii="Times New Roman" w:hAnsi="Times New Roman"/>
          <w:sz w:val="28"/>
          <w:szCs w:val="28"/>
          <w:lang w:val="uk-UA" w:eastAsia="uk-UA"/>
        </w:rPr>
        <w:t xml:space="preserve">РОЗДІЛ </w:t>
      </w:r>
      <w:r w:rsidRPr="00EB405F">
        <w:rPr>
          <w:rStyle w:val="1"/>
          <w:rFonts w:ascii="Times New Roman" w:hAnsi="Times New Roman"/>
          <w:sz w:val="28"/>
          <w:szCs w:val="28"/>
          <w:lang w:val="uk-UA"/>
        </w:rPr>
        <w:t>ІІ.</w:t>
      </w:r>
      <w:bookmarkEnd w:id="2"/>
    </w:p>
    <w:p w:rsidR="00603433" w:rsidRPr="00EB405F" w:rsidRDefault="00603433" w:rsidP="00603433">
      <w:pPr>
        <w:pStyle w:val="40"/>
        <w:shd w:val="clear" w:color="auto" w:fill="auto"/>
        <w:spacing w:before="0" w:after="0" w:line="240" w:lineRule="auto"/>
        <w:rPr>
          <w:rFonts w:ascii="Times New Roman" w:hAnsi="Times New Roman"/>
          <w:sz w:val="28"/>
          <w:szCs w:val="28"/>
          <w:lang w:val="uk-UA"/>
        </w:rPr>
      </w:pPr>
      <w:bookmarkStart w:id="3" w:name="bookmark2"/>
      <w:r w:rsidRPr="00EB405F">
        <w:rPr>
          <w:rStyle w:val="4"/>
          <w:rFonts w:ascii="Times New Roman" w:eastAsia="Batang" w:hAnsi="Times New Roman"/>
          <w:sz w:val="28"/>
          <w:szCs w:val="28"/>
          <w:lang w:eastAsia="uk-UA"/>
        </w:rPr>
        <w:t xml:space="preserve">     СИСТЕМА САМОВРЯДУВАННЯ ТЕРИТОРІАЛЬНОЇ ГРОМАДИ </w:t>
      </w:r>
      <w:bookmarkEnd w:id="3"/>
    </w:p>
    <w:p w:rsidR="00603433" w:rsidRPr="00EB405F" w:rsidRDefault="00603433" w:rsidP="00603433">
      <w:pPr>
        <w:tabs>
          <w:tab w:val="left" w:pos="546"/>
        </w:tabs>
        <w:spacing w:line="240" w:lineRule="auto"/>
        <w:jc w:val="both"/>
        <w:rPr>
          <w:b/>
          <w:sz w:val="28"/>
          <w:szCs w:val="28"/>
          <w:lang w:val="uk-UA"/>
        </w:rPr>
      </w:pPr>
      <w:r w:rsidRPr="00EB405F">
        <w:rPr>
          <w:sz w:val="28"/>
          <w:szCs w:val="28"/>
          <w:lang w:val="uk-UA"/>
        </w:rPr>
        <w:tab/>
      </w:r>
      <w:bookmarkStart w:id="4" w:name="bookmark3"/>
      <w:r w:rsidRPr="00EB405F">
        <w:rPr>
          <w:rStyle w:val="3"/>
          <w:rFonts w:ascii="Times New Roman" w:eastAsia="Batang"/>
          <w:sz w:val="28"/>
          <w:szCs w:val="28"/>
          <w:lang w:val="uk-UA" w:eastAsia="uk-UA"/>
        </w:rPr>
        <w:t>Глава</w:t>
      </w:r>
      <w:r w:rsidRPr="00EB405F">
        <w:rPr>
          <w:rStyle w:val="3"/>
          <w:rFonts w:ascii="Times New Roman" w:eastAsia="Batang"/>
          <w:sz w:val="28"/>
          <w:szCs w:val="28"/>
          <w:lang w:val="uk-UA" w:eastAsia="uk-UA"/>
        </w:rPr>
        <w:t xml:space="preserve"> 2.1. </w:t>
      </w:r>
      <w:r w:rsidRPr="00EB405F">
        <w:rPr>
          <w:rStyle w:val="3"/>
          <w:rFonts w:ascii="Times New Roman" w:eastAsia="Batang"/>
          <w:sz w:val="28"/>
          <w:szCs w:val="28"/>
          <w:lang w:val="uk-UA" w:eastAsia="uk-UA"/>
        </w:rPr>
        <w:t>Загальні</w:t>
      </w:r>
      <w:r w:rsidRPr="00EB405F">
        <w:rPr>
          <w:rStyle w:val="3"/>
          <w:rFonts w:ascii="Times New Roman" w:eastAsia="Batang"/>
          <w:sz w:val="28"/>
          <w:szCs w:val="28"/>
          <w:lang w:val="uk-UA" w:eastAsia="uk-UA"/>
        </w:rPr>
        <w:t xml:space="preserve"> </w:t>
      </w:r>
      <w:r w:rsidRPr="00EB405F">
        <w:rPr>
          <w:rStyle w:val="3"/>
          <w:rFonts w:ascii="Times New Roman" w:eastAsia="Batang"/>
          <w:sz w:val="28"/>
          <w:szCs w:val="28"/>
          <w:lang w:val="uk-UA" w:eastAsia="uk-UA"/>
        </w:rPr>
        <w:t>засади</w:t>
      </w:r>
      <w:r w:rsidRPr="00EB405F">
        <w:rPr>
          <w:rStyle w:val="3"/>
          <w:rFonts w:ascii="Times New Roman" w:eastAsia="Batang"/>
          <w:sz w:val="28"/>
          <w:szCs w:val="28"/>
          <w:lang w:val="uk-UA" w:eastAsia="uk-UA"/>
        </w:rPr>
        <w:t xml:space="preserve"> </w:t>
      </w:r>
      <w:r w:rsidRPr="00EB405F">
        <w:rPr>
          <w:rStyle w:val="3"/>
          <w:rFonts w:ascii="Times New Roman" w:eastAsia="Batang"/>
          <w:sz w:val="28"/>
          <w:szCs w:val="28"/>
          <w:lang w:val="uk-UA" w:eastAsia="uk-UA"/>
        </w:rPr>
        <w:t>формування</w:t>
      </w:r>
      <w:r w:rsidRPr="00EB405F">
        <w:rPr>
          <w:rStyle w:val="3"/>
          <w:rFonts w:ascii="Times New Roman" w:eastAsia="Batang"/>
          <w:sz w:val="28"/>
          <w:szCs w:val="28"/>
          <w:lang w:val="uk-UA" w:eastAsia="uk-UA"/>
        </w:rPr>
        <w:t xml:space="preserve">  </w:t>
      </w:r>
      <w:r w:rsidRPr="00EB405F">
        <w:rPr>
          <w:rStyle w:val="3"/>
          <w:rFonts w:ascii="Times New Roman" w:eastAsia="Batang"/>
          <w:sz w:val="28"/>
          <w:szCs w:val="28"/>
          <w:lang w:val="uk-UA" w:eastAsia="uk-UA"/>
        </w:rPr>
        <w:t>та</w:t>
      </w:r>
      <w:r w:rsidRPr="00EB405F">
        <w:rPr>
          <w:rStyle w:val="3"/>
          <w:rFonts w:ascii="Times New Roman" w:eastAsia="Batang"/>
          <w:sz w:val="28"/>
          <w:szCs w:val="28"/>
          <w:lang w:val="uk-UA" w:eastAsia="uk-UA"/>
        </w:rPr>
        <w:t xml:space="preserve"> </w:t>
      </w:r>
      <w:r w:rsidRPr="00EB405F">
        <w:rPr>
          <w:rStyle w:val="3"/>
          <w:rFonts w:ascii="Times New Roman" w:eastAsia="Batang"/>
          <w:sz w:val="28"/>
          <w:szCs w:val="28"/>
          <w:lang w:val="uk-UA" w:eastAsia="uk-UA"/>
        </w:rPr>
        <w:t>функціонування</w:t>
      </w:r>
      <w:r w:rsidRPr="00EB405F">
        <w:rPr>
          <w:rStyle w:val="3"/>
          <w:rFonts w:ascii="Times New Roman" w:eastAsia="Batang"/>
          <w:sz w:val="28"/>
          <w:szCs w:val="28"/>
          <w:lang w:val="uk-UA" w:eastAsia="uk-UA"/>
        </w:rPr>
        <w:t xml:space="preserve"> </w:t>
      </w:r>
      <w:r w:rsidRPr="00EB405F">
        <w:rPr>
          <w:rStyle w:val="3"/>
          <w:rFonts w:ascii="Times New Roman" w:eastAsia="Batang"/>
          <w:sz w:val="28"/>
          <w:szCs w:val="28"/>
          <w:lang w:val="uk-UA" w:eastAsia="uk-UA"/>
        </w:rPr>
        <w:t>системи</w:t>
      </w:r>
      <w:r w:rsidRPr="00EB405F">
        <w:rPr>
          <w:rStyle w:val="3"/>
          <w:rFonts w:ascii="Times New Roman" w:eastAsia="Batang"/>
          <w:sz w:val="28"/>
          <w:szCs w:val="28"/>
          <w:lang w:val="uk-UA" w:eastAsia="uk-UA"/>
        </w:rPr>
        <w:t xml:space="preserve"> </w:t>
      </w:r>
      <w:r w:rsidRPr="00EB405F">
        <w:rPr>
          <w:rStyle w:val="3"/>
          <w:rFonts w:ascii="Times New Roman" w:eastAsia="Batang"/>
          <w:sz w:val="28"/>
          <w:szCs w:val="28"/>
          <w:lang w:val="uk-UA" w:eastAsia="uk-UA"/>
        </w:rPr>
        <w:t>самоврядування</w:t>
      </w:r>
      <w:r w:rsidRPr="00EB405F">
        <w:rPr>
          <w:rStyle w:val="3"/>
          <w:rFonts w:ascii="Times New Roman" w:eastAsia="Batang"/>
          <w:sz w:val="28"/>
          <w:szCs w:val="28"/>
          <w:lang w:val="uk-UA" w:eastAsia="uk-UA"/>
        </w:rPr>
        <w:t xml:space="preserve"> </w:t>
      </w:r>
      <w:r w:rsidRPr="00EB405F">
        <w:rPr>
          <w:rStyle w:val="a5"/>
          <w:sz w:val="28"/>
          <w:szCs w:val="28"/>
          <w:lang w:eastAsia="uk-UA"/>
        </w:rPr>
        <w:t xml:space="preserve">Галицинівської </w:t>
      </w:r>
      <w:proofErr w:type="spellStart"/>
      <w:r w:rsidRPr="00EB405F">
        <w:rPr>
          <w:rStyle w:val="a5"/>
          <w:sz w:val="28"/>
          <w:szCs w:val="28"/>
          <w:lang w:eastAsia="uk-UA"/>
        </w:rPr>
        <w:t>територіальної</w:t>
      </w:r>
      <w:proofErr w:type="spellEnd"/>
      <w:r w:rsidRPr="00EB405F">
        <w:rPr>
          <w:rStyle w:val="a5"/>
          <w:sz w:val="28"/>
          <w:szCs w:val="28"/>
          <w:lang w:eastAsia="uk-UA"/>
        </w:rPr>
        <w:t xml:space="preserve"> </w:t>
      </w:r>
      <w:proofErr w:type="spellStart"/>
      <w:r w:rsidRPr="00EB405F">
        <w:rPr>
          <w:rStyle w:val="a5"/>
          <w:sz w:val="28"/>
          <w:szCs w:val="28"/>
          <w:lang w:eastAsia="uk-UA"/>
        </w:rPr>
        <w:t>громади</w:t>
      </w:r>
      <w:proofErr w:type="spellEnd"/>
      <w:r w:rsidRPr="00EB405F">
        <w:rPr>
          <w:rStyle w:val="3"/>
          <w:rFonts w:ascii="Times New Roman" w:eastAsia="Batang"/>
          <w:sz w:val="28"/>
          <w:szCs w:val="28"/>
          <w:lang w:val="uk-UA" w:eastAsia="uk-UA"/>
        </w:rPr>
        <w:t xml:space="preserve"> </w:t>
      </w:r>
      <w:bookmarkEnd w:id="4"/>
    </w:p>
    <w:p w:rsidR="00603433" w:rsidRPr="00EB405F" w:rsidRDefault="00603433" w:rsidP="00603433">
      <w:pPr>
        <w:pStyle w:val="50"/>
        <w:keepNext/>
        <w:keepLines/>
        <w:shd w:val="clear" w:color="auto" w:fill="auto"/>
        <w:spacing w:before="0" w:line="240" w:lineRule="auto"/>
        <w:ind w:firstLine="714"/>
        <w:rPr>
          <w:rFonts w:ascii="Times New Roman"/>
          <w:spacing w:val="0"/>
          <w:sz w:val="28"/>
          <w:szCs w:val="28"/>
          <w:lang w:val="uk-UA"/>
        </w:rPr>
      </w:pPr>
      <w:bookmarkStart w:id="5" w:name="bookmark4"/>
      <w:r w:rsidRPr="00EB405F">
        <w:rPr>
          <w:rStyle w:val="5"/>
          <w:rFonts w:ascii="Times New Roman"/>
          <w:spacing w:val="0"/>
          <w:sz w:val="28"/>
          <w:szCs w:val="28"/>
          <w:lang w:val="uk-UA" w:eastAsia="uk-UA"/>
        </w:rPr>
        <w:t>Стаття</w:t>
      </w:r>
      <w:r w:rsidRPr="00EB405F">
        <w:rPr>
          <w:rStyle w:val="5"/>
          <w:rFonts w:ascii="Times New Roman"/>
          <w:spacing w:val="0"/>
          <w:sz w:val="28"/>
          <w:szCs w:val="28"/>
          <w:lang w:val="uk-UA" w:eastAsia="uk-UA"/>
        </w:rPr>
        <w:t xml:space="preserve"> 2.1.1.</w:t>
      </w:r>
      <w:bookmarkEnd w:id="5"/>
      <w:r w:rsidRPr="00EB405F">
        <w:rPr>
          <w:rStyle w:val="5"/>
          <w:rFonts w:ascii="Times New Roman"/>
          <w:spacing w:val="0"/>
          <w:sz w:val="28"/>
          <w:szCs w:val="28"/>
          <w:lang w:val="uk-UA" w:eastAsia="uk-UA"/>
        </w:rPr>
        <w:t xml:space="preserve"> </w:t>
      </w:r>
      <w:r w:rsidRPr="00EB405F">
        <w:rPr>
          <w:rStyle w:val="a5"/>
          <w:rFonts w:eastAsia="Batang"/>
          <w:spacing w:val="0"/>
          <w:sz w:val="28"/>
          <w:szCs w:val="28"/>
          <w:lang w:eastAsia="uk-UA"/>
        </w:rPr>
        <w:t xml:space="preserve">Система </w:t>
      </w:r>
      <w:proofErr w:type="spellStart"/>
      <w:r w:rsidRPr="00EB405F">
        <w:rPr>
          <w:rStyle w:val="a5"/>
          <w:rFonts w:eastAsia="Batang"/>
          <w:spacing w:val="0"/>
          <w:sz w:val="28"/>
          <w:szCs w:val="28"/>
          <w:lang w:eastAsia="uk-UA"/>
        </w:rPr>
        <w:t>самоврядування</w:t>
      </w:r>
      <w:proofErr w:type="spellEnd"/>
      <w:r w:rsidRPr="00EB405F">
        <w:rPr>
          <w:rStyle w:val="a5"/>
          <w:rFonts w:eastAsia="Batang"/>
          <w:spacing w:val="0"/>
          <w:sz w:val="28"/>
          <w:szCs w:val="28"/>
          <w:lang w:eastAsia="uk-UA"/>
        </w:rPr>
        <w:t xml:space="preserve"> Галицинівської </w:t>
      </w:r>
      <w:proofErr w:type="spellStart"/>
      <w:r w:rsidRPr="00EB405F">
        <w:rPr>
          <w:rStyle w:val="a5"/>
          <w:rFonts w:eastAsia="Batang"/>
          <w:spacing w:val="0"/>
          <w:sz w:val="28"/>
          <w:szCs w:val="28"/>
          <w:lang w:eastAsia="uk-UA"/>
        </w:rPr>
        <w:t>сільської</w:t>
      </w:r>
      <w:proofErr w:type="spellEnd"/>
      <w:r w:rsidRPr="00EB405F">
        <w:rPr>
          <w:rStyle w:val="a5"/>
          <w:rFonts w:eastAsia="Batang"/>
          <w:spacing w:val="0"/>
          <w:sz w:val="28"/>
          <w:szCs w:val="28"/>
          <w:lang w:eastAsia="uk-UA"/>
        </w:rPr>
        <w:t xml:space="preserve"> ради </w:t>
      </w:r>
      <w:proofErr w:type="spellStart"/>
      <w:r w:rsidRPr="00EB405F">
        <w:rPr>
          <w:rStyle w:val="a5"/>
          <w:rFonts w:eastAsia="Batang"/>
          <w:spacing w:val="0"/>
          <w:sz w:val="28"/>
          <w:szCs w:val="28"/>
          <w:lang w:eastAsia="uk-UA"/>
        </w:rPr>
        <w:t>визначається</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Конституцією</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України</w:t>
      </w:r>
      <w:proofErr w:type="spellEnd"/>
      <w:r w:rsidRPr="00EB405F">
        <w:rPr>
          <w:rStyle w:val="a5"/>
          <w:rFonts w:eastAsia="Batang"/>
          <w:spacing w:val="0"/>
          <w:sz w:val="28"/>
          <w:szCs w:val="28"/>
          <w:lang w:eastAsia="uk-UA"/>
        </w:rPr>
        <w:t xml:space="preserve">, Законом </w:t>
      </w:r>
      <w:proofErr w:type="spellStart"/>
      <w:r w:rsidRPr="00EB405F">
        <w:rPr>
          <w:rStyle w:val="a5"/>
          <w:rFonts w:eastAsia="Batang"/>
          <w:spacing w:val="0"/>
          <w:sz w:val="28"/>
          <w:szCs w:val="28"/>
          <w:lang w:eastAsia="uk-UA"/>
        </w:rPr>
        <w:t>України</w:t>
      </w:r>
      <w:proofErr w:type="spellEnd"/>
      <w:r w:rsidRPr="00EB405F">
        <w:rPr>
          <w:rStyle w:val="a5"/>
          <w:rFonts w:eastAsia="Batang"/>
          <w:spacing w:val="0"/>
          <w:sz w:val="28"/>
          <w:szCs w:val="28"/>
          <w:lang w:eastAsia="uk-UA"/>
        </w:rPr>
        <w:t xml:space="preserve"> «Про </w:t>
      </w:r>
      <w:proofErr w:type="spellStart"/>
      <w:r w:rsidRPr="00EB405F">
        <w:rPr>
          <w:rStyle w:val="a5"/>
          <w:rFonts w:eastAsia="Batang"/>
          <w:spacing w:val="0"/>
          <w:sz w:val="28"/>
          <w:szCs w:val="28"/>
          <w:lang w:eastAsia="uk-UA"/>
        </w:rPr>
        <w:t>місцеве</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самоврядування</w:t>
      </w:r>
      <w:proofErr w:type="spellEnd"/>
      <w:r w:rsidRPr="00EB405F">
        <w:rPr>
          <w:rStyle w:val="a5"/>
          <w:rFonts w:eastAsia="Batang"/>
          <w:spacing w:val="0"/>
          <w:sz w:val="28"/>
          <w:szCs w:val="28"/>
          <w:lang w:eastAsia="uk-UA"/>
        </w:rPr>
        <w:t xml:space="preserve"> в </w:t>
      </w:r>
      <w:proofErr w:type="spellStart"/>
      <w:r w:rsidRPr="00EB405F">
        <w:rPr>
          <w:rStyle w:val="a5"/>
          <w:rFonts w:eastAsia="Batang"/>
          <w:spacing w:val="0"/>
          <w:sz w:val="28"/>
          <w:szCs w:val="28"/>
          <w:lang w:eastAsia="uk-UA"/>
        </w:rPr>
        <w:t>Україні</w:t>
      </w:r>
      <w:proofErr w:type="spellEnd"/>
      <w:r w:rsidRPr="00EB405F">
        <w:rPr>
          <w:rStyle w:val="a5"/>
          <w:rFonts w:eastAsia="Batang"/>
          <w:spacing w:val="0"/>
          <w:sz w:val="28"/>
          <w:szCs w:val="28"/>
          <w:lang w:eastAsia="uk-UA"/>
        </w:rPr>
        <w:t>».</w:t>
      </w:r>
    </w:p>
    <w:p w:rsidR="00603433" w:rsidRPr="00EB405F" w:rsidRDefault="00603433" w:rsidP="00603433">
      <w:pPr>
        <w:pStyle w:val="a4"/>
        <w:spacing w:line="240" w:lineRule="auto"/>
        <w:ind w:firstLine="714"/>
        <w:rPr>
          <w:sz w:val="28"/>
          <w:szCs w:val="28"/>
          <w:lang w:val="uk-UA"/>
        </w:rPr>
      </w:pPr>
      <w:r w:rsidRPr="00EB405F">
        <w:rPr>
          <w:rStyle w:val="a5"/>
          <w:sz w:val="28"/>
          <w:szCs w:val="28"/>
          <w:lang w:eastAsia="uk-UA"/>
        </w:rPr>
        <w:t xml:space="preserve">Система </w:t>
      </w:r>
      <w:proofErr w:type="spellStart"/>
      <w:r w:rsidRPr="00EB405F">
        <w:rPr>
          <w:rStyle w:val="a5"/>
          <w:sz w:val="28"/>
          <w:szCs w:val="28"/>
          <w:lang w:eastAsia="uk-UA"/>
        </w:rPr>
        <w:t>місцевого</w:t>
      </w:r>
      <w:proofErr w:type="spellEnd"/>
      <w:r w:rsidRPr="00EB405F">
        <w:rPr>
          <w:rStyle w:val="a5"/>
          <w:sz w:val="28"/>
          <w:szCs w:val="28"/>
          <w:lang w:eastAsia="uk-UA"/>
        </w:rPr>
        <w:t xml:space="preserve"> </w:t>
      </w:r>
      <w:proofErr w:type="spellStart"/>
      <w:r w:rsidRPr="00EB405F">
        <w:rPr>
          <w:rStyle w:val="a5"/>
          <w:sz w:val="28"/>
          <w:szCs w:val="28"/>
          <w:lang w:eastAsia="uk-UA"/>
        </w:rPr>
        <w:t>самоврядування</w:t>
      </w:r>
      <w:proofErr w:type="spellEnd"/>
      <w:r w:rsidRPr="00EB405F">
        <w:rPr>
          <w:rStyle w:val="a5"/>
          <w:sz w:val="28"/>
          <w:szCs w:val="28"/>
          <w:lang w:eastAsia="uk-UA"/>
        </w:rPr>
        <w:t xml:space="preserve"> Галицинівської </w:t>
      </w:r>
      <w:proofErr w:type="spellStart"/>
      <w:r w:rsidRPr="00EB405F">
        <w:rPr>
          <w:rStyle w:val="a5"/>
          <w:sz w:val="28"/>
          <w:szCs w:val="28"/>
          <w:lang w:eastAsia="uk-UA"/>
        </w:rPr>
        <w:t>територіальної</w:t>
      </w:r>
      <w:proofErr w:type="spellEnd"/>
      <w:r w:rsidRPr="00EB405F">
        <w:rPr>
          <w:rStyle w:val="a5"/>
          <w:sz w:val="28"/>
          <w:szCs w:val="28"/>
          <w:lang w:eastAsia="uk-UA"/>
        </w:rPr>
        <w:t xml:space="preserve"> </w:t>
      </w:r>
      <w:proofErr w:type="spellStart"/>
      <w:r w:rsidRPr="00EB405F">
        <w:rPr>
          <w:rStyle w:val="a5"/>
          <w:sz w:val="28"/>
          <w:szCs w:val="28"/>
          <w:lang w:eastAsia="uk-UA"/>
        </w:rPr>
        <w:t>громади</w:t>
      </w:r>
      <w:proofErr w:type="spellEnd"/>
      <w:r w:rsidRPr="00EB405F">
        <w:rPr>
          <w:rStyle w:val="a5"/>
          <w:sz w:val="28"/>
          <w:szCs w:val="28"/>
          <w:lang w:eastAsia="uk-UA"/>
        </w:rPr>
        <w:t xml:space="preserve"> </w:t>
      </w:r>
      <w:proofErr w:type="spellStart"/>
      <w:r w:rsidRPr="00EB405F">
        <w:rPr>
          <w:rStyle w:val="a5"/>
          <w:sz w:val="28"/>
          <w:szCs w:val="28"/>
          <w:lang w:eastAsia="uk-UA"/>
        </w:rPr>
        <w:t>включає</w:t>
      </w:r>
      <w:proofErr w:type="spellEnd"/>
      <w:r w:rsidRPr="00EB405F">
        <w:rPr>
          <w:rStyle w:val="a5"/>
          <w:sz w:val="28"/>
          <w:szCs w:val="28"/>
          <w:lang w:eastAsia="uk-UA"/>
        </w:rPr>
        <w:t>:</w:t>
      </w:r>
    </w:p>
    <w:p w:rsidR="00603433" w:rsidRPr="00EB405F" w:rsidRDefault="00603433" w:rsidP="00603433">
      <w:pPr>
        <w:pStyle w:val="a4"/>
        <w:widowControl w:val="0"/>
        <w:numPr>
          <w:ilvl w:val="0"/>
          <w:numId w:val="1"/>
        </w:numPr>
        <w:tabs>
          <w:tab w:val="left" w:pos="1008"/>
        </w:tabs>
        <w:spacing w:after="0" w:line="240" w:lineRule="auto"/>
        <w:ind w:left="720" w:hanging="360"/>
        <w:jc w:val="both"/>
        <w:rPr>
          <w:sz w:val="28"/>
          <w:szCs w:val="28"/>
          <w:lang w:val="uk-UA"/>
        </w:rPr>
      </w:pPr>
      <w:proofErr w:type="spellStart"/>
      <w:r w:rsidRPr="00EB405F">
        <w:rPr>
          <w:rStyle w:val="a5"/>
          <w:sz w:val="28"/>
          <w:szCs w:val="28"/>
          <w:lang w:eastAsia="uk-UA"/>
        </w:rPr>
        <w:t>територіальну</w:t>
      </w:r>
      <w:proofErr w:type="spellEnd"/>
      <w:r w:rsidRPr="00EB405F">
        <w:rPr>
          <w:rStyle w:val="a5"/>
          <w:sz w:val="28"/>
          <w:szCs w:val="28"/>
          <w:lang w:eastAsia="uk-UA"/>
        </w:rPr>
        <w:t xml:space="preserve"> громаду – </w:t>
      </w:r>
      <w:proofErr w:type="spellStart"/>
      <w:r w:rsidRPr="00EB405F">
        <w:rPr>
          <w:rStyle w:val="a5"/>
          <w:sz w:val="28"/>
          <w:szCs w:val="28"/>
          <w:lang w:eastAsia="uk-UA"/>
        </w:rPr>
        <w:t>первинний</w:t>
      </w:r>
      <w:proofErr w:type="spellEnd"/>
      <w:r w:rsidRPr="00EB405F">
        <w:rPr>
          <w:rStyle w:val="a5"/>
          <w:sz w:val="28"/>
          <w:szCs w:val="28"/>
          <w:lang w:eastAsia="uk-UA"/>
        </w:rPr>
        <w:t xml:space="preserve"> </w:t>
      </w:r>
      <w:proofErr w:type="spellStart"/>
      <w:r w:rsidRPr="00EB405F">
        <w:rPr>
          <w:rStyle w:val="a5"/>
          <w:sz w:val="28"/>
          <w:szCs w:val="28"/>
          <w:lang w:eastAsia="uk-UA"/>
        </w:rPr>
        <w:t>суб’єкт</w:t>
      </w:r>
      <w:proofErr w:type="spellEnd"/>
      <w:r w:rsidRPr="00EB405F">
        <w:rPr>
          <w:rStyle w:val="a5"/>
          <w:sz w:val="28"/>
          <w:szCs w:val="28"/>
          <w:lang w:eastAsia="uk-UA"/>
        </w:rPr>
        <w:t xml:space="preserve"> </w:t>
      </w:r>
      <w:proofErr w:type="spellStart"/>
      <w:r w:rsidRPr="00EB405F">
        <w:rPr>
          <w:rStyle w:val="a5"/>
          <w:sz w:val="28"/>
          <w:szCs w:val="28"/>
          <w:lang w:eastAsia="uk-UA"/>
        </w:rPr>
        <w:t>місцевого</w:t>
      </w:r>
      <w:proofErr w:type="spellEnd"/>
      <w:r w:rsidRPr="00EB405F">
        <w:rPr>
          <w:rStyle w:val="a5"/>
          <w:sz w:val="28"/>
          <w:szCs w:val="28"/>
          <w:lang w:eastAsia="uk-UA"/>
        </w:rPr>
        <w:t xml:space="preserve"> </w:t>
      </w:r>
      <w:proofErr w:type="spellStart"/>
      <w:r w:rsidRPr="00EB405F">
        <w:rPr>
          <w:rStyle w:val="a5"/>
          <w:sz w:val="28"/>
          <w:szCs w:val="28"/>
          <w:lang w:eastAsia="uk-UA"/>
        </w:rPr>
        <w:t>самоврядування</w:t>
      </w:r>
      <w:proofErr w:type="spellEnd"/>
      <w:r w:rsidRPr="00EB405F">
        <w:rPr>
          <w:rStyle w:val="a5"/>
          <w:sz w:val="28"/>
          <w:szCs w:val="28"/>
          <w:lang w:eastAsia="uk-UA"/>
        </w:rPr>
        <w:t xml:space="preserve">, яка </w:t>
      </w:r>
      <w:proofErr w:type="spellStart"/>
      <w:r w:rsidRPr="00EB405F">
        <w:rPr>
          <w:rStyle w:val="a5"/>
          <w:sz w:val="28"/>
          <w:szCs w:val="28"/>
          <w:lang w:eastAsia="uk-UA"/>
        </w:rPr>
        <w:t>може</w:t>
      </w:r>
      <w:proofErr w:type="spellEnd"/>
      <w:r w:rsidRPr="00EB405F">
        <w:rPr>
          <w:rStyle w:val="a5"/>
          <w:sz w:val="28"/>
          <w:szCs w:val="28"/>
          <w:lang w:eastAsia="uk-UA"/>
        </w:rPr>
        <w:t xml:space="preserve"> </w:t>
      </w:r>
      <w:proofErr w:type="spellStart"/>
      <w:r w:rsidRPr="00EB405F">
        <w:rPr>
          <w:rStyle w:val="a5"/>
          <w:sz w:val="28"/>
          <w:szCs w:val="28"/>
          <w:lang w:eastAsia="uk-UA"/>
        </w:rPr>
        <w:t>безпосередньо</w:t>
      </w:r>
      <w:proofErr w:type="spellEnd"/>
      <w:r w:rsidRPr="00EB405F">
        <w:rPr>
          <w:rStyle w:val="a5"/>
          <w:sz w:val="28"/>
          <w:szCs w:val="28"/>
          <w:lang w:eastAsia="uk-UA"/>
        </w:rPr>
        <w:t xml:space="preserve"> </w:t>
      </w:r>
      <w:proofErr w:type="spellStart"/>
      <w:r w:rsidRPr="00EB405F">
        <w:rPr>
          <w:rStyle w:val="a5"/>
          <w:sz w:val="28"/>
          <w:szCs w:val="28"/>
          <w:lang w:eastAsia="uk-UA"/>
        </w:rPr>
        <w:t>вирішувати</w:t>
      </w:r>
      <w:proofErr w:type="spellEnd"/>
      <w:r w:rsidRPr="00EB405F">
        <w:rPr>
          <w:rStyle w:val="a5"/>
          <w:sz w:val="28"/>
          <w:szCs w:val="28"/>
          <w:lang w:eastAsia="uk-UA"/>
        </w:rPr>
        <w:t xml:space="preserve"> будь-яке </w:t>
      </w:r>
      <w:proofErr w:type="spellStart"/>
      <w:r w:rsidRPr="00EB405F">
        <w:rPr>
          <w:rStyle w:val="a5"/>
          <w:sz w:val="28"/>
          <w:szCs w:val="28"/>
          <w:lang w:eastAsia="uk-UA"/>
        </w:rPr>
        <w:t>питання</w:t>
      </w:r>
      <w:proofErr w:type="spellEnd"/>
      <w:r w:rsidRPr="00EB405F">
        <w:rPr>
          <w:rStyle w:val="a5"/>
          <w:sz w:val="28"/>
          <w:szCs w:val="28"/>
          <w:lang w:eastAsia="uk-UA"/>
        </w:rPr>
        <w:t xml:space="preserve">, </w:t>
      </w:r>
      <w:proofErr w:type="spellStart"/>
      <w:r w:rsidRPr="00EB405F">
        <w:rPr>
          <w:rStyle w:val="a5"/>
          <w:sz w:val="28"/>
          <w:szCs w:val="28"/>
          <w:lang w:eastAsia="uk-UA"/>
        </w:rPr>
        <w:t>віднесене</w:t>
      </w:r>
      <w:proofErr w:type="spellEnd"/>
      <w:r w:rsidRPr="00EB405F">
        <w:rPr>
          <w:rStyle w:val="a5"/>
          <w:sz w:val="28"/>
          <w:szCs w:val="28"/>
          <w:lang w:eastAsia="uk-UA"/>
        </w:rPr>
        <w:t xml:space="preserve"> </w:t>
      </w:r>
      <w:proofErr w:type="spellStart"/>
      <w:r w:rsidRPr="00EB405F">
        <w:rPr>
          <w:rStyle w:val="a5"/>
          <w:sz w:val="28"/>
          <w:szCs w:val="28"/>
          <w:lang w:eastAsia="uk-UA"/>
        </w:rPr>
        <w:t>Конституцією</w:t>
      </w:r>
      <w:proofErr w:type="spellEnd"/>
      <w:r w:rsidRPr="00EB405F">
        <w:rPr>
          <w:rStyle w:val="a5"/>
          <w:sz w:val="28"/>
          <w:szCs w:val="28"/>
          <w:lang w:eastAsia="uk-UA"/>
        </w:rPr>
        <w:t xml:space="preserve"> та законами </w:t>
      </w:r>
      <w:proofErr w:type="spellStart"/>
      <w:r w:rsidRPr="00EB405F">
        <w:rPr>
          <w:rStyle w:val="a5"/>
          <w:sz w:val="28"/>
          <w:szCs w:val="28"/>
          <w:lang w:eastAsia="uk-UA"/>
        </w:rPr>
        <w:t>України</w:t>
      </w:r>
      <w:proofErr w:type="spellEnd"/>
      <w:r w:rsidRPr="00EB405F">
        <w:rPr>
          <w:rStyle w:val="a5"/>
          <w:sz w:val="28"/>
          <w:szCs w:val="28"/>
          <w:lang w:eastAsia="uk-UA"/>
        </w:rPr>
        <w:t xml:space="preserve"> до </w:t>
      </w:r>
      <w:proofErr w:type="spellStart"/>
      <w:r w:rsidRPr="00EB405F">
        <w:rPr>
          <w:rStyle w:val="a5"/>
          <w:sz w:val="28"/>
          <w:szCs w:val="28"/>
          <w:lang w:eastAsia="uk-UA"/>
        </w:rPr>
        <w:t>відання</w:t>
      </w:r>
      <w:proofErr w:type="spellEnd"/>
      <w:r w:rsidRPr="00EB405F">
        <w:rPr>
          <w:rStyle w:val="a5"/>
          <w:sz w:val="28"/>
          <w:szCs w:val="28"/>
          <w:lang w:eastAsia="uk-UA"/>
        </w:rPr>
        <w:t xml:space="preserve"> </w:t>
      </w:r>
      <w:proofErr w:type="spellStart"/>
      <w:r w:rsidRPr="00EB405F">
        <w:rPr>
          <w:rStyle w:val="a5"/>
          <w:sz w:val="28"/>
          <w:szCs w:val="28"/>
          <w:lang w:eastAsia="uk-UA"/>
        </w:rPr>
        <w:t>місцевого</w:t>
      </w:r>
      <w:proofErr w:type="spellEnd"/>
      <w:r w:rsidRPr="00EB405F">
        <w:rPr>
          <w:rStyle w:val="a5"/>
          <w:sz w:val="28"/>
          <w:szCs w:val="28"/>
          <w:lang w:eastAsia="uk-UA"/>
        </w:rPr>
        <w:t xml:space="preserve"> </w:t>
      </w:r>
      <w:proofErr w:type="spellStart"/>
      <w:r w:rsidRPr="00EB405F">
        <w:rPr>
          <w:rStyle w:val="a5"/>
          <w:sz w:val="28"/>
          <w:szCs w:val="28"/>
          <w:lang w:eastAsia="uk-UA"/>
        </w:rPr>
        <w:t>самоврядування</w:t>
      </w:r>
      <w:proofErr w:type="spellEnd"/>
      <w:r w:rsidRPr="00EB405F">
        <w:rPr>
          <w:rStyle w:val="a5"/>
          <w:sz w:val="28"/>
          <w:szCs w:val="28"/>
          <w:lang w:eastAsia="uk-UA"/>
        </w:rPr>
        <w:t>;</w:t>
      </w:r>
    </w:p>
    <w:p w:rsidR="00603433" w:rsidRPr="00EB405F" w:rsidRDefault="00603433" w:rsidP="00603433">
      <w:pPr>
        <w:pStyle w:val="a4"/>
        <w:widowControl w:val="0"/>
        <w:numPr>
          <w:ilvl w:val="0"/>
          <w:numId w:val="1"/>
        </w:numPr>
        <w:tabs>
          <w:tab w:val="left" w:pos="1008"/>
        </w:tabs>
        <w:spacing w:after="0" w:line="240" w:lineRule="auto"/>
        <w:ind w:left="720" w:hanging="360"/>
        <w:jc w:val="both"/>
        <w:rPr>
          <w:spacing w:val="-4"/>
          <w:sz w:val="28"/>
          <w:szCs w:val="28"/>
          <w:lang w:val="uk-UA"/>
        </w:rPr>
      </w:pPr>
      <w:proofErr w:type="spellStart"/>
      <w:proofErr w:type="gramStart"/>
      <w:r w:rsidRPr="00EB405F">
        <w:rPr>
          <w:rStyle w:val="a5"/>
          <w:spacing w:val="-4"/>
          <w:sz w:val="28"/>
          <w:szCs w:val="28"/>
          <w:lang w:eastAsia="uk-UA"/>
        </w:rPr>
        <w:t>сільську</w:t>
      </w:r>
      <w:proofErr w:type="spellEnd"/>
      <w:r w:rsidRPr="00EB405F">
        <w:rPr>
          <w:rStyle w:val="a5"/>
          <w:spacing w:val="-4"/>
          <w:sz w:val="28"/>
          <w:szCs w:val="28"/>
          <w:lang w:eastAsia="uk-UA"/>
        </w:rPr>
        <w:t xml:space="preserve">  раду</w:t>
      </w:r>
      <w:proofErr w:type="gramEnd"/>
      <w:r w:rsidRPr="00EB405F">
        <w:rPr>
          <w:rStyle w:val="a5"/>
          <w:spacing w:val="-4"/>
          <w:sz w:val="28"/>
          <w:szCs w:val="28"/>
          <w:lang w:eastAsia="uk-UA"/>
        </w:rPr>
        <w:t xml:space="preserve"> – </w:t>
      </w:r>
      <w:proofErr w:type="spellStart"/>
      <w:r w:rsidRPr="00EB405F">
        <w:rPr>
          <w:rStyle w:val="a5"/>
          <w:spacing w:val="-4"/>
          <w:sz w:val="28"/>
          <w:szCs w:val="28"/>
          <w:lang w:eastAsia="uk-UA"/>
        </w:rPr>
        <w:t>представницький</w:t>
      </w:r>
      <w:proofErr w:type="spellEnd"/>
      <w:r w:rsidRPr="00EB405F">
        <w:rPr>
          <w:rStyle w:val="a5"/>
          <w:spacing w:val="-4"/>
          <w:sz w:val="28"/>
          <w:szCs w:val="28"/>
          <w:lang w:eastAsia="uk-UA"/>
        </w:rPr>
        <w:t xml:space="preserve"> орган </w:t>
      </w:r>
      <w:proofErr w:type="spellStart"/>
      <w:r w:rsidRPr="00EB405F">
        <w:rPr>
          <w:rStyle w:val="a5"/>
          <w:spacing w:val="-4"/>
          <w:sz w:val="28"/>
          <w:szCs w:val="28"/>
          <w:lang w:eastAsia="uk-UA"/>
        </w:rPr>
        <w:t>місцевого</w:t>
      </w:r>
      <w:proofErr w:type="spellEnd"/>
      <w:r w:rsidRPr="00EB405F">
        <w:rPr>
          <w:rStyle w:val="a5"/>
          <w:spacing w:val="-4"/>
          <w:sz w:val="28"/>
          <w:szCs w:val="28"/>
          <w:lang w:eastAsia="uk-UA"/>
        </w:rPr>
        <w:t xml:space="preserve"> </w:t>
      </w:r>
      <w:proofErr w:type="spellStart"/>
      <w:r w:rsidRPr="00EB405F">
        <w:rPr>
          <w:rStyle w:val="a5"/>
          <w:spacing w:val="-4"/>
          <w:sz w:val="28"/>
          <w:szCs w:val="28"/>
          <w:lang w:eastAsia="uk-UA"/>
        </w:rPr>
        <w:t>самоврядування</w:t>
      </w:r>
      <w:proofErr w:type="spellEnd"/>
      <w:r w:rsidRPr="00EB405F">
        <w:rPr>
          <w:rStyle w:val="a5"/>
          <w:spacing w:val="-4"/>
          <w:sz w:val="28"/>
          <w:szCs w:val="28"/>
          <w:lang w:eastAsia="uk-UA"/>
        </w:rPr>
        <w:t>;</w:t>
      </w:r>
    </w:p>
    <w:p w:rsidR="00603433" w:rsidRPr="00EB405F" w:rsidRDefault="00603433" w:rsidP="00603433">
      <w:pPr>
        <w:pStyle w:val="a4"/>
        <w:widowControl w:val="0"/>
        <w:numPr>
          <w:ilvl w:val="0"/>
          <w:numId w:val="1"/>
        </w:numPr>
        <w:tabs>
          <w:tab w:val="left" w:pos="1008"/>
        </w:tabs>
        <w:spacing w:after="0" w:line="240" w:lineRule="auto"/>
        <w:ind w:left="720" w:hanging="360"/>
        <w:jc w:val="both"/>
        <w:rPr>
          <w:sz w:val="28"/>
          <w:szCs w:val="28"/>
          <w:lang w:val="uk-UA"/>
        </w:rPr>
      </w:pPr>
      <w:proofErr w:type="spellStart"/>
      <w:r w:rsidRPr="00EB405F">
        <w:rPr>
          <w:rStyle w:val="a5"/>
          <w:sz w:val="28"/>
          <w:szCs w:val="28"/>
          <w:lang w:eastAsia="uk-UA"/>
        </w:rPr>
        <w:t>сільського</w:t>
      </w:r>
      <w:proofErr w:type="spellEnd"/>
      <w:r w:rsidRPr="00EB405F">
        <w:rPr>
          <w:rStyle w:val="a5"/>
          <w:sz w:val="28"/>
          <w:szCs w:val="28"/>
          <w:lang w:eastAsia="uk-UA"/>
        </w:rPr>
        <w:t xml:space="preserve"> голову;</w:t>
      </w:r>
    </w:p>
    <w:p w:rsidR="00603433" w:rsidRPr="00EB405F" w:rsidRDefault="00603433" w:rsidP="00603433">
      <w:pPr>
        <w:pStyle w:val="a4"/>
        <w:widowControl w:val="0"/>
        <w:numPr>
          <w:ilvl w:val="0"/>
          <w:numId w:val="1"/>
        </w:numPr>
        <w:tabs>
          <w:tab w:val="left" w:pos="1008"/>
        </w:tabs>
        <w:spacing w:after="0" w:line="240" w:lineRule="auto"/>
        <w:ind w:left="720" w:hanging="360"/>
        <w:jc w:val="both"/>
        <w:rPr>
          <w:sz w:val="28"/>
          <w:szCs w:val="28"/>
          <w:lang w:val="uk-UA"/>
        </w:rPr>
      </w:pPr>
      <w:proofErr w:type="spellStart"/>
      <w:r w:rsidRPr="00EB405F">
        <w:rPr>
          <w:rStyle w:val="a5"/>
          <w:sz w:val="28"/>
          <w:szCs w:val="28"/>
          <w:lang w:eastAsia="uk-UA"/>
        </w:rPr>
        <w:t>виконавчі</w:t>
      </w:r>
      <w:proofErr w:type="spellEnd"/>
      <w:r w:rsidRPr="00EB405F">
        <w:rPr>
          <w:rStyle w:val="a5"/>
          <w:sz w:val="28"/>
          <w:szCs w:val="28"/>
          <w:lang w:eastAsia="uk-UA"/>
        </w:rPr>
        <w:t xml:space="preserve"> </w:t>
      </w:r>
      <w:proofErr w:type="spellStart"/>
      <w:r w:rsidRPr="00EB405F">
        <w:rPr>
          <w:rStyle w:val="a5"/>
          <w:sz w:val="28"/>
          <w:szCs w:val="28"/>
          <w:lang w:eastAsia="uk-UA"/>
        </w:rPr>
        <w:t>органи</w:t>
      </w:r>
      <w:proofErr w:type="spellEnd"/>
      <w:r w:rsidRPr="00EB405F">
        <w:rPr>
          <w:rStyle w:val="a5"/>
          <w:sz w:val="28"/>
          <w:szCs w:val="28"/>
          <w:lang w:eastAsia="uk-UA"/>
        </w:rPr>
        <w:t xml:space="preserve"> </w:t>
      </w:r>
      <w:proofErr w:type="spellStart"/>
      <w:r w:rsidRPr="00EB405F">
        <w:rPr>
          <w:rStyle w:val="a5"/>
          <w:sz w:val="28"/>
          <w:szCs w:val="28"/>
          <w:lang w:eastAsia="uk-UA"/>
        </w:rPr>
        <w:t>сільської</w:t>
      </w:r>
      <w:proofErr w:type="spellEnd"/>
      <w:r w:rsidRPr="00EB405F">
        <w:rPr>
          <w:rStyle w:val="a5"/>
          <w:sz w:val="28"/>
          <w:szCs w:val="28"/>
          <w:lang w:eastAsia="uk-UA"/>
        </w:rPr>
        <w:t xml:space="preserve"> ради;</w:t>
      </w:r>
    </w:p>
    <w:p w:rsidR="00603433" w:rsidRPr="00EB405F" w:rsidRDefault="00603433" w:rsidP="00603433">
      <w:pPr>
        <w:pStyle w:val="a4"/>
        <w:widowControl w:val="0"/>
        <w:numPr>
          <w:ilvl w:val="0"/>
          <w:numId w:val="1"/>
        </w:numPr>
        <w:tabs>
          <w:tab w:val="left" w:pos="1008"/>
        </w:tabs>
        <w:spacing w:after="0" w:line="240" w:lineRule="auto"/>
        <w:ind w:left="720" w:hanging="360"/>
        <w:jc w:val="both"/>
        <w:rPr>
          <w:sz w:val="28"/>
          <w:szCs w:val="28"/>
          <w:lang w:val="uk-UA"/>
        </w:rPr>
      </w:pPr>
      <w:proofErr w:type="spellStart"/>
      <w:r w:rsidRPr="00EB405F">
        <w:rPr>
          <w:rStyle w:val="a5"/>
          <w:sz w:val="28"/>
          <w:szCs w:val="28"/>
          <w:lang w:eastAsia="uk-UA"/>
        </w:rPr>
        <w:t>органи</w:t>
      </w:r>
      <w:proofErr w:type="spellEnd"/>
      <w:r w:rsidRPr="00EB405F">
        <w:rPr>
          <w:rStyle w:val="a5"/>
          <w:sz w:val="28"/>
          <w:szCs w:val="28"/>
          <w:lang w:eastAsia="uk-UA"/>
        </w:rPr>
        <w:t xml:space="preserve"> </w:t>
      </w:r>
      <w:proofErr w:type="spellStart"/>
      <w:r w:rsidRPr="00EB405F">
        <w:rPr>
          <w:rStyle w:val="a5"/>
          <w:sz w:val="28"/>
          <w:szCs w:val="28"/>
          <w:lang w:eastAsia="uk-UA"/>
        </w:rPr>
        <w:t>самоорганізації</w:t>
      </w:r>
      <w:proofErr w:type="spellEnd"/>
      <w:r w:rsidRPr="00EB405F">
        <w:rPr>
          <w:rStyle w:val="a5"/>
          <w:sz w:val="28"/>
          <w:szCs w:val="28"/>
          <w:lang w:eastAsia="uk-UA"/>
        </w:rPr>
        <w:t xml:space="preserve"> </w:t>
      </w:r>
      <w:proofErr w:type="spellStart"/>
      <w:r w:rsidRPr="00EB405F">
        <w:rPr>
          <w:rStyle w:val="a5"/>
          <w:sz w:val="28"/>
          <w:szCs w:val="28"/>
          <w:lang w:eastAsia="uk-UA"/>
        </w:rPr>
        <w:t>населення</w:t>
      </w:r>
      <w:proofErr w:type="spellEnd"/>
      <w:r w:rsidRPr="00EB405F">
        <w:rPr>
          <w:rStyle w:val="a5"/>
          <w:sz w:val="28"/>
          <w:szCs w:val="28"/>
          <w:lang w:eastAsia="uk-UA"/>
        </w:rPr>
        <w:t>.</w:t>
      </w:r>
    </w:p>
    <w:p w:rsidR="00603433" w:rsidRPr="00EB405F" w:rsidRDefault="00603433" w:rsidP="00603433">
      <w:pPr>
        <w:pStyle w:val="50"/>
        <w:keepNext/>
        <w:keepLines/>
        <w:shd w:val="clear" w:color="auto" w:fill="auto"/>
        <w:spacing w:before="0" w:line="240" w:lineRule="auto"/>
        <w:ind w:firstLine="714"/>
        <w:rPr>
          <w:rFonts w:ascii="Times New Roman"/>
          <w:spacing w:val="0"/>
          <w:sz w:val="28"/>
          <w:szCs w:val="28"/>
          <w:lang w:val="uk-UA"/>
        </w:rPr>
      </w:pPr>
      <w:bookmarkStart w:id="6" w:name="bookmark5"/>
      <w:r w:rsidRPr="00EB405F">
        <w:rPr>
          <w:rStyle w:val="5"/>
          <w:rFonts w:ascii="Times New Roman"/>
          <w:spacing w:val="0"/>
          <w:sz w:val="28"/>
          <w:szCs w:val="28"/>
          <w:lang w:val="uk-UA" w:eastAsia="uk-UA"/>
        </w:rPr>
        <w:t>Стаття</w:t>
      </w:r>
      <w:r w:rsidRPr="00EB405F">
        <w:rPr>
          <w:rStyle w:val="5"/>
          <w:rFonts w:ascii="Times New Roman"/>
          <w:spacing w:val="0"/>
          <w:sz w:val="28"/>
          <w:szCs w:val="28"/>
          <w:lang w:val="uk-UA" w:eastAsia="uk-UA"/>
        </w:rPr>
        <w:t xml:space="preserve"> 2.1.2.</w:t>
      </w:r>
      <w:bookmarkEnd w:id="6"/>
      <w:r w:rsidRPr="00EB405F">
        <w:rPr>
          <w:rStyle w:val="5"/>
          <w:rFonts w:ascii="Times New Roman"/>
          <w:spacing w:val="0"/>
          <w:sz w:val="28"/>
          <w:szCs w:val="28"/>
          <w:lang w:val="uk-UA" w:eastAsia="uk-UA"/>
        </w:rPr>
        <w:t xml:space="preserve"> </w:t>
      </w:r>
      <w:proofErr w:type="spellStart"/>
      <w:r w:rsidRPr="00EB405F">
        <w:rPr>
          <w:rStyle w:val="a5"/>
          <w:rFonts w:eastAsia="Batang"/>
          <w:spacing w:val="0"/>
          <w:sz w:val="28"/>
          <w:szCs w:val="28"/>
          <w:lang w:eastAsia="uk-UA"/>
        </w:rPr>
        <w:t>Розмежування</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повноважень</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між</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елементами</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системи</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місцевого</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самоврядування</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здійснюється</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відповідно</w:t>
      </w:r>
      <w:proofErr w:type="spellEnd"/>
      <w:r w:rsidRPr="00EB405F">
        <w:rPr>
          <w:rStyle w:val="a5"/>
          <w:rFonts w:eastAsia="Batang"/>
          <w:spacing w:val="0"/>
          <w:sz w:val="28"/>
          <w:szCs w:val="28"/>
          <w:lang w:eastAsia="uk-UA"/>
        </w:rPr>
        <w:t xml:space="preserve"> до чинного </w:t>
      </w:r>
      <w:proofErr w:type="spellStart"/>
      <w:r w:rsidRPr="00EB405F">
        <w:rPr>
          <w:rStyle w:val="a5"/>
          <w:rFonts w:eastAsia="Batang"/>
          <w:spacing w:val="0"/>
          <w:sz w:val="28"/>
          <w:szCs w:val="28"/>
          <w:lang w:eastAsia="uk-UA"/>
        </w:rPr>
        <w:t>законодавства</w:t>
      </w:r>
      <w:proofErr w:type="spellEnd"/>
      <w:r w:rsidRPr="00EB405F">
        <w:rPr>
          <w:rStyle w:val="a5"/>
          <w:rFonts w:eastAsia="Batang"/>
          <w:spacing w:val="0"/>
          <w:sz w:val="28"/>
          <w:szCs w:val="28"/>
          <w:lang w:eastAsia="uk-UA"/>
        </w:rPr>
        <w:t xml:space="preserve"> </w:t>
      </w:r>
      <w:proofErr w:type="spellStart"/>
      <w:r w:rsidRPr="00EB405F">
        <w:rPr>
          <w:rStyle w:val="a5"/>
          <w:rFonts w:eastAsia="Batang"/>
          <w:spacing w:val="0"/>
          <w:sz w:val="28"/>
          <w:szCs w:val="28"/>
          <w:lang w:eastAsia="uk-UA"/>
        </w:rPr>
        <w:t>України</w:t>
      </w:r>
      <w:proofErr w:type="spellEnd"/>
      <w:r w:rsidRPr="00EB405F">
        <w:rPr>
          <w:rStyle w:val="a5"/>
          <w:rFonts w:eastAsia="Batang"/>
          <w:spacing w:val="0"/>
          <w:sz w:val="28"/>
          <w:szCs w:val="28"/>
          <w:lang w:eastAsia="uk-UA"/>
        </w:rPr>
        <w:t xml:space="preserve"> та </w:t>
      </w:r>
      <w:proofErr w:type="spellStart"/>
      <w:r w:rsidRPr="00EB405F">
        <w:rPr>
          <w:rStyle w:val="a5"/>
          <w:rFonts w:eastAsia="Batang"/>
          <w:spacing w:val="0"/>
          <w:sz w:val="28"/>
          <w:szCs w:val="28"/>
          <w:lang w:eastAsia="uk-UA"/>
        </w:rPr>
        <w:t>цього</w:t>
      </w:r>
      <w:proofErr w:type="spellEnd"/>
      <w:r w:rsidRPr="00EB405F">
        <w:rPr>
          <w:rStyle w:val="a5"/>
          <w:rFonts w:eastAsia="Batang"/>
          <w:spacing w:val="0"/>
          <w:sz w:val="28"/>
          <w:szCs w:val="28"/>
          <w:lang w:eastAsia="uk-UA"/>
        </w:rPr>
        <w:t xml:space="preserve"> Статуту.</w:t>
      </w:r>
    </w:p>
    <w:p w:rsidR="00603433" w:rsidRPr="00EB405F" w:rsidRDefault="00603433" w:rsidP="00603433">
      <w:pPr>
        <w:spacing w:line="240" w:lineRule="auto"/>
        <w:ind w:firstLine="567"/>
        <w:jc w:val="center"/>
        <w:rPr>
          <w:sz w:val="28"/>
          <w:szCs w:val="28"/>
          <w:lang w:val="uk-UA"/>
        </w:rPr>
      </w:pPr>
      <w:r w:rsidRPr="00EB405F">
        <w:rPr>
          <w:sz w:val="28"/>
          <w:szCs w:val="28"/>
          <w:lang w:val="uk-UA"/>
        </w:rPr>
        <w:t>РОЗДІЛ ІІІ</w:t>
      </w:r>
    </w:p>
    <w:p w:rsidR="00603433" w:rsidRPr="00EB405F" w:rsidRDefault="00603433" w:rsidP="00603433">
      <w:pPr>
        <w:spacing w:line="240" w:lineRule="auto"/>
        <w:ind w:firstLine="567"/>
        <w:jc w:val="center"/>
        <w:rPr>
          <w:caps/>
          <w:sz w:val="28"/>
          <w:szCs w:val="28"/>
          <w:lang w:val="uk-UA"/>
        </w:rPr>
      </w:pPr>
      <w:r w:rsidRPr="00EB405F">
        <w:rPr>
          <w:sz w:val="28"/>
          <w:szCs w:val="28"/>
          <w:lang w:val="uk-UA"/>
        </w:rPr>
        <w:t>ПРАВА, ОБОВ’ЯЗКИ, ГАРАНТІЇ ПРАВ ЖИТЕЛІВ ТЕРИТОРІАЛЬНОЇ ГРОМАДИ У ВИРІШЕННІ ПИТАНЬ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5. Права жителів територіальної громади на участь у вирішенні питань місцевого значення</w:t>
      </w:r>
    </w:p>
    <w:p w:rsidR="00603433" w:rsidRPr="00EB405F" w:rsidRDefault="00603433" w:rsidP="00603433">
      <w:pPr>
        <w:pStyle w:val="a3"/>
        <w:tabs>
          <w:tab w:val="left" w:pos="900"/>
        </w:tabs>
        <w:spacing w:line="240" w:lineRule="auto"/>
        <w:ind w:left="0"/>
        <w:jc w:val="both"/>
        <w:rPr>
          <w:sz w:val="28"/>
          <w:szCs w:val="28"/>
          <w:lang w:val="uk-UA"/>
        </w:rPr>
      </w:pPr>
      <w:r w:rsidRPr="00EB405F">
        <w:rPr>
          <w:sz w:val="28"/>
          <w:szCs w:val="28"/>
          <w:lang w:val="uk-UA"/>
        </w:rPr>
        <w:t xml:space="preserve">5.1.  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rsidR="00603433" w:rsidRPr="00EB405F" w:rsidRDefault="00603433" w:rsidP="00603433">
      <w:pPr>
        <w:pStyle w:val="a3"/>
        <w:tabs>
          <w:tab w:val="left" w:pos="900"/>
        </w:tabs>
        <w:spacing w:line="240" w:lineRule="auto"/>
        <w:ind w:left="0"/>
        <w:jc w:val="both"/>
        <w:rPr>
          <w:sz w:val="28"/>
          <w:szCs w:val="28"/>
          <w:lang w:val="uk-UA"/>
        </w:rPr>
      </w:pPr>
      <w:r w:rsidRPr="00EB405F">
        <w:rPr>
          <w:sz w:val="28"/>
          <w:szCs w:val="28"/>
          <w:lang w:val="uk-UA"/>
        </w:rPr>
        <w:t xml:space="preserve">5.2.    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rsidR="00603433" w:rsidRPr="00EB405F" w:rsidRDefault="00603433" w:rsidP="00603433">
      <w:pPr>
        <w:pStyle w:val="a3"/>
        <w:tabs>
          <w:tab w:val="left" w:pos="900"/>
        </w:tabs>
        <w:spacing w:line="240" w:lineRule="auto"/>
        <w:ind w:left="0"/>
        <w:jc w:val="both"/>
        <w:rPr>
          <w:sz w:val="28"/>
          <w:szCs w:val="28"/>
          <w:lang w:val="uk-UA"/>
        </w:rPr>
      </w:pPr>
      <w:r w:rsidRPr="00EB405F">
        <w:rPr>
          <w:sz w:val="28"/>
          <w:szCs w:val="28"/>
          <w:lang w:val="uk-UA"/>
        </w:rPr>
        <w:t>5.3.    При вирішенні питань місцевого значення жителі територіальної громади мають право:</w:t>
      </w:r>
    </w:p>
    <w:p w:rsidR="00603433" w:rsidRPr="00EB405F" w:rsidRDefault="00603433" w:rsidP="00603433">
      <w:pPr>
        <w:spacing w:line="240" w:lineRule="auto"/>
        <w:ind w:firstLine="567"/>
        <w:jc w:val="both"/>
        <w:rPr>
          <w:sz w:val="28"/>
          <w:szCs w:val="28"/>
          <w:lang w:val="uk-UA"/>
        </w:rPr>
      </w:pPr>
      <w:r w:rsidRPr="00EB405F">
        <w:rPr>
          <w:sz w:val="28"/>
          <w:szCs w:val="28"/>
          <w:lang w:val="uk-UA"/>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603433" w:rsidRPr="00EB405F" w:rsidRDefault="00603433" w:rsidP="00603433">
      <w:pPr>
        <w:spacing w:line="240" w:lineRule="auto"/>
        <w:ind w:firstLine="567"/>
        <w:jc w:val="both"/>
        <w:rPr>
          <w:sz w:val="28"/>
          <w:szCs w:val="28"/>
          <w:lang w:val="uk-UA"/>
        </w:rPr>
      </w:pPr>
      <w:r w:rsidRPr="00EB405F">
        <w:rPr>
          <w:sz w:val="28"/>
          <w:szCs w:val="28"/>
          <w:lang w:val="uk-UA"/>
        </w:rPr>
        <w:t>2) бути включеними у встановленому порядку до складу консультативно-дорадчих органів при сільській раді та її виконавчих органах;</w:t>
      </w:r>
    </w:p>
    <w:p w:rsidR="00603433" w:rsidRPr="00EB405F" w:rsidRDefault="00603433" w:rsidP="00603433">
      <w:pPr>
        <w:spacing w:line="240" w:lineRule="auto"/>
        <w:ind w:firstLine="567"/>
        <w:jc w:val="both"/>
        <w:rPr>
          <w:sz w:val="28"/>
          <w:szCs w:val="28"/>
          <w:lang w:val="uk-UA"/>
        </w:rPr>
      </w:pPr>
      <w:r w:rsidRPr="00EB405F">
        <w:rPr>
          <w:sz w:val="28"/>
          <w:szCs w:val="28"/>
          <w:lang w:val="uk-UA"/>
        </w:rPr>
        <w:lastRenderedPageBreak/>
        <w:t>3) одержувати повну і достовірну інформацію про діяльність Ради, сільського  голови, виконавчих органів Ради та їх посадових осіб у спосіб, передбачений законодавством та іншими нормативно-правовими актами;</w:t>
      </w:r>
    </w:p>
    <w:p w:rsidR="00603433" w:rsidRPr="00EB405F" w:rsidRDefault="00603433" w:rsidP="00603433">
      <w:pPr>
        <w:spacing w:line="240" w:lineRule="auto"/>
        <w:ind w:firstLine="567"/>
        <w:jc w:val="both"/>
        <w:rPr>
          <w:sz w:val="28"/>
          <w:szCs w:val="28"/>
          <w:lang w:val="uk-UA"/>
        </w:rPr>
      </w:pPr>
      <w:r w:rsidRPr="00EB405F">
        <w:rPr>
          <w:sz w:val="28"/>
          <w:szCs w:val="28"/>
          <w:lang w:val="uk-UA"/>
        </w:rPr>
        <w:t>4) одержувати копії актів Ради, сільського голови, виконавчих органів Ради та їх посадових осіб у порядку, визначеному законодавством;</w:t>
      </w:r>
    </w:p>
    <w:p w:rsidR="00603433" w:rsidRPr="00EB405F" w:rsidRDefault="00603433" w:rsidP="00603433">
      <w:pPr>
        <w:spacing w:line="240" w:lineRule="auto"/>
        <w:ind w:firstLine="567"/>
        <w:jc w:val="both"/>
        <w:rPr>
          <w:sz w:val="28"/>
          <w:szCs w:val="28"/>
          <w:lang w:val="uk-UA"/>
        </w:rPr>
      </w:pPr>
      <w:r w:rsidRPr="00EB405F">
        <w:rPr>
          <w:sz w:val="28"/>
          <w:szCs w:val="28"/>
          <w:lang w:val="uk-UA"/>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603433" w:rsidRPr="00EB405F" w:rsidRDefault="00603433" w:rsidP="00603433">
      <w:pPr>
        <w:spacing w:line="240" w:lineRule="auto"/>
        <w:ind w:firstLine="567"/>
        <w:jc w:val="both"/>
        <w:rPr>
          <w:sz w:val="28"/>
          <w:szCs w:val="28"/>
          <w:lang w:val="uk-UA"/>
        </w:rPr>
      </w:pPr>
      <w:r w:rsidRPr="00EB405F">
        <w:rPr>
          <w:sz w:val="28"/>
          <w:szCs w:val="28"/>
          <w:lang w:val="uk-UA"/>
        </w:rPr>
        <w:t>6) брати участь у створенні та діяльності органів самоорганізації населення;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7) брати участь у розподілі частини видатків місцевого бюджету через механізм громадського бюджету;</w:t>
      </w:r>
    </w:p>
    <w:p w:rsidR="00603433" w:rsidRPr="00EB405F" w:rsidRDefault="00603433" w:rsidP="00603433">
      <w:pPr>
        <w:pStyle w:val="a7"/>
        <w:jc w:val="both"/>
        <w:rPr>
          <w:rFonts w:ascii="Times New Roman" w:hAnsi="Times New Roman"/>
          <w:sz w:val="28"/>
          <w:szCs w:val="28"/>
          <w:lang w:val="uk-UA"/>
        </w:rPr>
      </w:pPr>
      <w:r w:rsidRPr="00EB405F">
        <w:rPr>
          <w:rFonts w:ascii="Times New Roman" w:hAnsi="Times New Roman"/>
          <w:sz w:val="28"/>
          <w:szCs w:val="28"/>
          <w:lang w:val="uk-UA"/>
        </w:rPr>
        <w:t>8) 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603433" w:rsidRPr="00EB405F" w:rsidRDefault="00603433" w:rsidP="00603433">
      <w:pPr>
        <w:spacing w:line="240" w:lineRule="auto"/>
        <w:ind w:firstLine="567"/>
        <w:jc w:val="both"/>
        <w:rPr>
          <w:sz w:val="28"/>
          <w:szCs w:val="28"/>
          <w:lang w:val="uk-UA"/>
        </w:rPr>
      </w:pPr>
      <w:r w:rsidRPr="00EB405F">
        <w:rPr>
          <w:sz w:val="28"/>
          <w:szCs w:val="28"/>
          <w:lang w:val="uk-UA"/>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603433" w:rsidRPr="00EB405F" w:rsidRDefault="00603433" w:rsidP="00603433">
      <w:pPr>
        <w:spacing w:line="240" w:lineRule="auto"/>
        <w:ind w:firstLine="567"/>
        <w:jc w:val="both"/>
        <w:rPr>
          <w:sz w:val="28"/>
          <w:szCs w:val="28"/>
          <w:lang w:val="uk-UA"/>
        </w:rPr>
      </w:pPr>
      <w:r w:rsidRPr="00EB405F">
        <w:rPr>
          <w:sz w:val="28"/>
          <w:szCs w:val="28"/>
          <w:lang w:val="uk-UA"/>
        </w:rPr>
        <w:t>10) на особистий прийом депутатами Ради, сільським головою, іншими посадовими особами органів місцевого самоврядування;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11) на ознайомлення з проектами актів органів місцевого самоврядування;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12) брати участь у роботі контрольно-наглядових органів юридичних осіб, засновниками яких є Рада;</w:t>
      </w:r>
    </w:p>
    <w:p w:rsidR="00603433" w:rsidRPr="00EB405F" w:rsidRDefault="00603433" w:rsidP="00603433">
      <w:pPr>
        <w:spacing w:line="240" w:lineRule="auto"/>
        <w:ind w:firstLine="567"/>
        <w:jc w:val="both"/>
        <w:rPr>
          <w:sz w:val="28"/>
          <w:szCs w:val="28"/>
          <w:lang w:val="uk-UA"/>
        </w:rPr>
      </w:pPr>
      <w:r w:rsidRPr="00EB405F">
        <w:rPr>
          <w:sz w:val="28"/>
          <w:szCs w:val="28"/>
          <w:lang w:val="uk-UA"/>
        </w:rPr>
        <w:t>13) на оскарження рішень, дій чи бездіяльності органів та посадових осіб місцевого самоврядування;</w:t>
      </w:r>
    </w:p>
    <w:p w:rsidR="00603433" w:rsidRPr="00EB405F" w:rsidRDefault="00603433" w:rsidP="00603433">
      <w:pPr>
        <w:spacing w:line="240" w:lineRule="auto"/>
        <w:ind w:firstLine="567"/>
        <w:jc w:val="both"/>
        <w:rPr>
          <w:b/>
          <w:sz w:val="28"/>
          <w:szCs w:val="28"/>
          <w:lang w:val="uk-UA"/>
        </w:rPr>
      </w:pPr>
      <w:r w:rsidRPr="00EB405F">
        <w:rPr>
          <w:sz w:val="28"/>
          <w:szCs w:val="28"/>
          <w:lang w:val="uk-UA"/>
        </w:rPr>
        <w:t xml:space="preserve">14) брати участь у реалізації форм участі територіальної громади в місцевому самоврядуванні, визначених цим Статутом, а також іншими рішеннями Ради; </w:t>
      </w:r>
    </w:p>
    <w:p w:rsidR="00603433" w:rsidRPr="00EB405F" w:rsidRDefault="00603433" w:rsidP="00603433">
      <w:pPr>
        <w:spacing w:line="240" w:lineRule="auto"/>
        <w:ind w:firstLine="596"/>
        <w:jc w:val="both"/>
        <w:rPr>
          <w:sz w:val="28"/>
          <w:szCs w:val="28"/>
          <w:lang w:val="uk-UA"/>
        </w:rPr>
      </w:pPr>
      <w:r w:rsidRPr="00EB405F">
        <w:rPr>
          <w:sz w:val="28"/>
          <w:szCs w:val="28"/>
          <w:lang w:val="uk-UA"/>
        </w:rPr>
        <w:t>15) користуватися іншими правами, передбаченими Конституцією та актами законодавства України.</w:t>
      </w:r>
    </w:p>
    <w:p w:rsidR="00603433" w:rsidRPr="00EB405F" w:rsidRDefault="00603433" w:rsidP="00603433">
      <w:pPr>
        <w:pStyle w:val="31"/>
        <w:keepNext/>
        <w:keepLines/>
        <w:shd w:val="clear" w:color="auto" w:fill="auto"/>
        <w:spacing w:line="240" w:lineRule="auto"/>
        <w:ind w:firstLine="714"/>
        <w:jc w:val="both"/>
        <w:rPr>
          <w:rStyle w:val="3"/>
          <w:rFonts w:ascii="Times New Roman" w:hAnsi="Times New Roman"/>
          <w:b/>
          <w:sz w:val="28"/>
          <w:szCs w:val="28"/>
          <w:lang w:val="uk-UA" w:eastAsia="uk-UA"/>
        </w:rPr>
      </w:pPr>
      <w:r w:rsidRPr="00EB405F">
        <w:rPr>
          <w:rFonts w:ascii="Times New Roman" w:hAnsi="Times New Roman"/>
          <w:b w:val="0"/>
          <w:sz w:val="28"/>
          <w:szCs w:val="28"/>
          <w:lang w:val="uk-UA"/>
        </w:rPr>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rsidR="00603433" w:rsidRPr="00EB405F" w:rsidRDefault="00603433" w:rsidP="00603433">
      <w:pPr>
        <w:spacing w:line="240" w:lineRule="auto"/>
        <w:ind w:firstLine="567"/>
        <w:jc w:val="center"/>
        <w:rPr>
          <w:sz w:val="28"/>
          <w:szCs w:val="28"/>
          <w:lang w:val="uk-UA"/>
        </w:rPr>
      </w:pPr>
      <w:r w:rsidRPr="00EB405F">
        <w:rPr>
          <w:sz w:val="28"/>
          <w:szCs w:val="28"/>
          <w:lang w:val="uk-UA"/>
        </w:rPr>
        <w:t>Стаття 6. Обов’язки жителів територіальної громади</w:t>
      </w:r>
    </w:p>
    <w:p w:rsidR="00603433" w:rsidRPr="00EB405F" w:rsidRDefault="00603433" w:rsidP="00603433">
      <w:pPr>
        <w:spacing w:line="240" w:lineRule="auto"/>
        <w:jc w:val="both"/>
        <w:rPr>
          <w:sz w:val="28"/>
          <w:szCs w:val="28"/>
          <w:lang w:val="uk-UA"/>
        </w:rPr>
      </w:pPr>
      <w:r w:rsidRPr="00EB405F">
        <w:rPr>
          <w:sz w:val="28"/>
          <w:szCs w:val="28"/>
          <w:lang w:val="uk-UA"/>
        </w:rPr>
        <w:t xml:space="preserve">  1. Жителі територіальної громади зобов’язані:</w:t>
      </w:r>
    </w:p>
    <w:p w:rsidR="00603433" w:rsidRPr="00EB405F" w:rsidRDefault="00603433" w:rsidP="00603433">
      <w:pPr>
        <w:pStyle w:val="a3"/>
        <w:numPr>
          <w:ilvl w:val="0"/>
          <w:numId w:val="2"/>
        </w:numPr>
        <w:tabs>
          <w:tab w:val="left" w:pos="993"/>
        </w:tabs>
        <w:spacing w:line="240" w:lineRule="auto"/>
        <w:ind w:left="0" w:firstLine="425"/>
        <w:jc w:val="both"/>
        <w:rPr>
          <w:sz w:val="28"/>
          <w:szCs w:val="28"/>
          <w:lang w:val="uk-UA"/>
        </w:rPr>
      </w:pPr>
      <w:r w:rsidRPr="00EB405F">
        <w:rPr>
          <w:sz w:val="28"/>
          <w:szCs w:val="28"/>
          <w:lang w:val="uk-UA"/>
        </w:rPr>
        <w:t xml:space="preserve">проявляти повагу до </w:t>
      </w:r>
      <w:r w:rsidRPr="00EB405F">
        <w:rPr>
          <w:sz w:val="28"/>
          <w:szCs w:val="28"/>
          <w:lang w:val="uk-UA" w:eastAsia="uk-UA"/>
        </w:rPr>
        <w:t>гідності кожної людини</w:t>
      </w:r>
      <w:r w:rsidRPr="00EB405F">
        <w:rPr>
          <w:sz w:val="28"/>
          <w:szCs w:val="28"/>
          <w:lang w:val="uk-UA"/>
        </w:rPr>
        <w:t xml:space="preserve">, вірувань, традицій, історії, національної та/або етнічної самобутності </w:t>
      </w:r>
      <w:r w:rsidRPr="00EB405F">
        <w:rPr>
          <w:sz w:val="28"/>
          <w:szCs w:val="28"/>
          <w:lang w:val="uk-UA" w:eastAsia="uk-UA"/>
        </w:rPr>
        <w:t>осіб та/або груп осіб</w:t>
      </w:r>
      <w:r w:rsidRPr="00EB405F">
        <w:rPr>
          <w:sz w:val="28"/>
          <w:szCs w:val="28"/>
          <w:lang w:val="uk-UA"/>
        </w:rPr>
        <w:t>, сприяти забезпеченню рівності інших прав і свобод осіб та/або груп осіб, які проживають чи на інших законних підставах перебувають у межах Галицинівської територіальної громади;</w:t>
      </w:r>
    </w:p>
    <w:p w:rsidR="00603433" w:rsidRPr="00EB405F" w:rsidRDefault="00603433" w:rsidP="00603433">
      <w:pPr>
        <w:pStyle w:val="a3"/>
        <w:numPr>
          <w:ilvl w:val="0"/>
          <w:numId w:val="2"/>
        </w:numPr>
        <w:tabs>
          <w:tab w:val="left" w:pos="993"/>
        </w:tabs>
        <w:spacing w:line="240" w:lineRule="auto"/>
        <w:ind w:left="0" w:firstLine="425"/>
        <w:jc w:val="both"/>
        <w:rPr>
          <w:sz w:val="28"/>
          <w:szCs w:val="28"/>
          <w:lang w:val="uk-UA" w:eastAsia="uk-UA"/>
        </w:rPr>
      </w:pPr>
      <w:r w:rsidRPr="00EB405F">
        <w:rPr>
          <w:sz w:val="28"/>
          <w:szCs w:val="28"/>
          <w:lang w:val="uk-UA" w:eastAsia="uk-UA"/>
        </w:rPr>
        <w:t xml:space="preserve">утримуватися від будь-яких форм дискримінації; </w:t>
      </w:r>
    </w:p>
    <w:p w:rsidR="00603433" w:rsidRPr="00EB405F" w:rsidRDefault="00603433" w:rsidP="00603433">
      <w:pPr>
        <w:pStyle w:val="a3"/>
        <w:numPr>
          <w:ilvl w:val="0"/>
          <w:numId w:val="2"/>
        </w:numPr>
        <w:tabs>
          <w:tab w:val="left" w:pos="993"/>
        </w:tabs>
        <w:spacing w:line="240" w:lineRule="auto"/>
        <w:ind w:left="0" w:firstLine="425"/>
        <w:jc w:val="both"/>
        <w:rPr>
          <w:sz w:val="28"/>
          <w:szCs w:val="28"/>
          <w:lang w:val="uk-UA"/>
        </w:rPr>
      </w:pPr>
      <w:r w:rsidRPr="00EB405F">
        <w:rPr>
          <w:sz w:val="28"/>
          <w:szCs w:val="28"/>
          <w:lang w:val="uk-UA" w:eastAsia="uk-UA"/>
        </w:rPr>
        <w:t xml:space="preserve">шанобливо ставитися до </w:t>
      </w:r>
      <w:r w:rsidRPr="00EB405F">
        <w:rPr>
          <w:sz w:val="28"/>
          <w:szCs w:val="28"/>
          <w:lang w:val="uk-UA"/>
        </w:rPr>
        <w:t>традицій, звичаїв територіальної громади, її самобутності, історії та культури;</w:t>
      </w:r>
    </w:p>
    <w:p w:rsidR="00603433" w:rsidRPr="00EB405F" w:rsidRDefault="00603433" w:rsidP="00603433">
      <w:pPr>
        <w:pStyle w:val="a3"/>
        <w:numPr>
          <w:ilvl w:val="0"/>
          <w:numId w:val="2"/>
        </w:numPr>
        <w:tabs>
          <w:tab w:val="left" w:pos="993"/>
        </w:tabs>
        <w:spacing w:line="240" w:lineRule="auto"/>
        <w:ind w:left="0" w:firstLine="425"/>
        <w:jc w:val="both"/>
        <w:rPr>
          <w:sz w:val="28"/>
          <w:szCs w:val="28"/>
          <w:lang w:val="uk-UA"/>
        </w:rPr>
      </w:pPr>
      <w:r w:rsidRPr="00EB405F">
        <w:rPr>
          <w:sz w:val="28"/>
          <w:szCs w:val="28"/>
          <w:lang w:val="uk-UA"/>
        </w:rPr>
        <w:lastRenderedPageBreak/>
        <w:t xml:space="preserve">сприяти сталому розвитку територіальної громади та її населених пунктів; </w:t>
      </w:r>
    </w:p>
    <w:p w:rsidR="00603433" w:rsidRPr="00EB405F" w:rsidRDefault="00603433" w:rsidP="00603433">
      <w:pPr>
        <w:pStyle w:val="a3"/>
        <w:numPr>
          <w:ilvl w:val="0"/>
          <w:numId w:val="2"/>
        </w:numPr>
        <w:tabs>
          <w:tab w:val="left" w:pos="993"/>
        </w:tabs>
        <w:spacing w:line="240" w:lineRule="auto"/>
        <w:ind w:left="0" w:firstLine="425"/>
        <w:jc w:val="both"/>
        <w:rPr>
          <w:sz w:val="28"/>
          <w:szCs w:val="28"/>
          <w:lang w:val="uk-UA"/>
        </w:rPr>
      </w:pPr>
      <w:r w:rsidRPr="00EB405F">
        <w:rPr>
          <w:sz w:val="28"/>
          <w:szCs w:val="28"/>
          <w:lang w:val="uk-UA"/>
        </w:rPr>
        <w:t xml:space="preserve">шанобливо та </w:t>
      </w:r>
      <w:proofErr w:type="spellStart"/>
      <w:r w:rsidRPr="00EB405F">
        <w:rPr>
          <w:sz w:val="28"/>
          <w:szCs w:val="28"/>
          <w:lang w:val="uk-UA"/>
        </w:rPr>
        <w:t>ощадливо</w:t>
      </w:r>
      <w:proofErr w:type="spellEnd"/>
      <w:r w:rsidRPr="00EB405F">
        <w:rPr>
          <w:sz w:val="28"/>
          <w:szCs w:val="28"/>
          <w:lang w:val="uk-UA"/>
        </w:rPr>
        <w:t xml:space="preserve"> ставитися до майна, коштів, землі, природних ресурсів територіальної громади, а також об’єктів спільної власності територіальних громад Вітовського району та Миколаївської області, розташованих у межах Галицинівської територіальної громади;</w:t>
      </w:r>
    </w:p>
    <w:p w:rsidR="00603433" w:rsidRPr="00EB405F" w:rsidRDefault="00603433" w:rsidP="00603433">
      <w:pPr>
        <w:pStyle w:val="a3"/>
        <w:numPr>
          <w:ilvl w:val="0"/>
          <w:numId w:val="2"/>
        </w:numPr>
        <w:tabs>
          <w:tab w:val="left" w:pos="993"/>
        </w:tabs>
        <w:spacing w:line="240" w:lineRule="auto"/>
        <w:ind w:left="0" w:firstLine="425"/>
        <w:jc w:val="both"/>
        <w:rPr>
          <w:sz w:val="28"/>
          <w:szCs w:val="28"/>
          <w:lang w:val="uk-UA"/>
        </w:rPr>
      </w:pPr>
      <w:r w:rsidRPr="00EB405F">
        <w:rPr>
          <w:sz w:val="28"/>
          <w:szCs w:val="28"/>
          <w:lang w:val="uk-UA"/>
        </w:rPr>
        <w:t>поважати символіку територіальної громади і використовувати її тільки за призначенням;</w:t>
      </w:r>
    </w:p>
    <w:p w:rsidR="00603433" w:rsidRPr="00EB405F" w:rsidRDefault="00603433" w:rsidP="00603433">
      <w:pPr>
        <w:pStyle w:val="a3"/>
        <w:numPr>
          <w:ilvl w:val="0"/>
          <w:numId w:val="2"/>
        </w:numPr>
        <w:tabs>
          <w:tab w:val="left" w:pos="993"/>
        </w:tabs>
        <w:spacing w:line="240" w:lineRule="auto"/>
        <w:ind w:left="0" w:firstLine="425"/>
        <w:jc w:val="both"/>
        <w:rPr>
          <w:sz w:val="28"/>
          <w:szCs w:val="28"/>
          <w:lang w:val="uk-UA"/>
        </w:rPr>
      </w:pPr>
      <w:r w:rsidRPr="00EB405F">
        <w:rPr>
          <w:sz w:val="28"/>
          <w:szCs w:val="28"/>
          <w:lang w:val="uk-UA"/>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громади.</w:t>
      </w:r>
    </w:p>
    <w:p w:rsidR="00603433" w:rsidRPr="00EB405F" w:rsidRDefault="00603433" w:rsidP="00603433">
      <w:pPr>
        <w:tabs>
          <w:tab w:val="left" w:pos="993"/>
        </w:tabs>
        <w:spacing w:line="240" w:lineRule="auto"/>
        <w:jc w:val="both"/>
        <w:rPr>
          <w:sz w:val="28"/>
          <w:szCs w:val="28"/>
          <w:lang w:val="uk-UA"/>
        </w:rPr>
      </w:pPr>
      <w:r w:rsidRPr="00EB405F">
        <w:rPr>
          <w:sz w:val="28"/>
          <w:szCs w:val="28"/>
          <w:lang w:val="uk-UA"/>
        </w:rPr>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7. Гарантії прав жителів Галицинівської територіальної громади</w:t>
      </w:r>
    </w:p>
    <w:p w:rsidR="00603433" w:rsidRPr="00EB405F" w:rsidRDefault="00603433" w:rsidP="00603433">
      <w:pPr>
        <w:pStyle w:val="a3"/>
        <w:numPr>
          <w:ilvl w:val="0"/>
          <w:numId w:val="3"/>
        </w:numPr>
        <w:tabs>
          <w:tab w:val="left" w:pos="993"/>
        </w:tabs>
        <w:spacing w:line="240" w:lineRule="auto"/>
        <w:ind w:left="0" w:firstLine="567"/>
        <w:jc w:val="both"/>
        <w:rPr>
          <w:sz w:val="28"/>
          <w:szCs w:val="28"/>
          <w:lang w:val="uk-UA"/>
        </w:rPr>
      </w:pPr>
      <w:r w:rsidRPr="00EB405F">
        <w:rPr>
          <w:sz w:val="28"/>
          <w:szCs w:val="28"/>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603433" w:rsidRPr="00EB405F" w:rsidRDefault="00603433" w:rsidP="00603433">
      <w:pPr>
        <w:spacing w:line="240" w:lineRule="auto"/>
        <w:ind w:firstLine="567"/>
        <w:jc w:val="both"/>
        <w:rPr>
          <w:sz w:val="28"/>
          <w:szCs w:val="28"/>
          <w:lang w:val="uk-UA"/>
        </w:rPr>
      </w:pPr>
      <w:r w:rsidRPr="00EB405F">
        <w:rPr>
          <w:sz w:val="28"/>
          <w:szCs w:val="28"/>
          <w:lang w:val="uk-UA"/>
        </w:rPr>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603433" w:rsidRPr="00EB405F" w:rsidRDefault="00603433" w:rsidP="00603433">
      <w:pPr>
        <w:spacing w:line="240" w:lineRule="auto"/>
        <w:ind w:firstLine="567"/>
        <w:jc w:val="both"/>
        <w:rPr>
          <w:sz w:val="28"/>
          <w:szCs w:val="28"/>
          <w:lang w:val="uk-UA"/>
        </w:rPr>
      </w:pPr>
      <w:r w:rsidRPr="00EB405F">
        <w:rPr>
          <w:sz w:val="28"/>
          <w:szCs w:val="28"/>
          <w:lang w:val="uk-UA"/>
        </w:rPr>
        <w:t>5. 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rsidR="00603433" w:rsidRPr="00EB405F" w:rsidRDefault="00603433" w:rsidP="00603433">
      <w:pPr>
        <w:spacing w:line="240" w:lineRule="auto"/>
        <w:ind w:firstLine="567"/>
        <w:jc w:val="both"/>
        <w:rPr>
          <w:rStyle w:val="3"/>
          <w:rFonts w:ascii="Times New Roman" w:eastAsia="Batang"/>
          <w:b w:val="0"/>
          <w:sz w:val="28"/>
          <w:szCs w:val="28"/>
          <w:lang w:val="uk-UA"/>
        </w:rPr>
      </w:pPr>
      <w:r w:rsidRPr="00EB405F">
        <w:rPr>
          <w:sz w:val="28"/>
          <w:szCs w:val="28"/>
          <w:lang w:val="uk-UA"/>
        </w:rPr>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603433" w:rsidRPr="00EB405F" w:rsidRDefault="00603433" w:rsidP="00603433">
      <w:pPr>
        <w:spacing w:line="240" w:lineRule="auto"/>
        <w:jc w:val="center"/>
        <w:rPr>
          <w:sz w:val="28"/>
          <w:szCs w:val="28"/>
          <w:lang w:val="uk-UA"/>
        </w:rPr>
      </w:pPr>
      <w:r w:rsidRPr="00EB405F">
        <w:rPr>
          <w:sz w:val="28"/>
          <w:szCs w:val="28"/>
          <w:lang w:val="uk-UA"/>
        </w:rPr>
        <w:t>РОЗДІЛ ІУ</w:t>
      </w:r>
    </w:p>
    <w:p w:rsidR="00603433" w:rsidRPr="00EB405F" w:rsidRDefault="00603433" w:rsidP="00603433">
      <w:pPr>
        <w:spacing w:line="240" w:lineRule="auto"/>
        <w:jc w:val="center"/>
        <w:rPr>
          <w:sz w:val="28"/>
          <w:szCs w:val="28"/>
          <w:lang w:val="uk-UA"/>
        </w:rPr>
      </w:pPr>
      <w:r w:rsidRPr="00EB405F">
        <w:rPr>
          <w:sz w:val="28"/>
          <w:szCs w:val="28"/>
          <w:lang w:val="uk-UA"/>
        </w:rPr>
        <w:t>ФОРМИ БЕЗПОСЕРЕДНЬОЇ УЧАСТІ ТЕРИТОРІАЛЬНОЇ ГРОМАДИ</w:t>
      </w:r>
    </w:p>
    <w:p w:rsidR="00603433" w:rsidRPr="00EB405F" w:rsidRDefault="00603433" w:rsidP="00603433">
      <w:pPr>
        <w:spacing w:line="240" w:lineRule="auto"/>
        <w:jc w:val="center"/>
        <w:rPr>
          <w:b/>
          <w:color w:val="FF0000"/>
          <w:sz w:val="28"/>
          <w:szCs w:val="28"/>
          <w:lang w:val="uk-UA"/>
        </w:rPr>
      </w:pPr>
      <w:r w:rsidRPr="00EB405F">
        <w:rPr>
          <w:sz w:val="28"/>
          <w:szCs w:val="28"/>
          <w:lang w:val="uk-UA"/>
        </w:rPr>
        <w:t>У ВИРІШЕННІ ПИТАНЬ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3.2.1 Форми безпосередньої участі жителів територіальної громади у вирішенні питань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lastRenderedPageBreak/>
        <w:t>1. Формами безпосередньої участі жителів територіальної громади у вирішенні питань місцевого значення є:</w:t>
      </w:r>
    </w:p>
    <w:p w:rsidR="00603433" w:rsidRPr="00EB405F" w:rsidRDefault="00603433" w:rsidP="00603433">
      <w:pPr>
        <w:pStyle w:val="a3"/>
        <w:numPr>
          <w:ilvl w:val="0"/>
          <w:numId w:val="10"/>
        </w:numPr>
        <w:spacing w:line="240" w:lineRule="auto"/>
        <w:jc w:val="both"/>
        <w:rPr>
          <w:sz w:val="28"/>
          <w:szCs w:val="28"/>
          <w:lang w:val="uk-UA"/>
        </w:rPr>
      </w:pPr>
      <w:r w:rsidRPr="00EB405F">
        <w:rPr>
          <w:sz w:val="28"/>
          <w:szCs w:val="28"/>
          <w:lang w:val="uk-UA"/>
        </w:rPr>
        <w:t>місцеві вибори;</w:t>
      </w:r>
    </w:p>
    <w:p w:rsidR="00603433" w:rsidRPr="00EB405F" w:rsidRDefault="00603433" w:rsidP="00603433">
      <w:pPr>
        <w:pStyle w:val="a3"/>
        <w:numPr>
          <w:ilvl w:val="0"/>
          <w:numId w:val="10"/>
        </w:numPr>
        <w:spacing w:line="240" w:lineRule="auto"/>
        <w:jc w:val="both"/>
        <w:rPr>
          <w:sz w:val="28"/>
          <w:szCs w:val="28"/>
          <w:lang w:val="uk-UA"/>
        </w:rPr>
      </w:pPr>
      <w:r w:rsidRPr="00EB405F">
        <w:rPr>
          <w:sz w:val="28"/>
          <w:szCs w:val="28"/>
          <w:lang w:val="uk-UA"/>
        </w:rPr>
        <w:t>місцевий референдум;</w:t>
      </w:r>
    </w:p>
    <w:p w:rsidR="00603433" w:rsidRPr="00EB405F" w:rsidRDefault="00603433" w:rsidP="00603433">
      <w:pPr>
        <w:pStyle w:val="a3"/>
        <w:numPr>
          <w:ilvl w:val="0"/>
          <w:numId w:val="10"/>
        </w:numPr>
        <w:spacing w:line="240" w:lineRule="auto"/>
        <w:jc w:val="both"/>
        <w:rPr>
          <w:sz w:val="28"/>
          <w:szCs w:val="28"/>
          <w:lang w:val="uk-UA"/>
        </w:rPr>
      </w:pPr>
      <w:r w:rsidRPr="00EB405F">
        <w:rPr>
          <w:sz w:val="28"/>
          <w:szCs w:val="28"/>
          <w:lang w:val="uk-UA"/>
        </w:rPr>
        <w:t>загальні збори громадян за місцем проживання;</w:t>
      </w:r>
    </w:p>
    <w:p w:rsidR="00603433" w:rsidRPr="00EB405F" w:rsidRDefault="00603433" w:rsidP="00603433">
      <w:pPr>
        <w:pStyle w:val="a3"/>
        <w:spacing w:line="240" w:lineRule="auto"/>
        <w:ind w:left="0"/>
        <w:jc w:val="both"/>
        <w:rPr>
          <w:sz w:val="28"/>
          <w:szCs w:val="28"/>
          <w:lang w:val="uk-UA"/>
        </w:rPr>
      </w:pPr>
      <w:r w:rsidRPr="00EB405F">
        <w:rPr>
          <w:sz w:val="28"/>
          <w:szCs w:val="28"/>
          <w:lang w:val="uk-UA"/>
        </w:rPr>
        <w:t>місцеві ініціативи;</w:t>
      </w:r>
    </w:p>
    <w:p w:rsidR="00603433" w:rsidRPr="00EB405F" w:rsidRDefault="00603433" w:rsidP="00603433">
      <w:pPr>
        <w:pStyle w:val="a3"/>
        <w:numPr>
          <w:ilvl w:val="0"/>
          <w:numId w:val="11"/>
        </w:numPr>
        <w:spacing w:line="240" w:lineRule="auto"/>
        <w:jc w:val="both"/>
        <w:rPr>
          <w:sz w:val="28"/>
          <w:szCs w:val="28"/>
          <w:lang w:val="uk-UA"/>
        </w:rPr>
      </w:pPr>
      <w:r w:rsidRPr="00EB405F">
        <w:rPr>
          <w:sz w:val="28"/>
          <w:szCs w:val="28"/>
          <w:lang w:val="uk-UA"/>
        </w:rPr>
        <w:t>громадські слухання;</w:t>
      </w:r>
    </w:p>
    <w:p w:rsidR="00603433" w:rsidRPr="00EB405F" w:rsidRDefault="00603433" w:rsidP="00603433">
      <w:pPr>
        <w:pStyle w:val="a3"/>
        <w:numPr>
          <w:ilvl w:val="0"/>
          <w:numId w:val="11"/>
        </w:numPr>
        <w:spacing w:line="240" w:lineRule="auto"/>
        <w:jc w:val="both"/>
        <w:rPr>
          <w:sz w:val="28"/>
          <w:szCs w:val="28"/>
          <w:lang w:val="uk-UA"/>
        </w:rPr>
      </w:pPr>
      <w:r w:rsidRPr="00EB405F">
        <w:rPr>
          <w:sz w:val="28"/>
          <w:szCs w:val="28"/>
          <w:lang w:val="uk-UA"/>
        </w:rPr>
        <w:t>звернення громадян до органів і посадових осіб місцевого самоврядування, у тому числі у форматі електронної петиції;</w:t>
      </w:r>
    </w:p>
    <w:p w:rsidR="00603433" w:rsidRPr="00EB405F" w:rsidRDefault="00603433" w:rsidP="00603433">
      <w:pPr>
        <w:pStyle w:val="a3"/>
        <w:numPr>
          <w:ilvl w:val="0"/>
          <w:numId w:val="11"/>
        </w:numPr>
        <w:spacing w:line="240" w:lineRule="auto"/>
        <w:jc w:val="both"/>
        <w:rPr>
          <w:sz w:val="28"/>
          <w:szCs w:val="28"/>
          <w:lang w:val="uk-UA"/>
        </w:rPr>
      </w:pPr>
      <w:r w:rsidRPr="00EB405F">
        <w:rPr>
          <w:sz w:val="28"/>
          <w:szCs w:val="28"/>
          <w:lang w:val="uk-UA"/>
        </w:rPr>
        <w:t>консультації з громадськістю;</w:t>
      </w:r>
    </w:p>
    <w:p w:rsidR="00603433" w:rsidRPr="00EB405F" w:rsidRDefault="00603433" w:rsidP="00603433">
      <w:pPr>
        <w:pStyle w:val="a3"/>
        <w:numPr>
          <w:ilvl w:val="0"/>
          <w:numId w:val="11"/>
        </w:numPr>
        <w:spacing w:line="240" w:lineRule="auto"/>
        <w:jc w:val="both"/>
        <w:rPr>
          <w:sz w:val="28"/>
          <w:szCs w:val="28"/>
          <w:lang w:val="uk-UA"/>
        </w:rPr>
      </w:pPr>
      <w:r w:rsidRPr="00EB405F">
        <w:rPr>
          <w:sz w:val="28"/>
          <w:szCs w:val="28"/>
          <w:lang w:val="uk-UA"/>
        </w:rPr>
        <w:t>участь у консультативно-дорадчих органах, утворених при органах місцевого самоврядування;</w:t>
      </w:r>
    </w:p>
    <w:p w:rsidR="00603433" w:rsidRPr="00EB405F" w:rsidRDefault="00603433" w:rsidP="00603433">
      <w:pPr>
        <w:pStyle w:val="a3"/>
        <w:numPr>
          <w:ilvl w:val="0"/>
          <w:numId w:val="11"/>
        </w:numPr>
        <w:spacing w:line="240" w:lineRule="auto"/>
        <w:jc w:val="both"/>
        <w:rPr>
          <w:sz w:val="28"/>
          <w:szCs w:val="28"/>
          <w:lang w:val="uk-UA"/>
        </w:rPr>
      </w:pPr>
      <w:r w:rsidRPr="00EB405F">
        <w:rPr>
          <w:sz w:val="28"/>
          <w:szCs w:val="28"/>
          <w:lang w:val="uk-UA"/>
        </w:rPr>
        <w:t>участь у роботі контрольно-наглядових органів юридичних осіб публічного права, утворених за рішенням Ради;</w:t>
      </w:r>
    </w:p>
    <w:p w:rsidR="00603433" w:rsidRPr="00EB405F" w:rsidRDefault="00603433" w:rsidP="00603433">
      <w:pPr>
        <w:pStyle w:val="a3"/>
        <w:numPr>
          <w:ilvl w:val="0"/>
          <w:numId w:val="11"/>
        </w:numPr>
        <w:spacing w:line="240" w:lineRule="auto"/>
        <w:jc w:val="both"/>
        <w:rPr>
          <w:sz w:val="28"/>
          <w:szCs w:val="28"/>
          <w:lang w:val="uk-UA"/>
        </w:rPr>
      </w:pPr>
      <w:r w:rsidRPr="00EB405F">
        <w:rPr>
          <w:sz w:val="28"/>
          <w:szCs w:val="28"/>
          <w:lang w:val="uk-UA"/>
        </w:rPr>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 бюджет місцевих проектів);</w:t>
      </w:r>
    </w:p>
    <w:p w:rsidR="00603433" w:rsidRPr="00EB405F" w:rsidRDefault="00603433" w:rsidP="00603433">
      <w:pPr>
        <w:pStyle w:val="a3"/>
        <w:numPr>
          <w:ilvl w:val="0"/>
          <w:numId w:val="11"/>
        </w:numPr>
        <w:spacing w:line="240" w:lineRule="auto"/>
        <w:jc w:val="both"/>
        <w:rPr>
          <w:sz w:val="28"/>
          <w:szCs w:val="28"/>
          <w:lang w:val="uk-UA"/>
        </w:rPr>
      </w:pPr>
      <w:r w:rsidRPr="00EB405F">
        <w:rPr>
          <w:sz w:val="28"/>
          <w:szCs w:val="28"/>
          <w:lang w:val="uk-UA"/>
        </w:rPr>
        <w:t>участь у створенні та діяльності органів самоорганізації населення;</w:t>
      </w:r>
    </w:p>
    <w:p w:rsidR="00603433" w:rsidRPr="00EB405F" w:rsidRDefault="00603433" w:rsidP="00603433">
      <w:pPr>
        <w:pStyle w:val="a3"/>
        <w:numPr>
          <w:ilvl w:val="0"/>
          <w:numId w:val="11"/>
        </w:numPr>
        <w:spacing w:line="240" w:lineRule="auto"/>
        <w:jc w:val="both"/>
        <w:rPr>
          <w:sz w:val="28"/>
          <w:szCs w:val="28"/>
          <w:lang w:val="uk-UA"/>
        </w:rPr>
      </w:pPr>
      <w:r w:rsidRPr="00EB405F">
        <w:rPr>
          <w:sz w:val="28"/>
          <w:szCs w:val="28"/>
          <w:lang w:val="uk-UA"/>
        </w:rPr>
        <w:t>інші форми участі, передбачені законодавством.</w:t>
      </w:r>
    </w:p>
    <w:p w:rsidR="00603433" w:rsidRPr="00EB405F" w:rsidRDefault="00603433" w:rsidP="00603433">
      <w:pPr>
        <w:pStyle w:val="a3"/>
        <w:tabs>
          <w:tab w:val="left" w:pos="993"/>
        </w:tabs>
        <w:spacing w:line="240" w:lineRule="auto"/>
        <w:ind w:left="0"/>
        <w:jc w:val="both"/>
        <w:rPr>
          <w:sz w:val="28"/>
          <w:szCs w:val="28"/>
          <w:lang w:val="uk-UA"/>
        </w:rPr>
      </w:pPr>
      <w:r w:rsidRPr="00EB405F">
        <w:rPr>
          <w:sz w:val="28"/>
          <w:szCs w:val="28"/>
          <w:lang w:val="uk-UA"/>
        </w:rPr>
        <w:t>2. Можливість використання особою певної форми участі у вирішенні питань місцевого значення визначається Конституцією та законами України.</w:t>
      </w:r>
    </w:p>
    <w:p w:rsidR="00603433" w:rsidRPr="00284633" w:rsidRDefault="00603433" w:rsidP="00603433">
      <w:pPr>
        <w:pStyle w:val="20"/>
        <w:shd w:val="clear" w:color="auto" w:fill="auto"/>
        <w:spacing w:line="240" w:lineRule="auto"/>
        <w:ind w:firstLine="714"/>
        <w:rPr>
          <w:rStyle w:val="a5"/>
          <w:rFonts w:eastAsia="Batang"/>
          <w:spacing w:val="0"/>
          <w:sz w:val="28"/>
          <w:szCs w:val="28"/>
          <w:lang w:val="uk-UA" w:eastAsia="uk-UA"/>
        </w:rPr>
      </w:pPr>
      <w:r w:rsidRPr="00EB405F">
        <w:rPr>
          <w:rStyle w:val="2"/>
          <w:rFonts w:ascii="Times New Roman"/>
          <w:spacing w:val="0"/>
          <w:sz w:val="28"/>
          <w:szCs w:val="28"/>
          <w:lang w:val="uk-UA" w:eastAsia="uk-UA"/>
        </w:rPr>
        <w:t>Стаття</w:t>
      </w:r>
      <w:r w:rsidRPr="00EB405F">
        <w:rPr>
          <w:rStyle w:val="2"/>
          <w:rFonts w:ascii="Times New Roman"/>
          <w:spacing w:val="0"/>
          <w:sz w:val="28"/>
          <w:szCs w:val="28"/>
          <w:lang w:val="uk-UA" w:eastAsia="uk-UA"/>
        </w:rPr>
        <w:t xml:space="preserve"> 2.2.7. </w:t>
      </w:r>
      <w:r w:rsidRPr="00EB405F">
        <w:rPr>
          <w:rStyle w:val="2"/>
          <w:rFonts w:ascii="Times New Roman"/>
          <w:spacing w:val="0"/>
          <w:sz w:val="28"/>
          <w:szCs w:val="28"/>
          <w:lang w:val="uk-UA" w:eastAsia="uk-UA"/>
        </w:rPr>
        <w:t>В</w:t>
      </w:r>
      <w:r w:rsidRPr="00284633">
        <w:rPr>
          <w:rStyle w:val="a5"/>
          <w:rFonts w:eastAsia="Batang"/>
          <w:spacing w:val="0"/>
          <w:sz w:val="28"/>
          <w:szCs w:val="28"/>
          <w:lang w:val="uk-UA" w:eastAsia="uk-UA"/>
        </w:rPr>
        <w:t>ищою формою безпосереднього здійснення громадою місцевого самоврядування є місцевий референдум.</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9. Місцеві вибори та місцевий референдум</w:t>
      </w:r>
    </w:p>
    <w:p w:rsidR="00603433" w:rsidRPr="00EB405F" w:rsidRDefault="00603433" w:rsidP="00603433">
      <w:pPr>
        <w:spacing w:line="240" w:lineRule="auto"/>
        <w:ind w:firstLine="567"/>
        <w:jc w:val="both"/>
        <w:rPr>
          <w:sz w:val="28"/>
          <w:szCs w:val="28"/>
          <w:lang w:val="uk-UA"/>
        </w:rPr>
      </w:pPr>
      <w:r w:rsidRPr="00EB405F">
        <w:rPr>
          <w:sz w:val="28"/>
          <w:szCs w:val="28"/>
          <w:lang w:val="uk-UA"/>
        </w:rPr>
        <w:t>Засади, організація і порядок проведення місцевого референдуму та місцевих виборів визначаються законами України.</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10. Загальні збори громадян за місцем проживання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1. Загальні збори громадян за місцем проживання є формою їх безпосередньої участі у вирішенні питань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яке затверджується рішенням Ради.</w:t>
      </w:r>
    </w:p>
    <w:p w:rsidR="00603433" w:rsidRPr="00EB405F" w:rsidRDefault="00603433" w:rsidP="00603433">
      <w:pPr>
        <w:spacing w:line="240" w:lineRule="auto"/>
        <w:ind w:firstLine="596"/>
        <w:jc w:val="both"/>
        <w:rPr>
          <w:sz w:val="28"/>
          <w:szCs w:val="28"/>
          <w:lang w:val="uk-UA"/>
        </w:rPr>
      </w:pPr>
      <w:r w:rsidRPr="00EB405F">
        <w:rPr>
          <w:sz w:val="28"/>
          <w:szCs w:val="28"/>
          <w:lang w:val="uk-UA"/>
        </w:rPr>
        <w:t>Стаття 11. Місцеві ініціативи</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в </w:t>
      </w:r>
      <w:r w:rsidRPr="00EB405F">
        <w:rPr>
          <w:bCs/>
          <w:sz w:val="28"/>
          <w:szCs w:val="28"/>
          <w:lang w:val="uk-UA"/>
        </w:rPr>
        <w:t>Галицинівській</w:t>
      </w:r>
      <w:r w:rsidRPr="00EB405F">
        <w:rPr>
          <w:sz w:val="28"/>
          <w:szCs w:val="28"/>
          <w:lang w:val="uk-UA"/>
        </w:rPr>
        <w:t xml:space="preserve"> територіальній громаді, яке затверджується рішенням Ради.</w:t>
      </w:r>
    </w:p>
    <w:p w:rsidR="00603433" w:rsidRPr="00EB405F" w:rsidRDefault="00603433" w:rsidP="00603433">
      <w:pPr>
        <w:spacing w:line="240" w:lineRule="auto"/>
        <w:jc w:val="both"/>
        <w:rPr>
          <w:sz w:val="28"/>
          <w:szCs w:val="28"/>
          <w:lang w:val="uk-UA"/>
        </w:rPr>
      </w:pPr>
      <w:r w:rsidRPr="00EB405F">
        <w:rPr>
          <w:sz w:val="28"/>
          <w:szCs w:val="28"/>
          <w:lang w:val="uk-UA"/>
        </w:rPr>
        <w:t>Стаття 12. Громадські слухання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1.</w:t>
      </w:r>
      <w:r w:rsidRPr="00EB405F">
        <w:rPr>
          <w:b/>
          <w:sz w:val="28"/>
          <w:szCs w:val="28"/>
          <w:lang w:val="uk-UA"/>
        </w:rPr>
        <w:t xml:space="preserve"> </w:t>
      </w:r>
      <w:r w:rsidRPr="00EB405F">
        <w:rPr>
          <w:sz w:val="28"/>
          <w:szCs w:val="28"/>
          <w:lang w:val="uk-UA"/>
        </w:rPr>
        <w:t xml:space="preserve">Територіальна громада має право проводити громадські слухання – зустрічатися з депутатами Ради та посадовими особами місцевого </w:t>
      </w:r>
      <w:r w:rsidRPr="00EB405F">
        <w:rPr>
          <w:sz w:val="28"/>
          <w:szCs w:val="28"/>
          <w:lang w:val="uk-UA"/>
        </w:rPr>
        <w:lastRenderedPageBreak/>
        <w:t>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2. Предметом громадських слухань можуть бути будь-які питання, віднесені Конституцією та законами України до відання місцевого самоврядування.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3. Пропозиції, які вносяться за результатами громадських слухань, підлягають обов’язковому розгляду органами місцевого самоврядування.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в </w:t>
      </w:r>
      <w:r w:rsidRPr="00EB405F">
        <w:rPr>
          <w:bCs/>
          <w:sz w:val="28"/>
          <w:szCs w:val="28"/>
          <w:lang w:val="uk-UA"/>
        </w:rPr>
        <w:t>Галицинівській</w:t>
      </w:r>
      <w:r w:rsidRPr="00EB405F">
        <w:rPr>
          <w:sz w:val="28"/>
          <w:szCs w:val="28"/>
          <w:lang w:val="uk-UA"/>
        </w:rPr>
        <w:t xml:space="preserve"> територіальній громаді, яке затверджується рішенням Ради.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13. Звернення громадян та електронні петиції як особлива форма колективного звернення громадян </w:t>
      </w:r>
    </w:p>
    <w:p w:rsidR="00603433" w:rsidRPr="00EB405F" w:rsidRDefault="00603433" w:rsidP="00603433">
      <w:pPr>
        <w:pStyle w:val="a3"/>
        <w:numPr>
          <w:ilvl w:val="0"/>
          <w:numId w:val="4"/>
        </w:numPr>
        <w:tabs>
          <w:tab w:val="left" w:pos="851"/>
        </w:tabs>
        <w:spacing w:line="240" w:lineRule="auto"/>
        <w:ind w:left="0" w:firstLine="567"/>
        <w:jc w:val="both"/>
        <w:rPr>
          <w:sz w:val="28"/>
          <w:szCs w:val="28"/>
          <w:lang w:val="uk-UA"/>
        </w:rPr>
      </w:pPr>
      <w:r w:rsidRPr="00EB405F">
        <w:rPr>
          <w:sz w:val="28"/>
          <w:szCs w:val="28"/>
          <w:lang w:val="uk-UA"/>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603433" w:rsidRPr="00EB405F" w:rsidRDefault="00603433" w:rsidP="00603433">
      <w:pPr>
        <w:pStyle w:val="a3"/>
        <w:numPr>
          <w:ilvl w:val="0"/>
          <w:numId w:val="4"/>
        </w:numPr>
        <w:tabs>
          <w:tab w:val="left" w:pos="851"/>
        </w:tabs>
        <w:spacing w:line="240" w:lineRule="auto"/>
        <w:ind w:left="0" w:firstLine="567"/>
        <w:jc w:val="both"/>
        <w:rPr>
          <w:sz w:val="28"/>
          <w:szCs w:val="28"/>
          <w:lang w:val="uk-UA"/>
        </w:rPr>
      </w:pPr>
      <w:r w:rsidRPr="00EB405F">
        <w:rPr>
          <w:color w:val="000000"/>
          <w:sz w:val="28"/>
          <w:szCs w:val="28"/>
          <w:lang w:val="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r w:rsidRPr="00EB405F">
        <w:rPr>
          <w:color w:val="000000"/>
          <w:sz w:val="28"/>
          <w:szCs w:val="28"/>
          <w:shd w:val="clear" w:color="auto" w:fill="FFFFFF"/>
          <w:lang w:val="uk-UA"/>
        </w:rPr>
        <w:t>.</w:t>
      </w:r>
    </w:p>
    <w:p w:rsidR="00603433" w:rsidRPr="00EB405F" w:rsidRDefault="00603433" w:rsidP="00603433">
      <w:pPr>
        <w:pStyle w:val="a3"/>
        <w:numPr>
          <w:ilvl w:val="0"/>
          <w:numId w:val="4"/>
        </w:numPr>
        <w:tabs>
          <w:tab w:val="left" w:pos="851"/>
        </w:tabs>
        <w:spacing w:line="240" w:lineRule="auto"/>
        <w:ind w:left="0" w:firstLine="567"/>
        <w:jc w:val="both"/>
        <w:rPr>
          <w:sz w:val="28"/>
          <w:szCs w:val="28"/>
          <w:lang w:val="uk-UA"/>
        </w:rPr>
      </w:pPr>
      <w:r w:rsidRPr="00EB405F">
        <w:rPr>
          <w:sz w:val="28"/>
          <w:szCs w:val="28"/>
          <w:lang w:val="uk-UA"/>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підтримку електронної петиції, щодо будь-якого питання, котре належить до компетенції Ради та її виконавчих органів.</w:t>
      </w:r>
    </w:p>
    <w:p w:rsidR="00603433" w:rsidRPr="00EB405F" w:rsidRDefault="00603433" w:rsidP="00603433">
      <w:pPr>
        <w:pStyle w:val="a3"/>
        <w:numPr>
          <w:ilvl w:val="0"/>
          <w:numId w:val="4"/>
        </w:numPr>
        <w:tabs>
          <w:tab w:val="left" w:pos="851"/>
        </w:tabs>
        <w:spacing w:line="240" w:lineRule="auto"/>
        <w:ind w:left="0" w:firstLine="567"/>
        <w:jc w:val="both"/>
        <w:rPr>
          <w:sz w:val="28"/>
          <w:szCs w:val="28"/>
          <w:lang w:val="uk-UA"/>
        </w:rPr>
      </w:pPr>
      <w:r w:rsidRPr="00EB405F">
        <w:rPr>
          <w:sz w:val="28"/>
          <w:szCs w:val="28"/>
          <w:lang w:val="uk-UA"/>
        </w:rPr>
        <w:t xml:space="preserve">Вимоги до кількості підписів громадян на підтримку електронної петиції до </w:t>
      </w:r>
      <w:r w:rsidRPr="00EB405F">
        <w:rPr>
          <w:bCs/>
          <w:sz w:val="28"/>
          <w:szCs w:val="28"/>
          <w:lang w:val="uk-UA"/>
        </w:rPr>
        <w:t>Галицинівській</w:t>
      </w:r>
      <w:r w:rsidRPr="00EB405F">
        <w:rPr>
          <w:sz w:val="28"/>
          <w:szCs w:val="28"/>
          <w:lang w:val="uk-UA"/>
        </w:rPr>
        <w:t xml:space="preserve"> Ради та її виконавчих органів, строку збору підписів тощо визначаються Положенням про п</w:t>
      </w:r>
      <w:r w:rsidRPr="00EB405F">
        <w:rPr>
          <w:bCs/>
          <w:sz w:val="28"/>
          <w:szCs w:val="28"/>
          <w:lang w:val="uk-UA"/>
        </w:rPr>
        <w:t xml:space="preserve">орядок розгляду електронної петиції, адресованої Раді, її виконавчим органам, </w:t>
      </w:r>
      <w:r w:rsidRPr="00EB405F">
        <w:rPr>
          <w:sz w:val="28"/>
          <w:szCs w:val="28"/>
          <w:lang w:val="uk-UA"/>
        </w:rPr>
        <w:t>яке затверджується рішенням Ради.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14. Консультації з громадськістю </w:t>
      </w:r>
    </w:p>
    <w:p w:rsidR="00603433" w:rsidRPr="00EB405F" w:rsidRDefault="00603433" w:rsidP="00603433">
      <w:pPr>
        <w:spacing w:line="240" w:lineRule="auto"/>
        <w:ind w:firstLine="567"/>
        <w:jc w:val="both"/>
        <w:rPr>
          <w:sz w:val="28"/>
          <w:szCs w:val="28"/>
          <w:lang w:val="uk-UA"/>
        </w:rPr>
      </w:pPr>
      <w:r w:rsidRPr="00EB405F">
        <w:rPr>
          <w:sz w:val="28"/>
          <w:szCs w:val="28"/>
          <w:lang w:val="uk-UA"/>
        </w:rPr>
        <w:t>1. Органи місцевого самоврядування та їх посадові особи проводять консультації з громадськістю з питань, що належать до їх компетенції.</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2. Порядок проведення консультацій з громадськістю визначається Положенням про консультації з громадськістю в </w:t>
      </w:r>
      <w:r w:rsidRPr="00EB405F">
        <w:rPr>
          <w:bCs/>
          <w:sz w:val="28"/>
          <w:szCs w:val="28"/>
          <w:lang w:val="uk-UA"/>
        </w:rPr>
        <w:t xml:space="preserve">Галицинівській </w:t>
      </w:r>
      <w:r w:rsidRPr="00EB405F">
        <w:rPr>
          <w:sz w:val="28"/>
          <w:szCs w:val="28"/>
          <w:lang w:val="uk-UA"/>
        </w:rPr>
        <w:t xml:space="preserve">територіальній громаді, яке затверджується рішенням Ради. </w:t>
      </w:r>
    </w:p>
    <w:p w:rsidR="00603433" w:rsidRPr="00EB405F" w:rsidRDefault="00603433" w:rsidP="00603433">
      <w:pPr>
        <w:spacing w:line="240" w:lineRule="auto"/>
        <w:ind w:firstLine="567"/>
        <w:jc w:val="center"/>
        <w:rPr>
          <w:sz w:val="28"/>
          <w:szCs w:val="28"/>
          <w:lang w:val="uk-UA"/>
        </w:rPr>
      </w:pPr>
      <w:r w:rsidRPr="00EB405F">
        <w:rPr>
          <w:sz w:val="28"/>
          <w:szCs w:val="28"/>
          <w:lang w:val="uk-UA"/>
        </w:rPr>
        <w:t>Стаття 15. Участь жителів територіальної громади в консультативно-дорадчих органах, утворених при органах місцевого самоврядування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2. 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603433" w:rsidRPr="00EB405F" w:rsidRDefault="00603433" w:rsidP="00603433">
      <w:pPr>
        <w:spacing w:line="240" w:lineRule="auto"/>
        <w:ind w:firstLine="567"/>
        <w:jc w:val="both"/>
        <w:rPr>
          <w:sz w:val="28"/>
          <w:szCs w:val="28"/>
          <w:lang w:val="uk-UA"/>
        </w:rPr>
      </w:pPr>
      <w:r w:rsidRPr="00EB405F">
        <w:rPr>
          <w:sz w:val="28"/>
          <w:szCs w:val="28"/>
          <w:lang w:val="uk-UA"/>
        </w:rPr>
        <w:lastRenderedPageBreak/>
        <w:t>Стаття 16. Участь жителів територіальної громади в роботі контрольно-наглядових органах юридичних осіб публічного права, утворених за рішенням ради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1. Жителі Галицинівської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603433" w:rsidRPr="00EB405F" w:rsidRDefault="00603433" w:rsidP="00603433">
      <w:pPr>
        <w:spacing w:line="240" w:lineRule="auto"/>
        <w:ind w:firstLine="567"/>
        <w:jc w:val="both"/>
        <w:rPr>
          <w:sz w:val="28"/>
          <w:szCs w:val="28"/>
          <w:lang w:val="uk-UA"/>
        </w:rPr>
      </w:pPr>
      <w:r w:rsidRPr="00EB405F">
        <w:rPr>
          <w:sz w:val="28"/>
          <w:szCs w:val="28"/>
          <w:lang w:val="uk-UA"/>
        </w:rPr>
        <w:t>2. Порядок участі у відповідних контрольно-наглядових органах визначається нормами відповідного законодавства.</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17. Участь у розподілі коштів місцевого бюджету </w:t>
      </w:r>
    </w:p>
    <w:p w:rsidR="00603433" w:rsidRPr="00EB405F" w:rsidRDefault="00603433" w:rsidP="00603433">
      <w:pPr>
        <w:pStyle w:val="a3"/>
        <w:numPr>
          <w:ilvl w:val="0"/>
          <w:numId w:val="5"/>
        </w:numPr>
        <w:tabs>
          <w:tab w:val="left" w:pos="851"/>
        </w:tabs>
        <w:spacing w:line="240" w:lineRule="auto"/>
        <w:ind w:left="0" w:firstLine="567"/>
        <w:jc w:val="both"/>
        <w:rPr>
          <w:sz w:val="28"/>
          <w:szCs w:val="28"/>
          <w:lang w:val="uk-UA"/>
        </w:rPr>
      </w:pPr>
      <w:r w:rsidRPr="00EB405F">
        <w:rPr>
          <w:color w:val="000000"/>
          <w:sz w:val="28"/>
          <w:szCs w:val="28"/>
          <w:lang w:val="uk-UA"/>
        </w:rPr>
        <w:t xml:space="preserve">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сільського бюджету за допомогою прямого волевиявлення жителів територіальної громади. </w:t>
      </w:r>
    </w:p>
    <w:p w:rsidR="00603433" w:rsidRPr="00EB405F" w:rsidRDefault="00603433" w:rsidP="00603433">
      <w:pPr>
        <w:pStyle w:val="a3"/>
        <w:numPr>
          <w:ilvl w:val="0"/>
          <w:numId w:val="5"/>
        </w:numPr>
        <w:tabs>
          <w:tab w:val="left" w:pos="851"/>
        </w:tabs>
        <w:spacing w:line="240" w:lineRule="auto"/>
        <w:ind w:left="0" w:firstLine="567"/>
        <w:jc w:val="both"/>
        <w:rPr>
          <w:sz w:val="28"/>
          <w:szCs w:val="28"/>
          <w:lang w:val="uk-UA"/>
        </w:rPr>
      </w:pPr>
      <w:r w:rsidRPr="00EB405F">
        <w:rPr>
          <w:sz w:val="28"/>
          <w:szCs w:val="28"/>
          <w:lang w:val="uk-UA"/>
        </w:rPr>
        <w:t xml:space="preserve">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сільського  бюджету на відповідний рік. </w:t>
      </w:r>
    </w:p>
    <w:p w:rsidR="00603433" w:rsidRPr="00EB405F" w:rsidRDefault="00603433" w:rsidP="00603433">
      <w:pPr>
        <w:pStyle w:val="a3"/>
        <w:numPr>
          <w:ilvl w:val="0"/>
          <w:numId w:val="5"/>
        </w:numPr>
        <w:tabs>
          <w:tab w:val="left" w:pos="851"/>
        </w:tabs>
        <w:spacing w:line="240" w:lineRule="auto"/>
        <w:ind w:left="0" w:firstLine="567"/>
        <w:jc w:val="both"/>
        <w:rPr>
          <w:sz w:val="28"/>
          <w:szCs w:val="28"/>
          <w:lang w:val="uk-UA"/>
        </w:rPr>
      </w:pPr>
      <w:r w:rsidRPr="00EB405F">
        <w:rPr>
          <w:sz w:val="28"/>
          <w:szCs w:val="28"/>
          <w:lang w:val="uk-UA"/>
        </w:rPr>
        <w:t>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603433" w:rsidRPr="00EB405F" w:rsidRDefault="00603433" w:rsidP="00603433">
      <w:pPr>
        <w:pStyle w:val="a3"/>
        <w:numPr>
          <w:ilvl w:val="0"/>
          <w:numId w:val="5"/>
        </w:numPr>
        <w:tabs>
          <w:tab w:val="left" w:pos="851"/>
        </w:tabs>
        <w:spacing w:line="240" w:lineRule="auto"/>
        <w:ind w:left="0" w:firstLine="567"/>
        <w:jc w:val="both"/>
        <w:rPr>
          <w:sz w:val="28"/>
          <w:szCs w:val="28"/>
          <w:lang w:val="uk-UA"/>
        </w:rPr>
      </w:pPr>
      <w:r w:rsidRPr="00EB405F">
        <w:rPr>
          <w:sz w:val="28"/>
          <w:szCs w:val="28"/>
          <w:lang w:val="uk-UA"/>
        </w:rPr>
        <w:t>Кошти громадського бюджету спрямовуються на реалізацію проектів розвитку територіальної громади, які надійшли до Ради від жителів громади.</w:t>
      </w:r>
    </w:p>
    <w:p w:rsidR="00603433" w:rsidRPr="00EB405F" w:rsidRDefault="00603433" w:rsidP="00603433">
      <w:pPr>
        <w:pStyle w:val="a7"/>
        <w:jc w:val="both"/>
        <w:rPr>
          <w:rFonts w:ascii="Times New Roman" w:hAnsi="Times New Roman"/>
          <w:sz w:val="28"/>
          <w:szCs w:val="28"/>
          <w:lang w:val="uk-UA"/>
        </w:rPr>
      </w:pPr>
      <w:r w:rsidRPr="00EB405F">
        <w:rPr>
          <w:rFonts w:ascii="Times New Roman" w:hAnsi="Times New Roman"/>
          <w:sz w:val="28"/>
          <w:szCs w:val="28"/>
          <w:lang w:val="uk-UA"/>
        </w:rPr>
        <w:t xml:space="preserve">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w:t>
      </w:r>
      <w:r w:rsidRPr="00EB405F">
        <w:rPr>
          <w:rFonts w:ascii="Times New Roman" w:hAnsi="Times New Roman"/>
          <w:bCs/>
          <w:sz w:val="28"/>
          <w:szCs w:val="28"/>
          <w:lang w:val="uk-UA"/>
        </w:rPr>
        <w:t xml:space="preserve">Галицинівської </w:t>
      </w:r>
      <w:r w:rsidRPr="00EB405F">
        <w:rPr>
          <w:rFonts w:ascii="Times New Roman" w:hAnsi="Times New Roman"/>
          <w:sz w:val="28"/>
          <w:szCs w:val="28"/>
          <w:lang w:val="uk-UA"/>
        </w:rPr>
        <w:t xml:space="preserve">територіальної громади, що затверджується Радою </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18. Органи самоорганізації населення</w:t>
      </w:r>
    </w:p>
    <w:p w:rsidR="00603433" w:rsidRPr="00EB405F" w:rsidRDefault="00603433" w:rsidP="00603433">
      <w:pPr>
        <w:pStyle w:val="HTML"/>
        <w:numPr>
          <w:ilvl w:val="0"/>
          <w:numId w:val="6"/>
        </w:numPr>
        <w:shd w:val="clear" w:color="auto" w:fill="FFFFFF"/>
        <w:tabs>
          <w:tab w:val="clear" w:pos="916"/>
          <w:tab w:val="left" w:pos="0"/>
          <w:tab w:val="left" w:pos="851"/>
        </w:tabs>
        <w:ind w:left="0" w:firstLine="567"/>
        <w:jc w:val="both"/>
        <w:rPr>
          <w:rFonts w:ascii="Times New Roman" w:hAnsi="Times New Roman"/>
          <w:color w:val="000000"/>
          <w:sz w:val="28"/>
          <w:szCs w:val="28"/>
          <w:lang w:val="uk-UA" w:eastAsia="uk-UA"/>
        </w:rPr>
      </w:pPr>
      <w:r w:rsidRPr="00EB405F">
        <w:rPr>
          <w:rFonts w:ascii="Times New Roman" w:hAnsi="Times New Roman"/>
          <w:color w:val="000000"/>
          <w:sz w:val="28"/>
          <w:szCs w:val="28"/>
          <w:lang w:val="uk-UA"/>
        </w:rPr>
        <w:t>Органи самоорганізації населення є елементом системи місцевого самоврядування й</w:t>
      </w:r>
      <w:r w:rsidRPr="00EB405F">
        <w:rPr>
          <w:rFonts w:ascii="Times New Roman" w:hAnsi="Times New Roman"/>
          <w:color w:val="000000"/>
          <w:sz w:val="28"/>
          <w:szCs w:val="28"/>
          <w:lang w:val="uk-UA" w:eastAsia="uk-UA"/>
        </w:rPr>
        <w:t xml:space="preserve"> однією з форм участі членів Галицинівської територіальної громади у вирішенні окремих питань місцевого значення.</w:t>
      </w:r>
      <w:r w:rsidRPr="00EB405F">
        <w:rPr>
          <w:rFonts w:ascii="Times New Roman" w:hAnsi="Times New Roman"/>
          <w:color w:val="000000"/>
          <w:sz w:val="28"/>
          <w:szCs w:val="28"/>
          <w:lang w:val="uk-UA"/>
        </w:rPr>
        <w:t xml:space="preserve"> Правовий статус, порядок організації та діяльності органів самоорганізації населення за місцем проживання визначаються законом.</w:t>
      </w:r>
    </w:p>
    <w:p w:rsidR="00603433" w:rsidRPr="00EB405F" w:rsidRDefault="00603433" w:rsidP="00603433">
      <w:pPr>
        <w:pStyle w:val="31"/>
        <w:keepNext/>
        <w:keepLines/>
        <w:shd w:val="clear" w:color="auto" w:fill="auto"/>
        <w:spacing w:line="240" w:lineRule="auto"/>
        <w:ind w:firstLine="714"/>
        <w:jc w:val="both"/>
        <w:rPr>
          <w:rFonts w:ascii="Times New Roman" w:hAnsi="Times New Roman"/>
          <w:b w:val="0"/>
          <w:color w:val="000000"/>
          <w:sz w:val="28"/>
          <w:szCs w:val="28"/>
          <w:shd w:val="clear" w:color="auto" w:fill="FFFFFF"/>
          <w:lang w:val="uk-UA"/>
        </w:rPr>
      </w:pPr>
      <w:r w:rsidRPr="00EB405F">
        <w:rPr>
          <w:rFonts w:ascii="Times New Roman" w:hAnsi="Times New Roman"/>
          <w:b w:val="0"/>
          <w:sz w:val="28"/>
          <w:szCs w:val="28"/>
          <w:shd w:val="clear" w:color="auto" w:fill="FFFFFF"/>
          <w:lang w:val="uk-UA"/>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rsidR="00603433" w:rsidRPr="00EB405F" w:rsidRDefault="00603433" w:rsidP="00603433">
      <w:pPr>
        <w:spacing w:line="240" w:lineRule="auto"/>
        <w:ind w:firstLine="567"/>
        <w:jc w:val="center"/>
        <w:rPr>
          <w:sz w:val="28"/>
          <w:szCs w:val="28"/>
          <w:lang w:val="uk-UA"/>
        </w:rPr>
      </w:pPr>
      <w:r w:rsidRPr="00EB405F">
        <w:rPr>
          <w:sz w:val="28"/>
          <w:szCs w:val="28"/>
          <w:lang w:val="uk-UA"/>
        </w:rPr>
        <w:t>РОЗДІЛ V</w:t>
      </w:r>
    </w:p>
    <w:p w:rsidR="00603433" w:rsidRPr="00EB405F" w:rsidRDefault="00603433" w:rsidP="00603433">
      <w:pPr>
        <w:spacing w:line="240" w:lineRule="auto"/>
        <w:ind w:firstLine="567"/>
        <w:jc w:val="center"/>
        <w:rPr>
          <w:sz w:val="28"/>
          <w:szCs w:val="28"/>
          <w:lang w:val="uk-UA"/>
        </w:rPr>
      </w:pPr>
      <w:r w:rsidRPr="00EB405F">
        <w:rPr>
          <w:sz w:val="28"/>
          <w:szCs w:val="28"/>
          <w:lang w:val="uk-UA"/>
        </w:rPr>
        <w:t xml:space="preserve">ВЗАЄМОВІДНОСИНИ ОРГАНІВ МІСЦЕВОГО  </w:t>
      </w:r>
    </w:p>
    <w:p w:rsidR="00603433" w:rsidRPr="00EB405F" w:rsidRDefault="00603433" w:rsidP="00603433">
      <w:pPr>
        <w:spacing w:line="240" w:lineRule="auto"/>
        <w:ind w:firstLine="567"/>
        <w:rPr>
          <w:sz w:val="28"/>
          <w:szCs w:val="28"/>
          <w:lang w:val="uk-UA"/>
        </w:rPr>
      </w:pPr>
      <w:r w:rsidRPr="00EB405F">
        <w:rPr>
          <w:sz w:val="28"/>
          <w:szCs w:val="28"/>
          <w:lang w:val="uk-UA"/>
        </w:rPr>
        <w:lastRenderedPageBreak/>
        <w:t xml:space="preserve">                   САМОВРЯДУВАННЯ З ІНШИМИ СУБ’ЄКТАМИ</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19. Взаємовідносини органів місцевого самоврядування </w:t>
      </w:r>
      <w:r w:rsidRPr="00EB405F">
        <w:rPr>
          <w:bCs/>
          <w:sz w:val="28"/>
          <w:szCs w:val="28"/>
          <w:lang w:val="uk-UA"/>
        </w:rPr>
        <w:t xml:space="preserve">Галицинівської </w:t>
      </w:r>
      <w:r w:rsidRPr="00EB405F">
        <w:rPr>
          <w:sz w:val="28"/>
          <w:szCs w:val="28"/>
          <w:lang w:val="uk-UA"/>
        </w:rPr>
        <w:t>територіальної громади та їхніх посадових осіб з інститутами громадянського суспільства</w:t>
      </w:r>
    </w:p>
    <w:p w:rsidR="00603433" w:rsidRPr="00EB405F" w:rsidRDefault="00603433" w:rsidP="00603433">
      <w:pPr>
        <w:spacing w:line="240" w:lineRule="auto"/>
        <w:ind w:firstLine="567"/>
        <w:jc w:val="both"/>
        <w:rPr>
          <w:sz w:val="28"/>
          <w:szCs w:val="28"/>
          <w:lang w:val="uk-UA"/>
        </w:rPr>
      </w:pPr>
      <w:r w:rsidRPr="00EB405F">
        <w:rPr>
          <w:sz w:val="28"/>
          <w:szCs w:val="28"/>
          <w:lang w:val="uk-UA"/>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603433" w:rsidRPr="00EB405F" w:rsidRDefault="00603433" w:rsidP="00603433">
      <w:pPr>
        <w:spacing w:line="240" w:lineRule="auto"/>
        <w:ind w:firstLine="567"/>
        <w:jc w:val="both"/>
        <w:rPr>
          <w:sz w:val="28"/>
          <w:szCs w:val="28"/>
          <w:lang w:val="uk-UA"/>
        </w:rPr>
      </w:pPr>
      <w:r w:rsidRPr="00EB405F">
        <w:rPr>
          <w:sz w:val="28"/>
          <w:szCs w:val="28"/>
          <w:lang w:val="uk-UA"/>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Галицинівської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3) 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603433" w:rsidRPr="00EB405F" w:rsidRDefault="00603433" w:rsidP="00603433">
      <w:pPr>
        <w:spacing w:line="240" w:lineRule="auto"/>
        <w:ind w:firstLine="567"/>
        <w:jc w:val="both"/>
        <w:rPr>
          <w:sz w:val="28"/>
          <w:szCs w:val="28"/>
          <w:lang w:val="uk-UA"/>
        </w:rPr>
      </w:pPr>
      <w:r w:rsidRPr="00EB405F">
        <w:rPr>
          <w:sz w:val="28"/>
          <w:szCs w:val="28"/>
          <w:lang w:val="uk-UA"/>
        </w:rPr>
        <w:t>4) забезпечення доступу будь-яких осіб, що на законних підставах перебувають у межах Галицинівської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603433" w:rsidRPr="00EB405F" w:rsidRDefault="00603433" w:rsidP="00603433">
      <w:pPr>
        <w:spacing w:line="240" w:lineRule="auto"/>
        <w:ind w:firstLine="567"/>
        <w:jc w:val="both"/>
        <w:rPr>
          <w:sz w:val="28"/>
          <w:szCs w:val="28"/>
          <w:lang w:val="uk-UA"/>
        </w:rPr>
      </w:pPr>
      <w:r w:rsidRPr="00EB405F">
        <w:rPr>
          <w:sz w:val="28"/>
          <w:szCs w:val="28"/>
          <w:lang w:val="uk-UA"/>
        </w:rPr>
        <w:t>5) стимулювання волонтерської діяльності.</w:t>
      </w:r>
    </w:p>
    <w:p w:rsidR="00603433" w:rsidRPr="00EB405F" w:rsidRDefault="00603433" w:rsidP="00603433">
      <w:pPr>
        <w:pStyle w:val="rvps2"/>
        <w:spacing w:before="0" w:beforeAutospacing="0" w:after="0" w:afterAutospacing="0"/>
        <w:ind w:firstLine="450"/>
        <w:jc w:val="both"/>
        <w:rPr>
          <w:sz w:val="28"/>
          <w:szCs w:val="28"/>
        </w:rPr>
      </w:pPr>
      <w:r w:rsidRPr="00EB405F">
        <w:rPr>
          <w:sz w:val="28"/>
          <w:szCs w:val="28"/>
        </w:rPr>
        <w:t>2. Порядок взаємовідносин органів місцевого самоврядування Галицинівської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20. Взаємовідносини Галицинівської територіальної громади з іншими територіальними громадами</w:t>
      </w:r>
    </w:p>
    <w:p w:rsidR="00603433" w:rsidRPr="00EB405F" w:rsidRDefault="00603433" w:rsidP="00603433">
      <w:pPr>
        <w:spacing w:line="240" w:lineRule="auto"/>
        <w:ind w:firstLine="567"/>
        <w:jc w:val="both"/>
        <w:rPr>
          <w:sz w:val="28"/>
          <w:szCs w:val="28"/>
          <w:lang w:val="uk-UA"/>
        </w:rPr>
      </w:pPr>
      <w:r w:rsidRPr="00EB405F">
        <w:rPr>
          <w:sz w:val="28"/>
          <w:szCs w:val="28"/>
          <w:lang w:val="uk-UA"/>
        </w:rPr>
        <w:t>1. Взаємовідносини Галицинівської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rsidR="00603433" w:rsidRPr="00EB405F" w:rsidRDefault="00603433" w:rsidP="00603433">
      <w:pPr>
        <w:spacing w:line="240" w:lineRule="auto"/>
        <w:ind w:firstLine="567"/>
        <w:jc w:val="both"/>
        <w:rPr>
          <w:sz w:val="28"/>
          <w:szCs w:val="28"/>
          <w:lang w:val="uk-UA"/>
        </w:rPr>
      </w:pPr>
      <w:r w:rsidRPr="00EB405F">
        <w:rPr>
          <w:sz w:val="28"/>
          <w:szCs w:val="28"/>
          <w:lang w:val="uk-UA"/>
        </w:rPr>
        <w:t>2. З метою налагодження взаємовідносин, реалізації спільних проектів між територіальною громадою та іншими територіальними громадами можуть укладатися відповідні договори.</w:t>
      </w:r>
    </w:p>
    <w:p w:rsidR="00603433" w:rsidRPr="00EB405F" w:rsidRDefault="00603433" w:rsidP="00603433">
      <w:pPr>
        <w:spacing w:line="240" w:lineRule="auto"/>
        <w:ind w:firstLine="567"/>
        <w:jc w:val="both"/>
        <w:rPr>
          <w:sz w:val="28"/>
          <w:szCs w:val="28"/>
          <w:lang w:val="uk-UA"/>
        </w:rPr>
      </w:pPr>
      <w:r w:rsidRPr="00EB405F">
        <w:rPr>
          <w:sz w:val="28"/>
          <w:szCs w:val="28"/>
          <w:lang w:val="uk-UA"/>
        </w:rPr>
        <w:t>3. Співробітництво територіальних громад здійснюється у порядку, визначеному законодавством України.</w:t>
      </w:r>
    </w:p>
    <w:p w:rsidR="00603433" w:rsidRPr="00EB405F" w:rsidRDefault="00603433" w:rsidP="00603433">
      <w:pPr>
        <w:spacing w:line="240" w:lineRule="auto"/>
        <w:ind w:firstLine="567"/>
        <w:jc w:val="both"/>
        <w:rPr>
          <w:sz w:val="28"/>
          <w:szCs w:val="28"/>
          <w:lang w:val="uk-UA"/>
        </w:rPr>
      </w:pPr>
      <w:r w:rsidRPr="00EB405F">
        <w:rPr>
          <w:sz w:val="28"/>
          <w:szCs w:val="28"/>
          <w:lang w:val="uk-UA"/>
        </w:rPr>
        <w:t>4. Територіальна громада може об’єднуватися з іншими територіальними громадами в порядку, визначеному законом.</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21. Участь в асоційованих організаціях і міжнародна співпраця</w:t>
      </w:r>
    </w:p>
    <w:p w:rsidR="00603433" w:rsidRPr="00EB405F" w:rsidRDefault="00603433" w:rsidP="00603433">
      <w:pPr>
        <w:spacing w:line="240" w:lineRule="auto"/>
        <w:ind w:firstLine="624"/>
        <w:jc w:val="both"/>
        <w:rPr>
          <w:sz w:val="28"/>
          <w:szCs w:val="28"/>
          <w:lang w:val="uk-UA"/>
        </w:rPr>
      </w:pPr>
      <w:r w:rsidRPr="00EB405F">
        <w:rPr>
          <w:sz w:val="28"/>
          <w:szCs w:val="28"/>
          <w:lang w:val="uk-UA"/>
        </w:rPr>
        <w:t>1. Органи місцевого самоврядування територіальної громади з метою більш ефективного здійснення своїх повноважень, захисту прав та інтересів територіальної громади можуть об’єднуватися в асоціації органів місцевого самоврядування та їх добровільні об’єднання.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lastRenderedPageBreak/>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rsidR="00603433" w:rsidRPr="00EB405F" w:rsidRDefault="00603433" w:rsidP="00603433">
      <w:pPr>
        <w:spacing w:line="240" w:lineRule="auto"/>
        <w:ind w:firstLine="624"/>
        <w:jc w:val="both"/>
        <w:rPr>
          <w:sz w:val="28"/>
          <w:szCs w:val="28"/>
          <w:lang w:val="uk-UA"/>
        </w:rPr>
      </w:pPr>
      <w:r w:rsidRPr="00EB405F">
        <w:rPr>
          <w:sz w:val="28"/>
          <w:szCs w:val="28"/>
          <w:lang w:val="uk-UA"/>
        </w:rPr>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проектів, а також іншими, передбаченими актами законодавства України способами.</w:t>
      </w:r>
    </w:p>
    <w:p w:rsidR="00603433" w:rsidRPr="00EB405F" w:rsidRDefault="00603433" w:rsidP="00603433">
      <w:pPr>
        <w:spacing w:line="240" w:lineRule="auto"/>
        <w:jc w:val="center"/>
        <w:rPr>
          <w:sz w:val="28"/>
          <w:szCs w:val="28"/>
          <w:lang w:val="uk-UA"/>
        </w:rPr>
      </w:pPr>
      <w:r w:rsidRPr="00EB405F">
        <w:rPr>
          <w:sz w:val="28"/>
          <w:szCs w:val="28"/>
          <w:lang w:val="uk-UA"/>
        </w:rPr>
        <w:t>РОЗДІЛ VІ</w:t>
      </w:r>
    </w:p>
    <w:p w:rsidR="00603433" w:rsidRPr="00EB405F" w:rsidRDefault="00603433" w:rsidP="00603433">
      <w:pPr>
        <w:spacing w:line="240" w:lineRule="auto"/>
        <w:jc w:val="center"/>
        <w:rPr>
          <w:sz w:val="28"/>
          <w:szCs w:val="28"/>
          <w:lang w:val="uk-UA"/>
        </w:rPr>
      </w:pPr>
      <w:r w:rsidRPr="00EB405F">
        <w:rPr>
          <w:sz w:val="28"/>
          <w:szCs w:val="28"/>
          <w:lang w:val="uk-UA"/>
        </w:rPr>
        <w:t xml:space="preserve">ГРОМАДСЬКИЙ КОНТРОЛЬ ЗА ДІЯЛЬНІСТЮ ОРГАНІВ МІСЦЕВОГО САМОВРЯДУВАННЯ ТА ЇХ ПОСАДОВИХ ОСІБ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22. Засади громадського контролю за діяльністю органів місцевого самоврядування та їх посадових осіб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 </w:t>
      </w:r>
    </w:p>
    <w:p w:rsidR="00603433" w:rsidRPr="00EB405F" w:rsidRDefault="00603433" w:rsidP="00603433">
      <w:pPr>
        <w:spacing w:line="240" w:lineRule="auto"/>
        <w:ind w:firstLine="567"/>
        <w:jc w:val="both"/>
        <w:rPr>
          <w:sz w:val="28"/>
          <w:szCs w:val="28"/>
          <w:lang w:val="uk-UA"/>
        </w:rPr>
      </w:pPr>
      <w:r w:rsidRPr="00EB405F">
        <w:rPr>
          <w:sz w:val="28"/>
          <w:szCs w:val="28"/>
          <w:lang w:val="uk-UA"/>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603433" w:rsidRPr="00EB405F" w:rsidRDefault="00603433" w:rsidP="00603433">
      <w:pPr>
        <w:spacing w:line="240" w:lineRule="auto"/>
        <w:ind w:firstLine="567"/>
        <w:jc w:val="both"/>
        <w:rPr>
          <w:sz w:val="28"/>
          <w:szCs w:val="28"/>
          <w:lang w:val="uk-UA"/>
        </w:rPr>
      </w:pPr>
      <w:r w:rsidRPr="00EB405F">
        <w:rPr>
          <w:sz w:val="28"/>
          <w:szCs w:val="28"/>
          <w:lang w:val="uk-UA"/>
        </w:rPr>
        <w:t>3. Громадський контроль за діяльністю органів та посадових осіб місцевого самоврядування здійснюється на основі таких принципів:</w:t>
      </w:r>
    </w:p>
    <w:p w:rsidR="00603433" w:rsidRPr="00EB405F" w:rsidRDefault="00603433" w:rsidP="00603433">
      <w:pPr>
        <w:spacing w:line="240" w:lineRule="auto"/>
        <w:ind w:firstLine="567"/>
        <w:jc w:val="both"/>
        <w:rPr>
          <w:sz w:val="28"/>
          <w:szCs w:val="28"/>
          <w:lang w:val="uk-UA"/>
        </w:rPr>
      </w:pPr>
      <w:r w:rsidRPr="00EB405F">
        <w:rPr>
          <w:sz w:val="28"/>
          <w:szCs w:val="28"/>
          <w:lang w:val="uk-UA"/>
        </w:rPr>
        <w:t>1) відкритості та прозорості;</w:t>
      </w:r>
    </w:p>
    <w:p w:rsidR="00603433" w:rsidRPr="00EB405F" w:rsidRDefault="00603433" w:rsidP="00603433">
      <w:pPr>
        <w:spacing w:line="240" w:lineRule="auto"/>
        <w:ind w:firstLine="567"/>
        <w:jc w:val="both"/>
        <w:rPr>
          <w:sz w:val="28"/>
          <w:szCs w:val="28"/>
          <w:lang w:val="uk-UA"/>
        </w:rPr>
      </w:pPr>
      <w:r w:rsidRPr="00EB405F">
        <w:rPr>
          <w:sz w:val="28"/>
          <w:szCs w:val="28"/>
          <w:lang w:val="uk-UA"/>
        </w:rPr>
        <w:t>2) пріоритетності прав людини та громадянина;</w:t>
      </w:r>
    </w:p>
    <w:p w:rsidR="00603433" w:rsidRPr="00EB405F" w:rsidRDefault="00603433" w:rsidP="00603433">
      <w:pPr>
        <w:spacing w:line="240" w:lineRule="auto"/>
        <w:ind w:firstLine="567"/>
        <w:jc w:val="both"/>
        <w:rPr>
          <w:sz w:val="28"/>
          <w:szCs w:val="28"/>
          <w:lang w:val="uk-UA"/>
        </w:rPr>
      </w:pPr>
      <w:r w:rsidRPr="00EB405F">
        <w:rPr>
          <w:sz w:val="28"/>
          <w:szCs w:val="28"/>
          <w:lang w:val="uk-UA"/>
        </w:rPr>
        <w:t>3) законності;</w:t>
      </w:r>
    </w:p>
    <w:p w:rsidR="00603433" w:rsidRPr="00EB405F" w:rsidRDefault="00603433" w:rsidP="00603433">
      <w:pPr>
        <w:spacing w:line="240" w:lineRule="auto"/>
        <w:ind w:firstLine="567"/>
        <w:jc w:val="both"/>
        <w:rPr>
          <w:sz w:val="28"/>
          <w:szCs w:val="28"/>
          <w:lang w:val="uk-UA"/>
        </w:rPr>
      </w:pPr>
      <w:r w:rsidRPr="00EB405F">
        <w:rPr>
          <w:sz w:val="28"/>
          <w:szCs w:val="28"/>
          <w:lang w:val="uk-UA"/>
        </w:rPr>
        <w:t>4) добровільності та безоплатної участі у здійсненні громадського контролю;</w:t>
      </w:r>
    </w:p>
    <w:p w:rsidR="00603433" w:rsidRPr="00EB405F" w:rsidRDefault="00603433" w:rsidP="00603433">
      <w:pPr>
        <w:spacing w:line="240" w:lineRule="auto"/>
        <w:ind w:firstLine="567"/>
        <w:jc w:val="both"/>
        <w:rPr>
          <w:sz w:val="28"/>
          <w:szCs w:val="28"/>
          <w:lang w:val="uk-UA"/>
        </w:rPr>
      </w:pPr>
      <w:r w:rsidRPr="00EB405F">
        <w:rPr>
          <w:sz w:val="28"/>
          <w:szCs w:val="28"/>
          <w:lang w:val="uk-UA"/>
        </w:rPr>
        <w:t>5) неупередженості, об’єктивності та достовірності;</w:t>
      </w:r>
    </w:p>
    <w:p w:rsidR="00603433" w:rsidRPr="00EB405F" w:rsidRDefault="00603433" w:rsidP="00603433">
      <w:pPr>
        <w:spacing w:line="240" w:lineRule="auto"/>
        <w:ind w:firstLine="567"/>
        <w:jc w:val="both"/>
        <w:rPr>
          <w:sz w:val="28"/>
          <w:szCs w:val="28"/>
          <w:lang w:val="uk-UA"/>
        </w:rPr>
      </w:pPr>
      <w:r w:rsidRPr="00EB405F">
        <w:rPr>
          <w:sz w:val="28"/>
          <w:szCs w:val="28"/>
          <w:lang w:val="uk-UA"/>
        </w:rPr>
        <w:t>6) сприяння досягненню балансу приватних та публічних інтересів при вирішенні питань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7) сприяння недопущенню перешкоджання здійсненню законного громадського контролю;</w:t>
      </w:r>
    </w:p>
    <w:p w:rsidR="00603433" w:rsidRPr="00EB405F" w:rsidRDefault="00603433" w:rsidP="00603433">
      <w:pPr>
        <w:spacing w:line="240" w:lineRule="auto"/>
        <w:ind w:firstLine="567"/>
        <w:jc w:val="both"/>
        <w:rPr>
          <w:sz w:val="28"/>
          <w:szCs w:val="28"/>
          <w:lang w:val="uk-UA"/>
        </w:rPr>
      </w:pPr>
      <w:r w:rsidRPr="00EB405F">
        <w:rPr>
          <w:sz w:val="28"/>
          <w:szCs w:val="28"/>
          <w:lang w:val="uk-UA"/>
        </w:rPr>
        <w:t>8) професійності та компетентності учасників громадського контролю;</w:t>
      </w:r>
    </w:p>
    <w:p w:rsidR="00603433" w:rsidRPr="00EB405F" w:rsidRDefault="00603433" w:rsidP="00603433">
      <w:pPr>
        <w:spacing w:line="240" w:lineRule="auto"/>
        <w:ind w:firstLine="567"/>
        <w:jc w:val="both"/>
        <w:rPr>
          <w:sz w:val="28"/>
          <w:szCs w:val="28"/>
          <w:lang w:val="uk-UA"/>
        </w:rPr>
      </w:pPr>
      <w:r w:rsidRPr="00EB405F">
        <w:rPr>
          <w:sz w:val="28"/>
          <w:szCs w:val="28"/>
          <w:lang w:val="uk-UA"/>
        </w:rPr>
        <w:t>9) взаємодії жителів територіальної громади та органів і посадових осіб місцевого самоврядування.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23. Форми здійснення громадського контролю за діяльністю органів місцевого самоврядування та їх посадових осіб </w:t>
      </w:r>
    </w:p>
    <w:p w:rsidR="00603433" w:rsidRPr="00EB405F" w:rsidRDefault="00603433" w:rsidP="00603433">
      <w:pPr>
        <w:spacing w:line="240" w:lineRule="auto"/>
        <w:ind w:firstLine="567"/>
        <w:jc w:val="both"/>
        <w:rPr>
          <w:sz w:val="28"/>
          <w:szCs w:val="28"/>
          <w:lang w:val="uk-UA"/>
        </w:rPr>
      </w:pPr>
      <w:r w:rsidRPr="00EB405F">
        <w:rPr>
          <w:sz w:val="28"/>
          <w:szCs w:val="28"/>
          <w:lang w:val="uk-UA"/>
        </w:rPr>
        <w:t>1. Громадський контроль за діяльністю органів місцевого самоврядування Галицинівської територіальної громади та їх посадових осіб здійснюється шляхом:</w:t>
      </w:r>
    </w:p>
    <w:p w:rsidR="00603433" w:rsidRPr="00EB405F" w:rsidRDefault="00603433" w:rsidP="00603433">
      <w:pPr>
        <w:spacing w:line="240" w:lineRule="auto"/>
        <w:ind w:firstLine="567"/>
        <w:jc w:val="both"/>
        <w:rPr>
          <w:sz w:val="28"/>
          <w:szCs w:val="28"/>
          <w:lang w:val="uk-UA"/>
        </w:rPr>
      </w:pPr>
      <w:r w:rsidRPr="00EB405F">
        <w:rPr>
          <w:sz w:val="28"/>
          <w:szCs w:val="28"/>
          <w:lang w:val="uk-UA"/>
        </w:rPr>
        <w:lastRenderedPageBreak/>
        <w:t xml:space="preserve">1) забезпечення органами місцевого самоврядування Галицинівської територіальної громади та їх уповноваженими посадовими особами </w:t>
      </w:r>
      <w:r w:rsidRPr="00EB405F">
        <w:rPr>
          <w:color w:val="000000"/>
          <w:sz w:val="28"/>
          <w:szCs w:val="28"/>
          <w:shd w:val="clear" w:color="auto" w:fill="FFFFFF"/>
          <w:lang w:val="uk-UA"/>
        </w:rPr>
        <w:t>права кожного на доступ до публічної інформації</w:t>
      </w:r>
      <w:r w:rsidRPr="00EB405F">
        <w:rPr>
          <w:sz w:val="28"/>
          <w:szCs w:val="28"/>
          <w:lang w:val="uk-UA"/>
        </w:rPr>
        <w:t xml:space="preserve"> у обсягах, передбачених актами законодавства України;</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2) звітування сільського голови, депутатів Ради, </w:t>
      </w:r>
      <w:proofErr w:type="spellStart"/>
      <w:r w:rsidRPr="00EB405F">
        <w:rPr>
          <w:sz w:val="28"/>
          <w:szCs w:val="28"/>
          <w:lang w:val="uk-UA"/>
        </w:rPr>
        <w:t>старост</w:t>
      </w:r>
      <w:proofErr w:type="spellEnd"/>
      <w:r w:rsidRPr="00EB405F">
        <w:rPr>
          <w:sz w:val="28"/>
          <w:szCs w:val="28"/>
          <w:lang w:val="uk-UA"/>
        </w:rPr>
        <w:t xml:space="preserve"> про їх роботу згідно з вимогами чинного законодавства;</w:t>
      </w:r>
    </w:p>
    <w:p w:rsidR="00603433" w:rsidRPr="00EB405F" w:rsidRDefault="00603433" w:rsidP="00603433">
      <w:pPr>
        <w:spacing w:line="240" w:lineRule="auto"/>
        <w:ind w:firstLine="567"/>
        <w:jc w:val="both"/>
        <w:rPr>
          <w:sz w:val="28"/>
          <w:szCs w:val="28"/>
          <w:lang w:val="uk-UA"/>
        </w:rPr>
      </w:pPr>
      <w:r w:rsidRPr="00EB405F">
        <w:rPr>
          <w:sz w:val="28"/>
          <w:szCs w:val="28"/>
          <w:lang w:val="uk-UA"/>
        </w:rPr>
        <w:t>3) участі жителів</w:t>
      </w:r>
      <w:r w:rsidRPr="00EB405F">
        <w:rPr>
          <w:color w:val="FF0000"/>
          <w:sz w:val="28"/>
          <w:szCs w:val="28"/>
          <w:lang w:val="uk-UA"/>
        </w:rPr>
        <w:t xml:space="preserve"> </w:t>
      </w:r>
      <w:r w:rsidRPr="00EB405F">
        <w:rPr>
          <w:sz w:val="28"/>
          <w:szCs w:val="28"/>
          <w:lang w:val="uk-UA"/>
        </w:rPr>
        <w:t>територіальної громади у роботі консультативно-дорадчих органів, що створюються при Раді або її виконавчих органах;</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4) подання індивідуальних чи колективних звернень громадян України та/або осіб, </w:t>
      </w:r>
      <w:r w:rsidRPr="00EB405F">
        <w:rPr>
          <w:color w:val="000000"/>
          <w:sz w:val="28"/>
          <w:szCs w:val="28"/>
          <w:lang w:val="uk-UA"/>
        </w:rPr>
        <w:t>які не є громадянами України і законно перебувають на її території,</w:t>
      </w:r>
      <w:r w:rsidRPr="00EB405F">
        <w:rPr>
          <w:sz w:val="28"/>
          <w:szCs w:val="28"/>
          <w:lang w:val="uk-UA"/>
        </w:rPr>
        <w:t xml:space="preserve"> </w:t>
      </w:r>
      <w:r w:rsidRPr="00EB405F">
        <w:rPr>
          <w:color w:val="000000"/>
          <w:sz w:val="28"/>
          <w:szCs w:val="28"/>
          <w:lang w:val="uk-UA"/>
        </w:rPr>
        <w:t>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r w:rsidRPr="00EB405F">
        <w:rPr>
          <w:color w:val="000000"/>
          <w:sz w:val="28"/>
          <w:szCs w:val="28"/>
          <w:shd w:val="clear" w:color="auto" w:fill="FFFFFF"/>
          <w:lang w:val="uk-UA"/>
        </w:rPr>
        <w:t>;</w:t>
      </w:r>
    </w:p>
    <w:p w:rsidR="00603433" w:rsidRPr="00EB405F" w:rsidRDefault="00603433" w:rsidP="00603433">
      <w:pPr>
        <w:spacing w:line="240" w:lineRule="auto"/>
        <w:ind w:firstLine="567"/>
        <w:jc w:val="both"/>
        <w:rPr>
          <w:sz w:val="28"/>
          <w:szCs w:val="28"/>
          <w:lang w:val="uk-UA"/>
        </w:rPr>
      </w:pPr>
      <w:r w:rsidRPr="00EB405F">
        <w:rPr>
          <w:sz w:val="28"/>
          <w:szCs w:val="28"/>
          <w:lang w:val="uk-UA"/>
        </w:rPr>
        <w:t>5) громадської експертизи діяльності органів місцевого самоврядування Галицинівської територіальної громади та їх посадових осіб;</w:t>
      </w:r>
    </w:p>
    <w:p w:rsidR="00603433" w:rsidRPr="00EB405F" w:rsidRDefault="00603433" w:rsidP="00603433">
      <w:pPr>
        <w:spacing w:line="240" w:lineRule="auto"/>
        <w:ind w:firstLine="567"/>
        <w:jc w:val="both"/>
        <w:rPr>
          <w:sz w:val="28"/>
          <w:szCs w:val="28"/>
          <w:lang w:val="uk-UA"/>
        </w:rPr>
      </w:pPr>
      <w:r w:rsidRPr="00EB405F">
        <w:rPr>
          <w:sz w:val="28"/>
          <w:szCs w:val="28"/>
          <w:lang w:val="uk-UA"/>
        </w:rPr>
        <w:t>6) використання інших форм, передбачених законодавством.</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24. Громадська експертиза</w:t>
      </w:r>
    </w:p>
    <w:p w:rsidR="00603433" w:rsidRPr="00EB405F" w:rsidRDefault="00603433" w:rsidP="00603433">
      <w:pPr>
        <w:spacing w:line="240" w:lineRule="auto"/>
        <w:ind w:firstLine="567"/>
        <w:jc w:val="both"/>
        <w:rPr>
          <w:sz w:val="28"/>
          <w:szCs w:val="28"/>
          <w:lang w:val="uk-UA"/>
        </w:rPr>
      </w:pPr>
      <w:r w:rsidRPr="00EB405F">
        <w:rPr>
          <w:sz w:val="28"/>
          <w:szCs w:val="28"/>
          <w:lang w:val="uk-UA"/>
        </w:rPr>
        <w:t>1.</w:t>
      </w:r>
      <w:r w:rsidRPr="00EB405F">
        <w:rPr>
          <w:b/>
          <w:sz w:val="28"/>
          <w:szCs w:val="28"/>
          <w:lang w:val="uk-UA"/>
        </w:rPr>
        <w:t xml:space="preserve"> </w:t>
      </w:r>
      <w:r w:rsidRPr="00EB405F">
        <w:rPr>
          <w:sz w:val="28"/>
          <w:szCs w:val="28"/>
          <w:lang w:val="uk-UA"/>
        </w:rPr>
        <w:t>Громадська експертиза діяльності органів місцевого самоврядування Галицинівської 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603433" w:rsidRPr="00EB405F" w:rsidRDefault="00603433" w:rsidP="00603433">
      <w:pPr>
        <w:pStyle w:val="31"/>
        <w:keepNext/>
        <w:keepLines/>
        <w:shd w:val="clear" w:color="auto" w:fill="auto"/>
        <w:spacing w:line="240" w:lineRule="auto"/>
        <w:ind w:firstLine="714"/>
        <w:jc w:val="both"/>
        <w:rPr>
          <w:rFonts w:ascii="Times New Roman" w:hAnsi="Times New Roman"/>
          <w:b w:val="0"/>
          <w:sz w:val="28"/>
          <w:szCs w:val="28"/>
          <w:lang w:val="uk-UA"/>
        </w:rPr>
      </w:pPr>
      <w:r w:rsidRPr="00EB405F">
        <w:rPr>
          <w:rFonts w:ascii="Times New Roman" w:hAnsi="Times New Roman"/>
          <w:b w:val="0"/>
          <w:sz w:val="28"/>
          <w:szCs w:val="28"/>
          <w:lang w:val="uk-UA"/>
        </w:rPr>
        <w:t>2. Громадська експертиза діяльності органів і посадових осіб місцевого самоврядування здійснюється відповідно до постанови КМУ №976 «Про затвердження порядку сприяння проведенню громадської експертизи діяльності органів виконавчої влади» .</w:t>
      </w:r>
    </w:p>
    <w:p w:rsidR="00603433" w:rsidRPr="00EB405F" w:rsidRDefault="00603433" w:rsidP="00603433">
      <w:pPr>
        <w:spacing w:line="240" w:lineRule="auto"/>
        <w:ind w:firstLine="567"/>
        <w:jc w:val="center"/>
        <w:rPr>
          <w:sz w:val="28"/>
          <w:szCs w:val="28"/>
          <w:lang w:val="uk-UA"/>
        </w:rPr>
      </w:pPr>
      <w:r w:rsidRPr="00EB405F">
        <w:rPr>
          <w:sz w:val="28"/>
          <w:szCs w:val="28"/>
          <w:lang w:val="uk-UA"/>
        </w:rPr>
        <w:t>РОЗДІЛ VІІ</w:t>
      </w:r>
    </w:p>
    <w:p w:rsidR="00603433" w:rsidRPr="00EB405F" w:rsidRDefault="00603433" w:rsidP="00603433">
      <w:pPr>
        <w:spacing w:line="240" w:lineRule="auto"/>
        <w:ind w:firstLine="567"/>
        <w:jc w:val="center"/>
        <w:rPr>
          <w:sz w:val="28"/>
          <w:szCs w:val="28"/>
          <w:lang w:val="uk-UA"/>
        </w:rPr>
      </w:pPr>
      <w:r w:rsidRPr="00EB405F">
        <w:rPr>
          <w:sz w:val="28"/>
          <w:szCs w:val="28"/>
          <w:lang w:val="uk-UA"/>
        </w:rPr>
        <w:t>ЗАСАДИ РОЗВИТКУ ГАЛИЦИНІВСЬКОЇ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25. </w:t>
      </w:r>
      <w:r w:rsidRPr="00EB405F">
        <w:rPr>
          <w:bCs/>
          <w:sz w:val="28"/>
          <w:szCs w:val="28"/>
          <w:lang w:val="uk-UA"/>
        </w:rPr>
        <w:t>Засади розвитку</w:t>
      </w:r>
      <w:r w:rsidRPr="00EB405F">
        <w:rPr>
          <w:color w:val="FF0000"/>
          <w:sz w:val="28"/>
          <w:szCs w:val="28"/>
          <w:lang w:val="uk-UA"/>
        </w:rPr>
        <w:t xml:space="preserve"> </w:t>
      </w:r>
      <w:r w:rsidRPr="00EB405F">
        <w:rPr>
          <w:bCs/>
          <w:sz w:val="28"/>
          <w:szCs w:val="28"/>
          <w:lang w:val="uk-UA"/>
        </w:rPr>
        <w:t>територіальної громади</w:t>
      </w:r>
    </w:p>
    <w:p w:rsidR="00603433" w:rsidRPr="00EB405F" w:rsidRDefault="00603433" w:rsidP="00603433">
      <w:pPr>
        <w:pStyle w:val="a3"/>
        <w:numPr>
          <w:ilvl w:val="0"/>
          <w:numId w:val="7"/>
        </w:numPr>
        <w:tabs>
          <w:tab w:val="left" w:pos="851"/>
        </w:tabs>
        <w:spacing w:line="240" w:lineRule="auto"/>
        <w:ind w:left="0" w:firstLine="567"/>
        <w:jc w:val="both"/>
        <w:rPr>
          <w:sz w:val="28"/>
          <w:szCs w:val="28"/>
          <w:lang w:val="uk-UA"/>
        </w:rPr>
      </w:pPr>
      <w:r w:rsidRPr="00EB405F">
        <w:rPr>
          <w:sz w:val="28"/>
          <w:szCs w:val="28"/>
          <w:lang w:val="uk-UA"/>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26. </w:t>
      </w:r>
      <w:r w:rsidRPr="00EB405F">
        <w:rPr>
          <w:bCs/>
          <w:sz w:val="28"/>
          <w:szCs w:val="28"/>
          <w:lang w:val="uk-UA"/>
        </w:rPr>
        <w:t>Планування розвитку</w:t>
      </w:r>
      <w:r w:rsidRPr="00EB405F">
        <w:rPr>
          <w:color w:val="FF0000"/>
          <w:sz w:val="28"/>
          <w:szCs w:val="28"/>
          <w:lang w:val="uk-UA"/>
        </w:rPr>
        <w:t xml:space="preserve"> </w:t>
      </w:r>
      <w:r w:rsidRPr="00EB405F">
        <w:rPr>
          <w:bCs/>
          <w:sz w:val="28"/>
          <w:szCs w:val="28"/>
          <w:lang w:val="uk-UA"/>
        </w:rPr>
        <w:t>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1. Планування розвитку територіальної громади є інструментом управління її розвитком, який визначає бажане майбутнє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603433" w:rsidRPr="00EB405F" w:rsidRDefault="00603433" w:rsidP="00603433">
      <w:pPr>
        <w:spacing w:line="240" w:lineRule="auto"/>
        <w:ind w:firstLine="567"/>
        <w:jc w:val="both"/>
        <w:rPr>
          <w:sz w:val="28"/>
          <w:szCs w:val="28"/>
          <w:lang w:val="uk-UA"/>
        </w:rPr>
      </w:pPr>
      <w:r w:rsidRPr="00EB405F">
        <w:rPr>
          <w:sz w:val="28"/>
          <w:szCs w:val="28"/>
          <w:lang w:val="uk-UA"/>
        </w:rPr>
        <w:t>2. Планування розвитку територіальної громади здійснюється з метою:</w:t>
      </w:r>
    </w:p>
    <w:p w:rsidR="00603433" w:rsidRPr="00EB405F" w:rsidRDefault="00603433" w:rsidP="00603433">
      <w:pPr>
        <w:spacing w:line="240" w:lineRule="auto"/>
        <w:ind w:firstLine="567"/>
        <w:jc w:val="both"/>
        <w:rPr>
          <w:sz w:val="28"/>
          <w:szCs w:val="28"/>
          <w:lang w:val="uk-UA"/>
        </w:rPr>
      </w:pPr>
      <w:r w:rsidRPr="00EB405F">
        <w:rPr>
          <w:sz w:val="28"/>
          <w:szCs w:val="28"/>
          <w:lang w:val="uk-UA"/>
        </w:rPr>
        <w:t>1) підвищення спроможності</w:t>
      </w:r>
      <w:r w:rsidRPr="00EB405F">
        <w:rPr>
          <w:color w:val="FF0000"/>
          <w:sz w:val="28"/>
          <w:szCs w:val="28"/>
          <w:lang w:val="uk-UA"/>
        </w:rPr>
        <w:t xml:space="preserve"> </w:t>
      </w:r>
      <w:r w:rsidRPr="00EB405F">
        <w:rPr>
          <w:sz w:val="28"/>
          <w:szCs w:val="28"/>
          <w:lang w:val="uk-UA"/>
        </w:rPr>
        <w:t>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lastRenderedPageBreak/>
        <w:t>2) раціонального використання ресурсів</w:t>
      </w:r>
      <w:r w:rsidRPr="00EB405F">
        <w:rPr>
          <w:color w:val="FF0000"/>
          <w:sz w:val="28"/>
          <w:szCs w:val="28"/>
          <w:lang w:val="uk-UA"/>
        </w:rPr>
        <w:t xml:space="preserve"> </w:t>
      </w:r>
      <w:r w:rsidRPr="00EB405F">
        <w:rPr>
          <w:sz w:val="28"/>
          <w:szCs w:val="28"/>
          <w:lang w:val="uk-UA"/>
        </w:rPr>
        <w:t>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3) досягнення бажаного рівня благоустрою території, стану інфраструктури та якості життя жителів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603433" w:rsidRPr="00EB405F" w:rsidRDefault="00603433" w:rsidP="00603433">
      <w:pPr>
        <w:spacing w:line="240" w:lineRule="auto"/>
        <w:ind w:firstLine="567"/>
        <w:jc w:val="both"/>
        <w:rPr>
          <w:sz w:val="28"/>
          <w:szCs w:val="28"/>
          <w:lang w:val="uk-UA"/>
        </w:rPr>
      </w:pPr>
      <w:r w:rsidRPr="00EB405F">
        <w:rPr>
          <w:sz w:val="28"/>
          <w:szCs w:val="28"/>
          <w:lang w:val="uk-UA"/>
        </w:rPr>
        <w:t>5) підвищення результативності контролю за досягненням поставлених цілей розвитку.</w:t>
      </w:r>
    </w:p>
    <w:p w:rsidR="00603433" w:rsidRPr="00EB405F" w:rsidRDefault="00603433" w:rsidP="00603433">
      <w:pPr>
        <w:spacing w:line="240" w:lineRule="auto"/>
        <w:ind w:firstLine="567"/>
        <w:jc w:val="both"/>
        <w:rPr>
          <w:sz w:val="28"/>
          <w:szCs w:val="28"/>
          <w:lang w:val="uk-UA"/>
        </w:rPr>
      </w:pPr>
      <w:r w:rsidRPr="00EB405F">
        <w:rPr>
          <w:sz w:val="28"/>
          <w:szCs w:val="28"/>
          <w:lang w:val="uk-UA"/>
        </w:rPr>
        <w:t>3. Рада затверджує такі документи з планування розвитку:</w:t>
      </w:r>
    </w:p>
    <w:p w:rsidR="00603433" w:rsidRPr="00EB405F" w:rsidRDefault="00603433" w:rsidP="00603433">
      <w:pPr>
        <w:spacing w:line="240" w:lineRule="auto"/>
        <w:ind w:firstLine="567"/>
        <w:jc w:val="both"/>
        <w:rPr>
          <w:sz w:val="28"/>
          <w:szCs w:val="28"/>
          <w:lang w:val="uk-UA"/>
        </w:rPr>
      </w:pPr>
      <w:r w:rsidRPr="00EB405F">
        <w:rPr>
          <w:sz w:val="28"/>
          <w:szCs w:val="28"/>
          <w:lang w:val="uk-UA"/>
        </w:rPr>
        <w:t>1) програми соціально-економічного та культурного розвитку територіальної громади та її окремих населених пунктів;</w:t>
      </w:r>
    </w:p>
    <w:p w:rsidR="00603433" w:rsidRPr="00EB405F" w:rsidRDefault="00603433" w:rsidP="00603433">
      <w:pPr>
        <w:spacing w:line="240" w:lineRule="auto"/>
        <w:ind w:firstLine="567"/>
        <w:jc w:val="both"/>
        <w:rPr>
          <w:sz w:val="28"/>
          <w:szCs w:val="28"/>
          <w:lang w:val="uk-UA"/>
        </w:rPr>
      </w:pPr>
      <w:r w:rsidRPr="00EB405F">
        <w:rPr>
          <w:sz w:val="28"/>
          <w:szCs w:val="28"/>
          <w:lang w:val="uk-UA"/>
        </w:rPr>
        <w:t>2) цільові програми з інших питань місцевого самоврядування;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3) місцеві програми приватизації;</w:t>
      </w:r>
    </w:p>
    <w:p w:rsidR="00603433" w:rsidRPr="00EB405F" w:rsidRDefault="00603433" w:rsidP="00603433">
      <w:pPr>
        <w:spacing w:line="240" w:lineRule="auto"/>
        <w:ind w:firstLine="567"/>
        <w:jc w:val="both"/>
        <w:rPr>
          <w:sz w:val="28"/>
          <w:szCs w:val="28"/>
          <w:lang w:val="uk-UA"/>
        </w:rPr>
      </w:pPr>
      <w:r w:rsidRPr="00EB405F">
        <w:rPr>
          <w:sz w:val="28"/>
          <w:szCs w:val="28"/>
          <w:lang w:val="uk-UA"/>
        </w:rPr>
        <w:t>4) місцеві містобудівні програми та генеральні плани забудови населених пунктів 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5) інші документи з планування розвитку</w:t>
      </w:r>
      <w:r w:rsidRPr="00EB405F">
        <w:rPr>
          <w:color w:val="FF0000"/>
          <w:sz w:val="28"/>
          <w:szCs w:val="28"/>
          <w:lang w:val="uk-UA"/>
        </w:rPr>
        <w:t xml:space="preserve"> </w:t>
      </w:r>
      <w:r w:rsidRPr="00EB405F">
        <w:rPr>
          <w:sz w:val="28"/>
          <w:szCs w:val="28"/>
          <w:lang w:val="uk-UA"/>
        </w:rPr>
        <w:t>територіальної громади.</w:t>
      </w:r>
    </w:p>
    <w:p w:rsidR="00603433" w:rsidRPr="00EB405F" w:rsidRDefault="00603433" w:rsidP="00603433">
      <w:pPr>
        <w:spacing w:line="240" w:lineRule="auto"/>
        <w:ind w:firstLine="567"/>
        <w:jc w:val="both"/>
        <w:rPr>
          <w:bCs/>
          <w:sz w:val="28"/>
          <w:szCs w:val="28"/>
          <w:lang w:val="uk-UA"/>
        </w:rPr>
      </w:pPr>
      <w:r w:rsidRPr="00EB405F">
        <w:rPr>
          <w:sz w:val="28"/>
          <w:szCs w:val="28"/>
          <w:lang w:val="uk-UA"/>
        </w:rPr>
        <w:t xml:space="preserve">Стаття 27. </w:t>
      </w:r>
      <w:r w:rsidRPr="00EB405F">
        <w:rPr>
          <w:bCs/>
          <w:sz w:val="28"/>
          <w:szCs w:val="28"/>
          <w:lang w:val="uk-UA"/>
        </w:rPr>
        <w:t>Охорона довкілля</w:t>
      </w:r>
    </w:p>
    <w:p w:rsidR="00603433" w:rsidRPr="00EB405F" w:rsidRDefault="00603433" w:rsidP="00603433">
      <w:pPr>
        <w:spacing w:line="240" w:lineRule="auto"/>
        <w:ind w:firstLine="567"/>
        <w:jc w:val="both"/>
        <w:rPr>
          <w:sz w:val="28"/>
          <w:szCs w:val="28"/>
          <w:lang w:val="uk-UA"/>
        </w:rPr>
      </w:pPr>
      <w:r w:rsidRPr="00EB405F">
        <w:rPr>
          <w:sz w:val="28"/>
          <w:szCs w:val="28"/>
          <w:lang w:val="uk-UA"/>
        </w:rPr>
        <w:t>1. Діяльність органів та посадових осіб місцевого самоврядування з охорони довкілля і вирішення екологічних проблем</w:t>
      </w:r>
      <w:r w:rsidRPr="00EB405F">
        <w:rPr>
          <w:color w:val="FF0000"/>
          <w:sz w:val="28"/>
          <w:szCs w:val="28"/>
          <w:lang w:val="uk-UA"/>
        </w:rPr>
        <w:t xml:space="preserve"> </w:t>
      </w:r>
      <w:r w:rsidRPr="00EB405F">
        <w:rPr>
          <w:sz w:val="28"/>
          <w:szCs w:val="28"/>
          <w:lang w:val="uk-UA"/>
        </w:rPr>
        <w:t>територіальної громади спрямовується на захист навколишнього природного середовища через підготовку і реалізацію цільових проектів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603433" w:rsidRPr="00EB405F" w:rsidRDefault="00603433" w:rsidP="00603433">
      <w:pPr>
        <w:spacing w:line="240" w:lineRule="auto"/>
        <w:ind w:firstLine="567"/>
        <w:jc w:val="both"/>
        <w:rPr>
          <w:sz w:val="28"/>
          <w:szCs w:val="28"/>
          <w:lang w:val="uk-UA"/>
        </w:rPr>
      </w:pPr>
      <w:r w:rsidRPr="00EB405F">
        <w:rPr>
          <w:sz w:val="28"/>
          <w:szCs w:val="28"/>
          <w:lang w:val="uk-UA"/>
        </w:rPr>
        <w:t>2. Рада затверджує цільові програми покращення екологічного стану території</w:t>
      </w:r>
      <w:r w:rsidRPr="00EB405F">
        <w:rPr>
          <w:color w:val="FF0000"/>
          <w:sz w:val="28"/>
          <w:szCs w:val="28"/>
          <w:lang w:val="uk-UA"/>
        </w:rPr>
        <w:t xml:space="preserve"> </w:t>
      </w:r>
      <w:r w:rsidRPr="00EB405F">
        <w:rPr>
          <w:sz w:val="28"/>
          <w:szCs w:val="28"/>
          <w:lang w:val="uk-UA"/>
        </w:rPr>
        <w:t>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603433" w:rsidRPr="00EB405F" w:rsidRDefault="00603433" w:rsidP="00603433">
      <w:pPr>
        <w:spacing w:line="240" w:lineRule="auto"/>
        <w:ind w:firstLine="567"/>
        <w:jc w:val="both"/>
        <w:rPr>
          <w:sz w:val="28"/>
          <w:szCs w:val="28"/>
          <w:lang w:val="uk-UA"/>
        </w:rPr>
      </w:pPr>
      <w:r w:rsidRPr="00EB405F">
        <w:rPr>
          <w:sz w:val="28"/>
          <w:szCs w:val="28"/>
          <w:lang w:val="uk-UA"/>
        </w:rPr>
        <w:t>3. Рада та виконавчий комітет не менше одного разу на рік розглядають на своїх засіданнях питання щодо екологічної ситуації на території</w:t>
      </w:r>
      <w:r w:rsidRPr="00EB405F">
        <w:rPr>
          <w:color w:val="FF0000"/>
          <w:sz w:val="28"/>
          <w:szCs w:val="28"/>
          <w:lang w:val="uk-UA"/>
        </w:rPr>
        <w:t xml:space="preserve"> </w:t>
      </w:r>
      <w:r w:rsidRPr="00EB405F">
        <w:rPr>
          <w:sz w:val="28"/>
          <w:szCs w:val="28"/>
          <w:lang w:val="uk-UA"/>
        </w:rPr>
        <w:t>територіальної громади і контролю за ходом виконання запланованих заходів із її покращання.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28. Застосування </w:t>
      </w:r>
      <w:proofErr w:type="spellStart"/>
      <w:r w:rsidRPr="00EB405F">
        <w:rPr>
          <w:sz w:val="28"/>
          <w:szCs w:val="28"/>
          <w:lang w:val="uk-UA"/>
        </w:rPr>
        <w:t>гендерно</w:t>
      </w:r>
      <w:proofErr w:type="spellEnd"/>
      <w:r w:rsidRPr="00EB405F">
        <w:rPr>
          <w:sz w:val="28"/>
          <w:szCs w:val="28"/>
          <w:lang w:val="uk-UA"/>
        </w:rPr>
        <w:t xml:space="preserve"> орієнтованого підходу під час планування розвитку</w:t>
      </w:r>
      <w:r w:rsidRPr="00EB405F">
        <w:rPr>
          <w:color w:val="FF0000"/>
          <w:sz w:val="28"/>
          <w:szCs w:val="28"/>
          <w:lang w:val="uk-UA"/>
        </w:rPr>
        <w:t xml:space="preserve"> </w:t>
      </w:r>
      <w:r w:rsidRPr="00EB405F">
        <w:rPr>
          <w:sz w:val="28"/>
          <w:szCs w:val="28"/>
          <w:lang w:val="uk-UA"/>
        </w:rPr>
        <w:t>територіальної громади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1. Під час розроблення документів з планування розвитку</w:t>
      </w:r>
      <w:r w:rsidRPr="00EB405F">
        <w:rPr>
          <w:color w:val="FF0000"/>
          <w:sz w:val="28"/>
          <w:szCs w:val="28"/>
          <w:lang w:val="uk-UA"/>
        </w:rPr>
        <w:t xml:space="preserve"> </w:t>
      </w:r>
      <w:r w:rsidRPr="00EB405F">
        <w:rPr>
          <w:sz w:val="28"/>
          <w:szCs w:val="28"/>
          <w:lang w:val="uk-UA"/>
        </w:rPr>
        <w:t xml:space="preserve">територіальної громади, проекту місцевого бюджету на наступний рік, проектів інших рішень нормативно-правового характеру обов’язково проводиться їх </w:t>
      </w:r>
      <w:proofErr w:type="spellStart"/>
      <w:r w:rsidRPr="00EB405F">
        <w:rPr>
          <w:sz w:val="28"/>
          <w:szCs w:val="28"/>
          <w:lang w:val="uk-UA"/>
        </w:rPr>
        <w:t>гендерно</w:t>
      </w:r>
      <w:proofErr w:type="spellEnd"/>
      <w:r w:rsidRPr="00EB405F">
        <w:rPr>
          <w:sz w:val="28"/>
          <w:szCs w:val="28"/>
          <w:lang w:val="uk-UA"/>
        </w:rPr>
        <w:t xml:space="preserve">-правова експертиза. </w:t>
      </w:r>
    </w:p>
    <w:p w:rsidR="00603433" w:rsidRPr="00284633" w:rsidRDefault="00603433" w:rsidP="00603433">
      <w:pPr>
        <w:spacing w:line="240" w:lineRule="auto"/>
        <w:ind w:firstLine="567"/>
        <w:jc w:val="both"/>
        <w:rPr>
          <w:sz w:val="28"/>
          <w:szCs w:val="28"/>
          <w:lang w:val="uk-UA"/>
        </w:rPr>
      </w:pPr>
      <w:r w:rsidRPr="00EB405F">
        <w:rPr>
          <w:sz w:val="28"/>
          <w:szCs w:val="28"/>
          <w:lang w:val="uk-UA"/>
        </w:rPr>
        <w:t xml:space="preserve">2. </w:t>
      </w:r>
      <w:proofErr w:type="spellStart"/>
      <w:r w:rsidRPr="00EB405F">
        <w:rPr>
          <w:sz w:val="28"/>
          <w:szCs w:val="28"/>
          <w:lang w:val="uk-UA"/>
        </w:rPr>
        <w:t>Гендерно</w:t>
      </w:r>
      <w:proofErr w:type="spellEnd"/>
      <w:r w:rsidRPr="00EB405F">
        <w:rPr>
          <w:sz w:val="28"/>
          <w:szCs w:val="28"/>
          <w:lang w:val="uk-UA"/>
        </w:rPr>
        <w:t xml:space="preserve">-правова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Стаття 29. </w:t>
      </w:r>
      <w:r w:rsidRPr="00EB405F">
        <w:rPr>
          <w:bCs/>
          <w:sz w:val="28"/>
          <w:szCs w:val="28"/>
          <w:lang w:val="uk-UA"/>
        </w:rPr>
        <w:t>Розвиток науки й освіти, охорони здоров’я, фізкультури і спорту, культури та мистецтва</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1. Органами місцевого самоврядування забезпечується розвиток соціально-гуманітарної сфери життєдіяльності територіальної громади – </w:t>
      </w:r>
      <w:r w:rsidRPr="00EB405F">
        <w:rPr>
          <w:sz w:val="28"/>
          <w:szCs w:val="28"/>
          <w:lang w:val="uk-UA"/>
        </w:rPr>
        <w:lastRenderedPageBreak/>
        <w:t>науки й освіти, охорони здоров’я, фізкультури і спорту, культури та мистецтва.</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2. Основні напрями і пріоритети соціально-гуманітарного розвитку територіальної громади визначаються Галицинівською сільською  радою при складанні документів з планування розвитку територіальної громади. </w:t>
      </w:r>
    </w:p>
    <w:p w:rsidR="00603433" w:rsidRPr="00EB405F" w:rsidRDefault="00603433" w:rsidP="00603433">
      <w:pPr>
        <w:spacing w:line="240" w:lineRule="auto"/>
        <w:jc w:val="center"/>
        <w:rPr>
          <w:sz w:val="28"/>
          <w:szCs w:val="28"/>
          <w:lang w:val="uk-UA"/>
        </w:rPr>
      </w:pPr>
      <w:r w:rsidRPr="00EB405F">
        <w:rPr>
          <w:sz w:val="28"/>
          <w:szCs w:val="28"/>
          <w:lang w:val="uk-UA"/>
        </w:rPr>
        <w:t>РОЗДІЛ VІІІ</w:t>
      </w:r>
    </w:p>
    <w:p w:rsidR="00603433" w:rsidRPr="00EB405F" w:rsidRDefault="00603433" w:rsidP="00603433">
      <w:pPr>
        <w:spacing w:line="240" w:lineRule="auto"/>
        <w:jc w:val="center"/>
        <w:rPr>
          <w:sz w:val="28"/>
          <w:szCs w:val="28"/>
          <w:lang w:val="uk-UA"/>
        </w:rPr>
      </w:pPr>
      <w:r w:rsidRPr="00EB405F">
        <w:rPr>
          <w:sz w:val="28"/>
          <w:szCs w:val="28"/>
          <w:lang w:val="uk-UA"/>
        </w:rPr>
        <w:t>ЗВІТУВАННЯ ОРГАНІВ МІСЦЕВОГО САМОВРЯДУВАННЯ ТА ЇХ ПОСАДОВИХ ОСІБ ПЕРЕД ГАЛИЦИНІВСЬКОЮ ТЕРИТОРІАЛЬНОЮ ГРОМАДОЮ</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30. Загальні засади звітування органів місцевого самоврядування та їх посадових осіб, депутатів місцевої ради перед територіальною громадою</w:t>
      </w:r>
    </w:p>
    <w:p w:rsidR="00603433" w:rsidRPr="00EB405F" w:rsidRDefault="00603433" w:rsidP="00603433">
      <w:pPr>
        <w:spacing w:line="240" w:lineRule="auto"/>
        <w:ind w:firstLine="567"/>
        <w:jc w:val="both"/>
        <w:rPr>
          <w:sz w:val="28"/>
          <w:szCs w:val="28"/>
          <w:lang w:val="uk-UA"/>
        </w:rPr>
      </w:pPr>
      <w:r w:rsidRPr="00EB405F">
        <w:rPr>
          <w:sz w:val="28"/>
          <w:szCs w:val="28"/>
          <w:lang w:val="uk-UA"/>
        </w:rPr>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2. Про свою роботу перед жителями територіальної громади звітують: </w:t>
      </w:r>
    </w:p>
    <w:p w:rsidR="00603433" w:rsidRPr="00EB405F" w:rsidRDefault="00603433" w:rsidP="00603433">
      <w:pPr>
        <w:spacing w:line="240" w:lineRule="auto"/>
        <w:ind w:firstLine="567"/>
        <w:jc w:val="both"/>
        <w:rPr>
          <w:sz w:val="28"/>
          <w:szCs w:val="28"/>
          <w:lang w:val="uk-UA"/>
        </w:rPr>
      </w:pPr>
      <w:r w:rsidRPr="00EB405F">
        <w:rPr>
          <w:sz w:val="28"/>
          <w:szCs w:val="28"/>
          <w:lang w:val="uk-UA"/>
        </w:rPr>
        <w:t>1) сільський голова;</w:t>
      </w:r>
    </w:p>
    <w:p w:rsidR="00603433" w:rsidRPr="00EB405F" w:rsidRDefault="00603433" w:rsidP="00603433">
      <w:pPr>
        <w:spacing w:line="240" w:lineRule="auto"/>
        <w:ind w:firstLine="567"/>
        <w:jc w:val="both"/>
        <w:rPr>
          <w:sz w:val="28"/>
          <w:szCs w:val="28"/>
          <w:lang w:val="uk-UA"/>
        </w:rPr>
      </w:pPr>
      <w:r w:rsidRPr="00EB405F">
        <w:rPr>
          <w:sz w:val="28"/>
          <w:szCs w:val="28"/>
          <w:lang w:val="uk-UA"/>
        </w:rPr>
        <w:t>2) депутати Ради;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3) староста – перед жителями населених пунктів відповідного </w:t>
      </w:r>
      <w:proofErr w:type="spellStart"/>
      <w:r w:rsidRPr="00EB405F">
        <w:rPr>
          <w:sz w:val="28"/>
          <w:szCs w:val="28"/>
          <w:lang w:val="uk-UA"/>
        </w:rPr>
        <w:t>старостинського</w:t>
      </w:r>
      <w:proofErr w:type="spellEnd"/>
      <w:r w:rsidRPr="00EB405F">
        <w:rPr>
          <w:sz w:val="28"/>
          <w:szCs w:val="28"/>
          <w:lang w:val="uk-UA"/>
        </w:rPr>
        <w:t xml:space="preserve"> округу. </w:t>
      </w:r>
    </w:p>
    <w:p w:rsidR="00603433" w:rsidRPr="00EB405F" w:rsidRDefault="00603433" w:rsidP="00603433">
      <w:pPr>
        <w:spacing w:line="240" w:lineRule="auto"/>
        <w:ind w:firstLine="567"/>
        <w:jc w:val="both"/>
        <w:rPr>
          <w:sz w:val="28"/>
          <w:szCs w:val="28"/>
          <w:lang w:val="uk-UA"/>
        </w:rPr>
      </w:pPr>
      <w:r w:rsidRPr="00EB405F">
        <w:rPr>
          <w:sz w:val="28"/>
          <w:szCs w:val="28"/>
          <w:lang w:val="uk-UA"/>
        </w:rPr>
        <w:t>3. 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Сільський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 </w:t>
      </w:r>
    </w:p>
    <w:p w:rsidR="00603433" w:rsidRPr="00EB405F" w:rsidRDefault="00603433" w:rsidP="00603433">
      <w:pPr>
        <w:spacing w:line="240" w:lineRule="auto"/>
        <w:ind w:firstLine="567"/>
        <w:jc w:val="both"/>
        <w:rPr>
          <w:sz w:val="28"/>
          <w:szCs w:val="28"/>
          <w:lang w:val="uk-UA"/>
        </w:rPr>
      </w:pPr>
      <w:r w:rsidRPr="00EB405F">
        <w:rPr>
          <w:sz w:val="28"/>
          <w:szCs w:val="28"/>
          <w:lang w:val="uk-UA"/>
        </w:rPr>
        <w:t>5. Відкрита зустріч з територіальною громадою організовується та здійснюється у спосіб, який дозволяє жителям територіальної поставити запитання, висловити зауваження та подати пропозиції.</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6. Звітування перед Радою відбувається на її пленарних засіданнях. </w:t>
      </w:r>
    </w:p>
    <w:p w:rsidR="00603433" w:rsidRPr="00EB405F" w:rsidRDefault="00603433" w:rsidP="00603433">
      <w:pPr>
        <w:spacing w:line="240" w:lineRule="auto"/>
        <w:ind w:firstLine="567"/>
        <w:jc w:val="both"/>
        <w:rPr>
          <w:sz w:val="28"/>
          <w:szCs w:val="28"/>
          <w:lang w:val="uk-UA"/>
        </w:rPr>
      </w:pPr>
      <w:r w:rsidRPr="00EB405F">
        <w:rPr>
          <w:sz w:val="28"/>
          <w:szCs w:val="28"/>
          <w:lang w:val="uk-UA"/>
        </w:rPr>
        <w:t>7. Письмові звіти, надані особами, переліченими у п. 2 цієї статті, оприлюднюються на офіційному сайті Ради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31. Звітування сільського голови</w:t>
      </w:r>
    </w:p>
    <w:p w:rsidR="00603433" w:rsidRPr="00EB405F" w:rsidRDefault="00603433" w:rsidP="00603433">
      <w:pPr>
        <w:spacing w:line="240" w:lineRule="auto"/>
        <w:ind w:firstLine="567"/>
        <w:jc w:val="both"/>
        <w:rPr>
          <w:sz w:val="28"/>
          <w:szCs w:val="28"/>
          <w:lang w:val="uk-UA"/>
        </w:rPr>
      </w:pPr>
      <w:r w:rsidRPr="00EB405F">
        <w:rPr>
          <w:sz w:val="28"/>
          <w:szCs w:val="28"/>
          <w:lang w:val="uk-UA"/>
        </w:rPr>
        <w:t>1. Сільський голова звітує перед територіальною громадою на відкритій зустрічі не менше одного разу на рік.</w:t>
      </w:r>
    </w:p>
    <w:p w:rsidR="00603433" w:rsidRPr="00EB405F" w:rsidRDefault="00603433" w:rsidP="00603433">
      <w:pPr>
        <w:spacing w:line="240" w:lineRule="auto"/>
        <w:ind w:firstLine="567"/>
        <w:jc w:val="both"/>
        <w:rPr>
          <w:sz w:val="28"/>
          <w:szCs w:val="28"/>
          <w:lang w:val="uk-UA"/>
        </w:rPr>
      </w:pPr>
      <w:r w:rsidRPr="00EB405F">
        <w:rPr>
          <w:sz w:val="28"/>
          <w:szCs w:val="28"/>
          <w:lang w:val="uk-UA"/>
        </w:rPr>
        <w:lastRenderedPageBreak/>
        <w:t xml:space="preserve">2. Звіт сільського  голови перед територіальною громадою включає, крім інформації про його діяльність, відомості про: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1) реалізацію стратегічних і програмних документів розвитку територіальної громади;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2) виконання місцевого бюджету;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3) план роботи на наступний звітний період; </w:t>
      </w:r>
    </w:p>
    <w:p w:rsidR="00603433" w:rsidRPr="00EB405F" w:rsidRDefault="00603433" w:rsidP="00603433">
      <w:pPr>
        <w:spacing w:line="240" w:lineRule="auto"/>
        <w:ind w:firstLine="567"/>
        <w:jc w:val="both"/>
        <w:rPr>
          <w:sz w:val="28"/>
          <w:szCs w:val="28"/>
          <w:lang w:val="uk-UA"/>
        </w:rPr>
      </w:pPr>
      <w:r w:rsidRPr="00EB405F">
        <w:rPr>
          <w:sz w:val="28"/>
          <w:szCs w:val="28"/>
          <w:lang w:val="uk-UA"/>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603433" w:rsidRPr="00EB405F" w:rsidRDefault="00603433" w:rsidP="00603433">
      <w:pPr>
        <w:spacing w:line="240" w:lineRule="auto"/>
        <w:ind w:firstLine="567"/>
        <w:jc w:val="both"/>
        <w:rPr>
          <w:sz w:val="28"/>
          <w:szCs w:val="28"/>
          <w:lang w:val="uk-UA"/>
        </w:rPr>
      </w:pPr>
      <w:r w:rsidRPr="00EB405F">
        <w:rPr>
          <w:sz w:val="28"/>
          <w:szCs w:val="28"/>
          <w:lang w:val="uk-UA"/>
        </w:rPr>
        <w:t>5) інші питання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3. Сільський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603433" w:rsidRPr="00EB405F" w:rsidRDefault="00603433" w:rsidP="00603433">
      <w:pPr>
        <w:spacing w:line="240" w:lineRule="auto"/>
        <w:ind w:firstLine="567"/>
        <w:jc w:val="both"/>
        <w:rPr>
          <w:sz w:val="28"/>
          <w:szCs w:val="28"/>
          <w:lang w:val="uk-UA"/>
        </w:rPr>
      </w:pPr>
      <w:r w:rsidRPr="00EB405F">
        <w:rPr>
          <w:sz w:val="28"/>
          <w:szCs w:val="28"/>
          <w:lang w:val="uk-UA"/>
        </w:rPr>
        <w:t>4. Звіт сільського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5. За результатами звітування сільського голови Рада може прийняти рішення, яке містить оцінку діяльності сільського  голови за звітний період, доручення та рекомендації, спрямовані на реалізацію повноважень сільського  голови тощо.</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32. Звітування депутатів Ради</w:t>
      </w:r>
    </w:p>
    <w:p w:rsidR="00603433" w:rsidRPr="00EB405F" w:rsidRDefault="00603433" w:rsidP="00603433">
      <w:pPr>
        <w:spacing w:line="240" w:lineRule="auto"/>
        <w:ind w:firstLine="567"/>
        <w:jc w:val="both"/>
        <w:rPr>
          <w:sz w:val="28"/>
          <w:szCs w:val="28"/>
          <w:lang w:val="uk-UA"/>
        </w:rPr>
      </w:pPr>
      <w:r w:rsidRPr="00EB405F">
        <w:rPr>
          <w:sz w:val="28"/>
          <w:szCs w:val="28"/>
          <w:lang w:val="uk-UA"/>
        </w:rPr>
        <w:t>1. Депутати Ради не менше одного разу на рік звітують про свою роботу перед територіальною громадою, у тому числі про:</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2) </w:t>
      </w:r>
      <w:r w:rsidRPr="00EB405F">
        <w:rPr>
          <w:sz w:val="28"/>
          <w:szCs w:val="28"/>
          <w:lang w:val="uk-UA" w:eastAsia="uk-UA"/>
        </w:rPr>
        <w:t>роботу у виборчому окрузі</w:t>
      </w:r>
      <w:r w:rsidRPr="00EB405F">
        <w:rPr>
          <w:sz w:val="28"/>
          <w:szCs w:val="28"/>
          <w:lang w:val="uk-UA"/>
        </w:rPr>
        <w:t>;</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3) прийняті Радою та її органами рішення, хід їх виконання;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4) </w:t>
      </w:r>
      <w:r w:rsidRPr="00EB405F">
        <w:rPr>
          <w:sz w:val="28"/>
          <w:szCs w:val="28"/>
          <w:lang w:val="uk-UA" w:eastAsia="uk-UA"/>
        </w:rPr>
        <w:t xml:space="preserve">особисту участь в обговоренні, прийнятті та організації виконання рішень Ради, її органів, а також доручень виборців свого виборчого округу. </w:t>
      </w:r>
    </w:p>
    <w:p w:rsidR="00603433" w:rsidRPr="00EB405F" w:rsidRDefault="00603433" w:rsidP="00603433">
      <w:pPr>
        <w:spacing w:line="240" w:lineRule="auto"/>
        <w:ind w:firstLine="567"/>
        <w:jc w:val="both"/>
        <w:rPr>
          <w:sz w:val="28"/>
          <w:szCs w:val="28"/>
          <w:lang w:val="uk-UA"/>
        </w:rPr>
      </w:pPr>
      <w:r w:rsidRPr="00EB405F">
        <w:rPr>
          <w:sz w:val="28"/>
          <w:szCs w:val="28"/>
          <w:lang w:val="uk-UA" w:eastAsia="uk-UA"/>
        </w:rPr>
        <w:t xml:space="preserve">2. Звіт депутата місцевої ради може бути проведено в будь-який час на вимогу зборів виборців. </w:t>
      </w:r>
    </w:p>
    <w:p w:rsidR="00603433" w:rsidRPr="00EB405F" w:rsidRDefault="00603433" w:rsidP="00603433">
      <w:pPr>
        <w:spacing w:line="240" w:lineRule="auto"/>
        <w:ind w:firstLine="567"/>
        <w:jc w:val="both"/>
        <w:rPr>
          <w:sz w:val="28"/>
          <w:szCs w:val="28"/>
          <w:lang w:val="uk-UA"/>
        </w:rPr>
      </w:pPr>
      <w:r w:rsidRPr="00EB405F">
        <w:rPr>
          <w:sz w:val="28"/>
          <w:szCs w:val="28"/>
          <w:lang w:val="uk-UA"/>
        </w:rPr>
        <w:t>Стаття 33. Звітування старости</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1. Староста звітує перед жителями населених пунктів, розташованих на території відповідного </w:t>
      </w:r>
      <w:proofErr w:type="spellStart"/>
      <w:r w:rsidRPr="00EB405F">
        <w:rPr>
          <w:sz w:val="28"/>
          <w:szCs w:val="28"/>
          <w:lang w:val="uk-UA"/>
        </w:rPr>
        <w:t>старостинського</w:t>
      </w:r>
      <w:proofErr w:type="spellEnd"/>
      <w:r w:rsidRPr="00EB405F">
        <w:rPr>
          <w:sz w:val="28"/>
          <w:szCs w:val="28"/>
          <w:lang w:val="uk-UA"/>
        </w:rPr>
        <w:t xml:space="preserve"> округу, на відкритій зустрічі не менше одного разу на рік.</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2. Звіт старости перед жителями населених пунктів, розташованих на території відповідного </w:t>
      </w:r>
      <w:proofErr w:type="spellStart"/>
      <w:r w:rsidRPr="00EB405F">
        <w:rPr>
          <w:sz w:val="28"/>
          <w:szCs w:val="28"/>
          <w:lang w:val="uk-UA"/>
        </w:rPr>
        <w:t>старостинського</w:t>
      </w:r>
      <w:proofErr w:type="spellEnd"/>
      <w:r w:rsidRPr="00EB405F">
        <w:rPr>
          <w:sz w:val="28"/>
          <w:szCs w:val="28"/>
          <w:lang w:val="uk-UA"/>
        </w:rPr>
        <w:t xml:space="preserve"> округу, включає в себе, крім інформації про його діяльність, відомості про: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EB405F">
        <w:rPr>
          <w:sz w:val="28"/>
          <w:szCs w:val="28"/>
          <w:lang w:val="uk-UA"/>
        </w:rPr>
        <w:t>старостинського</w:t>
      </w:r>
      <w:proofErr w:type="spellEnd"/>
      <w:r w:rsidRPr="00EB405F">
        <w:rPr>
          <w:sz w:val="28"/>
          <w:szCs w:val="28"/>
          <w:lang w:val="uk-UA"/>
        </w:rPr>
        <w:t xml:space="preserve"> округу; </w:t>
      </w:r>
    </w:p>
    <w:p w:rsidR="00603433" w:rsidRPr="00EB405F" w:rsidRDefault="00603433" w:rsidP="00603433">
      <w:pPr>
        <w:spacing w:line="240" w:lineRule="auto"/>
        <w:ind w:firstLine="567"/>
        <w:jc w:val="both"/>
        <w:rPr>
          <w:sz w:val="28"/>
          <w:szCs w:val="28"/>
          <w:lang w:val="uk-UA"/>
        </w:rPr>
      </w:pPr>
      <w:r w:rsidRPr="00EB405F">
        <w:rPr>
          <w:sz w:val="28"/>
          <w:szCs w:val="28"/>
          <w:lang w:val="uk-UA"/>
        </w:rPr>
        <w:lastRenderedPageBreak/>
        <w:t xml:space="preserve">2) виконання місцевого бюджету в частині, що стосується відповідного </w:t>
      </w:r>
      <w:proofErr w:type="spellStart"/>
      <w:r w:rsidRPr="00EB405F">
        <w:rPr>
          <w:sz w:val="28"/>
          <w:szCs w:val="28"/>
          <w:lang w:val="uk-UA"/>
        </w:rPr>
        <w:t>старостинського</w:t>
      </w:r>
      <w:proofErr w:type="spellEnd"/>
      <w:r w:rsidRPr="00EB405F">
        <w:rPr>
          <w:sz w:val="28"/>
          <w:szCs w:val="28"/>
          <w:lang w:val="uk-UA"/>
        </w:rPr>
        <w:t xml:space="preserve"> округу;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3) план роботи на наступний звітний період; </w:t>
      </w:r>
    </w:p>
    <w:p w:rsidR="00603433" w:rsidRPr="00EB405F" w:rsidRDefault="00603433" w:rsidP="00603433">
      <w:pPr>
        <w:spacing w:line="240" w:lineRule="auto"/>
        <w:ind w:firstLine="567"/>
        <w:jc w:val="both"/>
        <w:rPr>
          <w:sz w:val="28"/>
          <w:szCs w:val="28"/>
          <w:lang w:val="uk-UA"/>
        </w:rPr>
      </w:pPr>
      <w:r w:rsidRPr="00EB405F">
        <w:rPr>
          <w:sz w:val="28"/>
          <w:szCs w:val="28"/>
          <w:lang w:val="uk-UA"/>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603433" w:rsidRPr="00EB405F" w:rsidRDefault="00603433" w:rsidP="00603433">
      <w:pPr>
        <w:spacing w:line="240" w:lineRule="auto"/>
        <w:ind w:firstLine="567"/>
        <w:jc w:val="both"/>
        <w:rPr>
          <w:sz w:val="28"/>
          <w:szCs w:val="28"/>
          <w:lang w:val="uk-UA"/>
        </w:rPr>
      </w:pPr>
      <w:r w:rsidRPr="00EB405F">
        <w:rPr>
          <w:sz w:val="28"/>
          <w:szCs w:val="28"/>
          <w:lang w:val="uk-UA"/>
        </w:rPr>
        <w:t>5) інші питання місцевого значення.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w:t>
      </w:r>
      <w:proofErr w:type="spellStart"/>
      <w:r w:rsidRPr="00EB405F">
        <w:rPr>
          <w:sz w:val="28"/>
          <w:szCs w:val="28"/>
          <w:lang w:val="uk-UA"/>
        </w:rPr>
        <w:t>старостинського</w:t>
      </w:r>
      <w:proofErr w:type="spellEnd"/>
      <w:r w:rsidRPr="00EB405F">
        <w:rPr>
          <w:sz w:val="28"/>
          <w:szCs w:val="28"/>
          <w:lang w:val="uk-UA"/>
        </w:rPr>
        <w:t xml:space="preserve">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EB405F">
        <w:rPr>
          <w:sz w:val="28"/>
          <w:szCs w:val="28"/>
          <w:lang w:val="uk-UA"/>
        </w:rPr>
        <w:t>старостинського</w:t>
      </w:r>
      <w:proofErr w:type="spellEnd"/>
      <w:r w:rsidRPr="00EB405F">
        <w:rPr>
          <w:sz w:val="28"/>
          <w:szCs w:val="28"/>
          <w:lang w:val="uk-UA"/>
        </w:rPr>
        <w:t xml:space="preserve"> округу, відповіді на запитання депутатів Ради.</w:t>
      </w:r>
    </w:p>
    <w:p w:rsidR="00603433" w:rsidRPr="00EB405F" w:rsidRDefault="00603433" w:rsidP="00603433">
      <w:pPr>
        <w:spacing w:line="240" w:lineRule="auto"/>
        <w:ind w:firstLine="567"/>
        <w:jc w:val="both"/>
        <w:rPr>
          <w:i/>
          <w:sz w:val="28"/>
          <w:szCs w:val="28"/>
          <w:lang w:val="uk-UA"/>
        </w:rPr>
      </w:pPr>
      <w:r w:rsidRPr="00EB405F">
        <w:rPr>
          <w:sz w:val="28"/>
          <w:szCs w:val="28"/>
          <w:lang w:val="uk-UA"/>
        </w:rPr>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603433" w:rsidRPr="00EB405F" w:rsidRDefault="00603433" w:rsidP="00603433">
      <w:pPr>
        <w:spacing w:line="240" w:lineRule="auto"/>
        <w:ind w:firstLine="567"/>
        <w:jc w:val="center"/>
        <w:rPr>
          <w:sz w:val="28"/>
          <w:szCs w:val="28"/>
          <w:lang w:val="uk-UA"/>
        </w:rPr>
      </w:pPr>
      <w:r w:rsidRPr="00EB405F">
        <w:rPr>
          <w:sz w:val="28"/>
          <w:szCs w:val="28"/>
          <w:lang w:val="uk-UA"/>
        </w:rPr>
        <w:t>РОЗДІЛ ІХ</w:t>
      </w:r>
    </w:p>
    <w:p w:rsidR="00603433" w:rsidRPr="00EB405F" w:rsidRDefault="00603433" w:rsidP="00603433">
      <w:pPr>
        <w:spacing w:line="240" w:lineRule="auto"/>
        <w:ind w:firstLine="567"/>
        <w:jc w:val="center"/>
        <w:rPr>
          <w:sz w:val="28"/>
          <w:szCs w:val="28"/>
          <w:lang w:val="uk-UA"/>
        </w:rPr>
      </w:pPr>
      <w:r w:rsidRPr="00EB405F">
        <w:rPr>
          <w:sz w:val="28"/>
          <w:szCs w:val="28"/>
          <w:lang w:val="uk-UA"/>
        </w:rPr>
        <w:t>ЗАКЛЮЧНІ ПОЛОЖЕННЯ</w:t>
      </w:r>
    </w:p>
    <w:p w:rsidR="00603433" w:rsidRPr="00EB405F" w:rsidRDefault="00603433" w:rsidP="00603433">
      <w:pPr>
        <w:spacing w:line="240" w:lineRule="auto"/>
        <w:ind w:firstLine="567"/>
        <w:jc w:val="both"/>
        <w:rPr>
          <w:sz w:val="28"/>
          <w:szCs w:val="28"/>
          <w:lang w:val="uk-UA"/>
        </w:rPr>
      </w:pPr>
      <w:r w:rsidRPr="00EB405F">
        <w:rPr>
          <w:sz w:val="28"/>
          <w:szCs w:val="28"/>
          <w:lang w:val="uk-UA"/>
        </w:rPr>
        <w:t>1. Затвердження Статуту та внесення змін і доповнень до нього здійснюється Радою.</w:t>
      </w:r>
    </w:p>
    <w:p w:rsidR="00603433" w:rsidRPr="00EB405F" w:rsidRDefault="00603433" w:rsidP="00603433">
      <w:pPr>
        <w:pStyle w:val="a6"/>
        <w:ind w:firstLine="567"/>
        <w:jc w:val="both"/>
        <w:rPr>
          <w:rFonts w:ascii="Times New Roman" w:hAnsi="Times New Roman"/>
          <w:sz w:val="28"/>
          <w:szCs w:val="28"/>
        </w:rPr>
      </w:pPr>
      <w:r w:rsidRPr="00EB405F">
        <w:rPr>
          <w:rFonts w:ascii="Times New Roman" w:hAnsi="Times New Roman"/>
          <w:sz w:val="28"/>
          <w:szCs w:val="28"/>
        </w:rPr>
        <w:t>2. Пропозиції щодо внесення змін та доповнень до Статуту мають право подавати на розгляд Ради сільський голова, депутати Ради, виконавчий комітет Ради та жителі територіальної громади в порядку внесення місцевої ініціативи.</w:t>
      </w:r>
    </w:p>
    <w:p w:rsidR="00603433" w:rsidRPr="00EB405F" w:rsidRDefault="00603433" w:rsidP="00603433">
      <w:pPr>
        <w:pStyle w:val="a6"/>
        <w:ind w:firstLine="567"/>
        <w:jc w:val="both"/>
        <w:rPr>
          <w:rFonts w:ascii="Times New Roman" w:hAnsi="Times New Roman"/>
          <w:sz w:val="28"/>
          <w:szCs w:val="28"/>
        </w:rPr>
      </w:pPr>
      <w:r w:rsidRPr="00EB405F">
        <w:rPr>
          <w:rFonts w:ascii="Times New Roman" w:hAnsi="Times New Roman"/>
          <w:sz w:val="28"/>
          <w:szCs w:val="28"/>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603433" w:rsidRPr="00EB405F" w:rsidRDefault="00603433" w:rsidP="00603433">
      <w:pPr>
        <w:spacing w:line="240" w:lineRule="auto"/>
        <w:ind w:firstLine="567"/>
        <w:jc w:val="both"/>
        <w:rPr>
          <w:sz w:val="28"/>
          <w:szCs w:val="28"/>
          <w:lang w:val="uk-UA"/>
        </w:rPr>
      </w:pPr>
      <w:r w:rsidRPr="00EB405F">
        <w:rPr>
          <w:sz w:val="28"/>
          <w:szCs w:val="28"/>
          <w:lang w:val="uk-UA"/>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rsidR="00603433" w:rsidRPr="00EB405F" w:rsidRDefault="00603433" w:rsidP="00603433">
      <w:pPr>
        <w:spacing w:line="240" w:lineRule="auto"/>
        <w:ind w:firstLine="567"/>
        <w:jc w:val="both"/>
        <w:rPr>
          <w:sz w:val="28"/>
          <w:szCs w:val="28"/>
          <w:lang w:val="uk-UA"/>
        </w:rPr>
      </w:pPr>
      <w:r w:rsidRPr="00EB405F">
        <w:rPr>
          <w:sz w:val="28"/>
          <w:szCs w:val="28"/>
          <w:lang w:val="uk-UA"/>
        </w:rPr>
        <w:t>5. Контроль за виконанням Статуту здійснюють Рада та її виконавчі органи, сільський голова та жителі територіальної громади.</w:t>
      </w:r>
    </w:p>
    <w:p w:rsidR="00603433" w:rsidRPr="00EB405F" w:rsidRDefault="00603433" w:rsidP="00603433">
      <w:pPr>
        <w:spacing w:line="240" w:lineRule="auto"/>
        <w:jc w:val="both"/>
        <w:rPr>
          <w:sz w:val="28"/>
          <w:szCs w:val="28"/>
          <w:lang w:val="uk-UA"/>
        </w:rPr>
      </w:pPr>
      <w:r w:rsidRPr="00284633">
        <w:rPr>
          <w:sz w:val="28"/>
          <w:szCs w:val="28"/>
        </w:rPr>
        <w:t xml:space="preserve">        </w:t>
      </w:r>
      <w:r w:rsidRPr="00EB405F">
        <w:rPr>
          <w:sz w:val="28"/>
          <w:szCs w:val="28"/>
          <w:lang w:val="uk-UA"/>
        </w:rPr>
        <w:t xml:space="preserve">Виконавець </w:t>
      </w:r>
      <w:proofErr w:type="spellStart"/>
      <w:r w:rsidRPr="00EB405F">
        <w:rPr>
          <w:sz w:val="28"/>
          <w:szCs w:val="28"/>
          <w:lang w:val="uk-UA"/>
        </w:rPr>
        <w:t>Озманян</w:t>
      </w:r>
      <w:proofErr w:type="spellEnd"/>
      <w:r w:rsidRPr="00EB405F">
        <w:rPr>
          <w:sz w:val="28"/>
          <w:szCs w:val="28"/>
          <w:lang w:val="uk-UA"/>
        </w:rPr>
        <w:t xml:space="preserve"> </w:t>
      </w:r>
      <w:r>
        <w:rPr>
          <w:sz w:val="28"/>
          <w:szCs w:val="28"/>
          <w:lang w:val="uk-UA"/>
        </w:rPr>
        <w:t>С.Т.</w:t>
      </w:r>
    </w:p>
    <w:p w:rsidR="00CE26B3" w:rsidRDefault="00CE26B3"/>
    <w:sectPr w:rsidR="00CE2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Batang" w:eastAsia="Batang"/>
        <w:b w:val="0"/>
        <w:i w:val="0"/>
        <w:smallCaps w:val="0"/>
        <w:strike w:val="0"/>
        <w:color w:val="000000"/>
        <w:spacing w:val="-10"/>
        <w:w w:val="100"/>
        <w:position w:val="0"/>
        <w:sz w:val="18"/>
        <w:u w:val="none"/>
      </w:rPr>
    </w:lvl>
    <w:lvl w:ilvl="1">
      <w:start w:val="1"/>
      <w:numFmt w:val="bullet"/>
      <w:lvlText w:val="—"/>
      <w:lvlJc w:val="left"/>
      <w:rPr>
        <w:rFonts w:ascii="Batang" w:eastAsia="Batang"/>
        <w:b w:val="0"/>
        <w:i w:val="0"/>
        <w:smallCaps w:val="0"/>
        <w:strike w:val="0"/>
        <w:color w:val="000000"/>
        <w:spacing w:val="-10"/>
        <w:w w:val="100"/>
        <w:position w:val="0"/>
        <w:sz w:val="18"/>
        <w:u w:val="none"/>
      </w:rPr>
    </w:lvl>
    <w:lvl w:ilvl="2">
      <w:start w:val="1"/>
      <w:numFmt w:val="bullet"/>
      <w:lvlText w:val="—"/>
      <w:lvlJc w:val="left"/>
      <w:rPr>
        <w:rFonts w:ascii="Batang" w:eastAsia="Batang"/>
        <w:b w:val="0"/>
        <w:i w:val="0"/>
        <w:smallCaps w:val="0"/>
        <w:strike w:val="0"/>
        <w:color w:val="000000"/>
        <w:spacing w:val="-10"/>
        <w:w w:val="100"/>
        <w:position w:val="0"/>
        <w:sz w:val="18"/>
        <w:u w:val="none"/>
      </w:rPr>
    </w:lvl>
    <w:lvl w:ilvl="3">
      <w:start w:val="1"/>
      <w:numFmt w:val="bullet"/>
      <w:lvlText w:val="—"/>
      <w:lvlJc w:val="left"/>
      <w:rPr>
        <w:rFonts w:ascii="Batang" w:eastAsia="Batang"/>
        <w:b w:val="0"/>
        <w:i w:val="0"/>
        <w:smallCaps w:val="0"/>
        <w:strike w:val="0"/>
        <w:color w:val="000000"/>
        <w:spacing w:val="-10"/>
        <w:w w:val="100"/>
        <w:position w:val="0"/>
        <w:sz w:val="18"/>
        <w:u w:val="none"/>
      </w:rPr>
    </w:lvl>
    <w:lvl w:ilvl="4">
      <w:start w:val="1"/>
      <w:numFmt w:val="bullet"/>
      <w:lvlText w:val="—"/>
      <w:lvlJc w:val="left"/>
      <w:rPr>
        <w:rFonts w:ascii="Batang" w:eastAsia="Batang"/>
        <w:b w:val="0"/>
        <w:i w:val="0"/>
        <w:smallCaps w:val="0"/>
        <w:strike w:val="0"/>
        <w:color w:val="000000"/>
        <w:spacing w:val="-10"/>
        <w:w w:val="100"/>
        <w:position w:val="0"/>
        <w:sz w:val="18"/>
        <w:u w:val="none"/>
      </w:rPr>
    </w:lvl>
    <w:lvl w:ilvl="5">
      <w:start w:val="1"/>
      <w:numFmt w:val="bullet"/>
      <w:lvlText w:val="—"/>
      <w:lvlJc w:val="left"/>
      <w:rPr>
        <w:rFonts w:ascii="Batang" w:eastAsia="Batang"/>
        <w:b w:val="0"/>
        <w:i w:val="0"/>
        <w:smallCaps w:val="0"/>
        <w:strike w:val="0"/>
        <w:color w:val="000000"/>
        <w:spacing w:val="-10"/>
        <w:w w:val="100"/>
        <w:position w:val="0"/>
        <w:sz w:val="18"/>
        <w:u w:val="none"/>
      </w:rPr>
    </w:lvl>
    <w:lvl w:ilvl="6">
      <w:start w:val="1"/>
      <w:numFmt w:val="bullet"/>
      <w:lvlText w:val="—"/>
      <w:lvlJc w:val="left"/>
      <w:rPr>
        <w:rFonts w:ascii="Batang" w:eastAsia="Batang"/>
        <w:b w:val="0"/>
        <w:i w:val="0"/>
        <w:smallCaps w:val="0"/>
        <w:strike w:val="0"/>
        <w:color w:val="000000"/>
        <w:spacing w:val="-10"/>
        <w:w w:val="100"/>
        <w:position w:val="0"/>
        <w:sz w:val="18"/>
        <w:u w:val="none"/>
      </w:rPr>
    </w:lvl>
    <w:lvl w:ilvl="7">
      <w:start w:val="1"/>
      <w:numFmt w:val="bullet"/>
      <w:lvlText w:val="—"/>
      <w:lvlJc w:val="left"/>
      <w:rPr>
        <w:rFonts w:ascii="Batang" w:eastAsia="Batang"/>
        <w:b w:val="0"/>
        <w:i w:val="0"/>
        <w:smallCaps w:val="0"/>
        <w:strike w:val="0"/>
        <w:color w:val="000000"/>
        <w:spacing w:val="-10"/>
        <w:w w:val="100"/>
        <w:position w:val="0"/>
        <w:sz w:val="18"/>
        <w:u w:val="none"/>
      </w:rPr>
    </w:lvl>
    <w:lvl w:ilvl="8">
      <w:start w:val="1"/>
      <w:numFmt w:val="bullet"/>
      <w:lvlText w:val="—"/>
      <w:lvlJc w:val="left"/>
      <w:rPr>
        <w:rFonts w:ascii="Batang" w:eastAsia="Batang"/>
        <w:b w:val="0"/>
        <w:i w:val="0"/>
        <w:smallCaps w:val="0"/>
        <w:strike w:val="0"/>
        <w:color w:val="000000"/>
        <w:spacing w:val="-10"/>
        <w:w w:val="100"/>
        <w:position w:val="0"/>
        <w:sz w:val="18"/>
        <w:u w:val="none"/>
      </w:rPr>
    </w:lvl>
  </w:abstractNum>
  <w:abstractNum w:abstractNumId="1" w15:restartNumberingAfterBreak="0">
    <w:nsid w:val="00173150"/>
    <w:multiLevelType w:val="hybridMultilevel"/>
    <w:tmpl w:val="1A662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4721D"/>
    <w:multiLevelType w:val="hybridMultilevel"/>
    <w:tmpl w:val="0EDA2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9B0FE2"/>
    <w:multiLevelType w:val="hybridMultilevel"/>
    <w:tmpl w:val="A6467DE4"/>
    <w:lvl w:ilvl="0" w:tplc="7952AED4">
      <w:start w:val="1"/>
      <w:numFmt w:val="decimal"/>
      <w:lvlText w:val="%1."/>
      <w:lvlJc w:val="left"/>
      <w:pPr>
        <w:ind w:left="1536" w:hanging="912"/>
      </w:pPr>
      <w:rPr>
        <w:rFonts w:cs="Times New Roman"/>
      </w:rPr>
    </w:lvl>
    <w:lvl w:ilvl="1" w:tplc="04220019">
      <w:start w:val="1"/>
      <w:numFmt w:val="lowerLetter"/>
      <w:lvlText w:val="%2."/>
      <w:lvlJc w:val="left"/>
      <w:pPr>
        <w:ind w:left="1704" w:hanging="360"/>
      </w:pPr>
      <w:rPr>
        <w:rFonts w:cs="Times New Roman"/>
      </w:rPr>
    </w:lvl>
    <w:lvl w:ilvl="2" w:tplc="0422001B">
      <w:start w:val="1"/>
      <w:numFmt w:val="lowerRoman"/>
      <w:lvlText w:val="%3."/>
      <w:lvlJc w:val="right"/>
      <w:pPr>
        <w:ind w:left="2424" w:hanging="180"/>
      </w:pPr>
      <w:rPr>
        <w:rFonts w:cs="Times New Roman"/>
      </w:rPr>
    </w:lvl>
    <w:lvl w:ilvl="3" w:tplc="0422000F">
      <w:start w:val="1"/>
      <w:numFmt w:val="decimal"/>
      <w:lvlText w:val="%4."/>
      <w:lvlJc w:val="left"/>
      <w:pPr>
        <w:ind w:left="3144" w:hanging="360"/>
      </w:pPr>
      <w:rPr>
        <w:rFonts w:cs="Times New Roman"/>
      </w:rPr>
    </w:lvl>
    <w:lvl w:ilvl="4" w:tplc="04220019">
      <w:start w:val="1"/>
      <w:numFmt w:val="lowerLetter"/>
      <w:lvlText w:val="%5."/>
      <w:lvlJc w:val="left"/>
      <w:pPr>
        <w:ind w:left="3864" w:hanging="360"/>
      </w:pPr>
      <w:rPr>
        <w:rFonts w:cs="Times New Roman"/>
      </w:rPr>
    </w:lvl>
    <w:lvl w:ilvl="5" w:tplc="0422001B">
      <w:start w:val="1"/>
      <w:numFmt w:val="lowerRoman"/>
      <w:lvlText w:val="%6."/>
      <w:lvlJc w:val="right"/>
      <w:pPr>
        <w:ind w:left="4584" w:hanging="180"/>
      </w:pPr>
      <w:rPr>
        <w:rFonts w:cs="Times New Roman"/>
      </w:rPr>
    </w:lvl>
    <w:lvl w:ilvl="6" w:tplc="0422000F">
      <w:start w:val="1"/>
      <w:numFmt w:val="decimal"/>
      <w:lvlText w:val="%7."/>
      <w:lvlJc w:val="left"/>
      <w:pPr>
        <w:ind w:left="5304" w:hanging="360"/>
      </w:pPr>
      <w:rPr>
        <w:rFonts w:cs="Times New Roman"/>
      </w:rPr>
    </w:lvl>
    <w:lvl w:ilvl="7" w:tplc="04220019">
      <w:start w:val="1"/>
      <w:numFmt w:val="lowerLetter"/>
      <w:lvlText w:val="%8."/>
      <w:lvlJc w:val="left"/>
      <w:pPr>
        <w:ind w:left="6024" w:hanging="360"/>
      </w:pPr>
      <w:rPr>
        <w:rFonts w:cs="Times New Roman"/>
      </w:rPr>
    </w:lvl>
    <w:lvl w:ilvl="8" w:tplc="0422001B">
      <w:start w:val="1"/>
      <w:numFmt w:val="lowerRoman"/>
      <w:lvlText w:val="%9."/>
      <w:lvlJc w:val="right"/>
      <w:pPr>
        <w:ind w:left="6744" w:hanging="180"/>
      </w:pPr>
      <w:rPr>
        <w:rFonts w:cs="Times New Roman"/>
      </w:rPr>
    </w:lvl>
  </w:abstractNum>
  <w:abstractNum w:abstractNumId="4" w15:restartNumberingAfterBreak="0">
    <w:nsid w:val="4416375C"/>
    <w:multiLevelType w:val="hybridMultilevel"/>
    <w:tmpl w:val="F53C8514"/>
    <w:lvl w:ilvl="0" w:tplc="E19C9A66">
      <w:start w:val="1"/>
      <w:numFmt w:val="decimal"/>
      <w:lvlText w:val="%1)"/>
      <w:lvlJc w:val="left"/>
      <w:pPr>
        <w:ind w:left="1287" w:hanging="360"/>
      </w:pPr>
      <w:rPr>
        <w:rFonts w:ascii="Times New Roman" w:hAnsi="Times New Roman" w:cs="Times New Roman" w:hint="default"/>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15:restartNumberingAfterBreak="0">
    <w:nsid w:val="455460DB"/>
    <w:multiLevelType w:val="multilevel"/>
    <w:tmpl w:val="EDF4334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4F942B45"/>
    <w:multiLevelType w:val="hybridMultilevel"/>
    <w:tmpl w:val="A0C419F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551461C"/>
    <w:multiLevelType w:val="hybridMultilevel"/>
    <w:tmpl w:val="98102ADE"/>
    <w:lvl w:ilvl="0" w:tplc="D166B4AE">
      <w:start w:val="1"/>
      <w:numFmt w:val="decimal"/>
      <w:lvlText w:val="%1."/>
      <w:lvlJc w:val="left"/>
      <w:pPr>
        <w:ind w:left="810" w:hanging="360"/>
      </w:pPr>
      <w:rPr>
        <w:rFonts w:ascii="Times New Roman" w:hAnsi="Times New Roman" w:cs="Times New Roman" w:hint="default"/>
      </w:rPr>
    </w:lvl>
    <w:lvl w:ilvl="1" w:tplc="04220019">
      <w:start w:val="1"/>
      <w:numFmt w:val="lowerLetter"/>
      <w:lvlText w:val="%2."/>
      <w:lvlJc w:val="left"/>
      <w:pPr>
        <w:ind w:left="1530" w:hanging="360"/>
      </w:pPr>
      <w:rPr>
        <w:rFonts w:cs="Times New Roman"/>
      </w:rPr>
    </w:lvl>
    <w:lvl w:ilvl="2" w:tplc="0422001B">
      <w:start w:val="1"/>
      <w:numFmt w:val="lowerRoman"/>
      <w:lvlText w:val="%3."/>
      <w:lvlJc w:val="right"/>
      <w:pPr>
        <w:ind w:left="2250" w:hanging="180"/>
      </w:pPr>
      <w:rPr>
        <w:rFonts w:cs="Times New Roman"/>
      </w:rPr>
    </w:lvl>
    <w:lvl w:ilvl="3" w:tplc="0422000F">
      <w:start w:val="1"/>
      <w:numFmt w:val="decimal"/>
      <w:lvlText w:val="%4."/>
      <w:lvlJc w:val="left"/>
      <w:pPr>
        <w:ind w:left="2970" w:hanging="360"/>
      </w:pPr>
      <w:rPr>
        <w:rFonts w:cs="Times New Roman"/>
      </w:rPr>
    </w:lvl>
    <w:lvl w:ilvl="4" w:tplc="04220019">
      <w:start w:val="1"/>
      <w:numFmt w:val="lowerLetter"/>
      <w:lvlText w:val="%5."/>
      <w:lvlJc w:val="left"/>
      <w:pPr>
        <w:ind w:left="3690" w:hanging="360"/>
      </w:pPr>
      <w:rPr>
        <w:rFonts w:cs="Times New Roman"/>
      </w:rPr>
    </w:lvl>
    <w:lvl w:ilvl="5" w:tplc="0422001B">
      <w:start w:val="1"/>
      <w:numFmt w:val="lowerRoman"/>
      <w:lvlText w:val="%6."/>
      <w:lvlJc w:val="right"/>
      <w:pPr>
        <w:ind w:left="4410" w:hanging="180"/>
      </w:pPr>
      <w:rPr>
        <w:rFonts w:cs="Times New Roman"/>
      </w:rPr>
    </w:lvl>
    <w:lvl w:ilvl="6" w:tplc="0422000F">
      <w:start w:val="1"/>
      <w:numFmt w:val="decimal"/>
      <w:lvlText w:val="%7."/>
      <w:lvlJc w:val="left"/>
      <w:pPr>
        <w:ind w:left="5130" w:hanging="360"/>
      </w:pPr>
      <w:rPr>
        <w:rFonts w:cs="Times New Roman"/>
      </w:rPr>
    </w:lvl>
    <w:lvl w:ilvl="7" w:tplc="04220019">
      <w:start w:val="1"/>
      <w:numFmt w:val="lowerLetter"/>
      <w:lvlText w:val="%8."/>
      <w:lvlJc w:val="left"/>
      <w:pPr>
        <w:ind w:left="5850" w:hanging="360"/>
      </w:pPr>
      <w:rPr>
        <w:rFonts w:cs="Times New Roman"/>
      </w:rPr>
    </w:lvl>
    <w:lvl w:ilvl="8" w:tplc="0422001B">
      <w:start w:val="1"/>
      <w:numFmt w:val="lowerRoman"/>
      <w:lvlText w:val="%9."/>
      <w:lvlJc w:val="right"/>
      <w:pPr>
        <w:ind w:left="6570" w:hanging="180"/>
      </w:pPr>
      <w:rPr>
        <w:rFonts w:cs="Times New Roman"/>
      </w:rPr>
    </w:lvl>
  </w:abstractNum>
  <w:abstractNum w:abstractNumId="8" w15:restartNumberingAfterBreak="0">
    <w:nsid w:val="558108D9"/>
    <w:multiLevelType w:val="hybridMultilevel"/>
    <w:tmpl w:val="71F8B4A8"/>
    <w:lvl w:ilvl="0" w:tplc="D9F2D70C">
      <w:start w:val="1"/>
      <w:numFmt w:val="decimal"/>
      <w:lvlText w:val="%1."/>
      <w:lvlJc w:val="left"/>
      <w:pPr>
        <w:ind w:left="1338" w:hanging="912"/>
      </w:pPr>
      <w:rPr>
        <w:rFonts w:cs="Times New Roman"/>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9" w15:restartNumberingAfterBreak="0">
    <w:nsid w:val="5A2751C7"/>
    <w:multiLevelType w:val="hybridMultilevel"/>
    <w:tmpl w:val="3048AE5C"/>
    <w:lvl w:ilvl="0" w:tplc="01DCB43E">
      <w:start w:val="1"/>
      <w:numFmt w:val="decimal"/>
      <w:lvlText w:val="%1."/>
      <w:lvlJc w:val="left"/>
      <w:pPr>
        <w:ind w:left="1371" w:hanging="804"/>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0" w15:restartNumberingAfterBreak="0">
    <w:nsid w:val="7CF060D9"/>
    <w:multiLevelType w:val="hybridMultilevel"/>
    <w:tmpl w:val="2A3A4BDE"/>
    <w:lvl w:ilvl="0" w:tplc="10C8091A">
      <w:start w:val="1"/>
      <w:numFmt w:val="decimal"/>
      <w:lvlText w:val="%1."/>
      <w:lvlJc w:val="left"/>
      <w:pPr>
        <w:ind w:left="928" w:hanging="360"/>
      </w:pPr>
      <w:rPr>
        <w:rFonts w:ascii="Times New Roman" w:hAnsi="Times New Roman" w:cs="Times New Roman" w:hint="default"/>
        <w:sz w:val="24"/>
        <w:szCs w:val="24"/>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0"/>
  </w:num>
  <w:num w:numId="2">
    <w:abstractNumId w:val="4"/>
  </w:num>
  <w:num w:numId="3">
    <w:abstractNumId w:val="3"/>
  </w:num>
  <w:num w:numId="4">
    <w:abstractNumId w:val="8"/>
  </w:num>
  <w:num w:numId="5">
    <w:abstractNumId w:val="10"/>
  </w:num>
  <w:num w:numId="6">
    <w:abstractNumId w:val="7"/>
  </w:num>
  <w:num w:numId="7">
    <w:abstractNumId w:val="9"/>
  </w:num>
  <w:num w:numId="8">
    <w:abstractNumId w:val="6"/>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33"/>
    <w:rsid w:val="00504E53"/>
    <w:rsid w:val="00603433"/>
    <w:rsid w:val="00940E55"/>
    <w:rsid w:val="00CE26B3"/>
    <w:rsid w:val="00DE5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0A71-2AE5-4B40-9CC6-2C80226F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433"/>
    <w:pPr>
      <w:spacing w:after="0" w:line="264"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03433"/>
    <w:pPr>
      <w:ind w:left="720"/>
      <w:contextualSpacing/>
    </w:pPr>
  </w:style>
  <w:style w:type="paragraph" w:customStyle="1" w:styleId="rvps2">
    <w:name w:val="rvps2"/>
    <w:basedOn w:val="a"/>
    <w:uiPriority w:val="99"/>
    <w:rsid w:val="00603433"/>
    <w:pPr>
      <w:spacing w:before="100" w:beforeAutospacing="1" w:after="100" w:afterAutospacing="1" w:line="240" w:lineRule="auto"/>
    </w:pPr>
    <w:rPr>
      <w:lang w:val="uk-UA" w:eastAsia="uk-UA"/>
    </w:rPr>
  </w:style>
  <w:style w:type="character" w:customStyle="1" w:styleId="3">
    <w:name w:val="Заголовок №3_"/>
    <w:link w:val="31"/>
    <w:uiPriority w:val="99"/>
    <w:locked/>
    <w:rsid w:val="00603433"/>
    <w:rPr>
      <w:rFonts w:ascii="Franklin Gothic Heavy" w:hAnsi="Franklin Gothic Heavy"/>
      <w:b/>
      <w:shd w:val="clear" w:color="auto" w:fill="FFFFFF"/>
    </w:rPr>
  </w:style>
  <w:style w:type="paragraph" w:customStyle="1" w:styleId="31">
    <w:name w:val="Заголовок №31"/>
    <w:basedOn w:val="a"/>
    <w:link w:val="3"/>
    <w:uiPriority w:val="99"/>
    <w:rsid w:val="00603433"/>
    <w:pPr>
      <w:widowControl w:val="0"/>
      <w:shd w:val="clear" w:color="auto" w:fill="FFFFFF"/>
      <w:spacing w:line="226" w:lineRule="exact"/>
      <w:outlineLvl w:val="2"/>
    </w:pPr>
    <w:rPr>
      <w:rFonts w:ascii="Franklin Gothic Heavy" w:eastAsiaTheme="minorHAnsi" w:hAnsi="Franklin Gothic Heavy" w:cstheme="minorBidi"/>
      <w:b/>
      <w:sz w:val="22"/>
      <w:szCs w:val="22"/>
      <w:lang w:eastAsia="en-US"/>
    </w:rPr>
  </w:style>
  <w:style w:type="paragraph" w:styleId="a4">
    <w:name w:val="Body Text"/>
    <w:basedOn w:val="a"/>
    <w:link w:val="a5"/>
    <w:uiPriority w:val="99"/>
    <w:rsid w:val="00603433"/>
    <w:pPr>
      <w:spacing w:after="120"/>
    </w:pPr>
  </w:style>
  <w:style w:type="character" w:customStyle="1" w:styleId="a5">
    <w:name w:val="Основной текст Знак"/>
    <w:basedOn w:val="a0"/>
    <w:link w:val="a4"/>
    <w:uiPriority w:val="99"/>
    <w:rsid w:val="00603433"/>
    <w:rPr>
      <w:rFonts w:ascii="Times New Roman" w:eastAsia="Times New Roman" w:hAnsi="Times New Roman" w:cs="Times New Roman"/>
      <w:sz w:val="24"/>
      <w:szCs w:val="24"/>
      <w:lang w:eastAsia="ru-RU"/>
    </w:rPr>
  </w:style>
  <w:style w:type="character" w:customStyle="1" w:styleId="2">
    <w:name w:val="Основной текст (2)_"/>
    <w:link w:val="20"/>
    <w:uiPriority w:val="99"/>
    <w:locked/>
    <w:rsid w:val="00603433"/>
    <w:rPr>
      <w:rFonts w:ascii="Batang" w:eastAsia="Batang"/>
      <w:spacing w:val="-20"/>
      <w:shd w:val="clear" w:color="auto" w:fill="FFFFFF"/>
    </w:rPr>
  </w:style>
  <w:style w:type="character" w:customStyle="1" w:styleId="10pt">
    <w:name w:val="Основной текст + 10 pt"/>
    <w:aliases w:val="Интервал -1 pt"/>
    <w:uiPriority w:val="99"/>
    <w:rsid w:val="00603433"/>
    <w:rPr>
      <w:rFonts w:ascii="Batang" w:eastAsia="Batang"/>
      <w:spacing w:val="-20"/>
      <w:sz w:val="20"/>
    </w:rPr>
  </w:style>
  <w:style w:type="character" w:customStyle="1" w:styleId="30">
    <w:name w:val="Основной текст (3)_"/>
    <w:link w:val="32"/>
    <w:uiPriority w:val="99"/>
    <w:locked/>
    <w:rsid w:val="00603433"/>
    <w:rPr>
      <w:rFonts w:ascii="Franklin Gothic Heavy" w:hAnsi="Franklin Gothic Heavy"/>
      <w:shd w:val="clear" w:color="auto" w:fill="FFFFFF"/>
    </w:rPr>
  </w:style>
  <w:style w:type="character" w:customStyle="1" w:styleId="1">
    <w:name w:val="Заголовок №1_"/>
    <w:link w:val="10"/>
    <w:uiPriority w:val="99"/>
    <w:locked/>
    <w:rsid w:val="00603433"/>
    <w:rPr>
      <w:rFonts w:ascii="Franklin Gothic Heavy" w:hAnsi="Franklin Gothic Heavy"/>
      <w:sz w:val="36"/>
      <w:shd w:val="clear" w:color="auto" w:fill="FFFFFF"/>
    </w:rPr>
  </w:style>
  <w:style w:type="character" w:customStyle="1" w:styleId="4">
    <w:name w:val="Основной текст (4)_"/>
    <w:link w:val="40"/>
    <w:uiPriority w:val="99"/>
    <w:locked/>
    <w:rsid w:val="00603433"/>
    <w:rPr>
      <w:rFonts w:ascii="Franklin Gothic Heavy" w:hAnsi="Franklin Gothic Heavy"/>
      <w:b/>
      <w:shd w:val="clear" w:color="auto" w:fill="FFFFFF"/>
    </w:rPr>
  </w:style>
  <w:style w:type="character" w:customStyle="1" w:styleId="5">
    <w:name w:val="Заголовок №5_"/>
    <w:link w:val="50"/>
    <w:uiPriority w:val="99"/>
    <w:locked/>
    <w:rsid w:val="00603433"/>
    <w:rPr>
      <w:rFonts w:ascii="Batang" w:eastAsia="Batang"/>
      <w:spacing w:val="-20"/>
      <w:shd w:val="clear" w:color="auto" w:fill="FFFFFF"/>
    </w:rPr>
  </w:style>
  <w:style w:type="character" w:customStyle="1" w:styleId="52TimesNewRoman3">
    <w:name w:val="Заголовок №5 (2) + Times New Roman3"/>
    <w:aliases w:val="111,5 pt3,Полужирный,Интервал 0 pt1,Основной текст + Tahoma2,82,Основной текст + 5 pt,Масштаб 20%"/>
    <w:uiPriority w:val="99"/>
    <w:rsid w:val="00603433"/>
    <w:rPr>
      <w:rFonts w:ascii="Times New Roman" w:eastAsia="Batang" w:hAnsi="Times New Roman"/>
      <w:b/>
      <w:spacing w:val="-10"/>
      <w:sz w:val="23"/>
    </w:rPr>
  </w:style>
  <w:style w:type="paragraph" w:customStyle="1" w:styleId="20">
    <w:name w:val="Основной текст (2)"/>
    <w:basedOn w:val="a"/>
    <w:link w:val="2"/>
    <w:uiPriority w:val="99"/>
    <w:rsid w:val="00603433"/>
    <w:pPr>
      <w:widowControl w:val="0"/>
      <w:shd w:val="clear" w:color="auto" w:fill="FFFFFF"/>
      <w:spacing w:line="226" w:lineRule="exact"/>
      <w:jc w:val="both"/>
    </w:pPr>
    <w:rPr>
      <w:rFonts w:ascii="Batang" w:eastAsia="Batang" w:hAnsiTheme="minorHAnsi" w:cstheme="minorBidi"/>
      <w:spacing w:val="-20"/>
      <w:sz w:val="22"/>
      <w:szCs w:val="22"/>
      <w:shd w:val="clear" w:color="auto" w:fill="FFFFFF"/>
      <w:lang w:eastAsia="en-US"/>
    </w:rPr>
  </w:style>
  <w:style w:type="paragraph" w:customStyle="1" w:styleId="32">
    <w:name w:val="Основной текст (3)"/>
    <w:basedOn w:val="a"/>
    <w:link w:val="30"/>
    <w:uiPriority w:val="99"/>
    <w:rsid w:val="00603433"/>
    <w:pPr>
      <w:widowControl w:val="0"/>
      <w:shd w:val="clear" w:color="auto" w:fill="FFFFFF"/>
      <w:spacing w:line="274" w:lineRule="exact"/>
      <w:jc w:val="center"/>
    </w:pPr>
    <w:rPr>
      <w:rFonts w:ascii="Franklin Gothic Heavy" w:eastAsiaTheme="minorHAnsi" w:hAnsi="Franklin Gothic Heavy" w:cstheme="minorBidi"/>
      <w:sz w:val="22"/>
      <w:szCs w:val="22"/>
      <w:shd w:val="clear" w:color="auto" w:fill="FFFFFF"/>
      <w:lang w:eastAsia="en-US"/>
    </w:rPr>
  </w:style>
  <w:style w:type="paragraph" w:customStyle="1" w:styleId="10">
    <w:name w:val="Заголовок №1"/>
    <w:basedOn w:val="a"/>
    <w:link w:val="1"/>
    <w:uiPriority w:val="99"/>
    <w:rsid w:val="00603433"/>
    <w:pPr>
      <w:widowControl w:val="0"/>
      <w:shd w:val="clear" w:color="auto" w:fill="FFFFFF"/>
      <w:spacing w:after="60" w:line="240" w:lineRule="atLeast"/>
      <w:outlineLvl w:val="0"/>
    </w:pPr>
    <w:rPr>
      <w:rFonts w:ascii="Franklin Gothic Heavy" w:eastAsiaTheme="minorHAnsi" w:hAnsi="Franklin Gothic Heavy" w:cstheme="minorBidi"/>
      <w:sz w:val="36"/>
      <w:szCs w:val="22"/>
      <w:shd w:val="clear" w:color="auto" w:fill="FFFFFF"/>
      <w:lang w:eastAsia="en-US"/>
    </w:rPr>
  </w:style>
  <w:style w:type="paragraph" w:customStyle="1" w:styleId="40">
    <w:name w:val="Основной текст (4)"/>
    <w:basedOn w:val="a"/>
    <w:link w:val="4"/>
    <w:uiPriority w:val="99"/>
    <w:rsid w:val="00603433"/>
    <w:pPr>
      <w:widowControl w:val="0"/>
      <w:shd w:val="clear" w:color="auto" w:fill="FFFFFF"/>
      <w:spacing w:before="60" w:after="240" w:line="274" w:lineRule="exact"/>
      <w:jc w:val="center"/>
    </w:pPr>
    <w:rPr>
      <w:rFonts w:ascii="Franklin Gothic Heavy" w:eastAsiaTheme="minorHAnsi" w:hAnsi="Franklin Gothic Heavy" w:cstheme="minorBidi"/>
      <w:b/>
      <w:sz w:val="22"/>
      <w:szCs w:val="22"/>
      <w:shd w:val="clear" w:color="auto" w:fill="FFFFFF"/>
      <w:lang w:eastAsia="en-US"/>
    </w:rPr>
  </w:style>
  <w:style w:type="paragraph" w:customStyle="1" w:styleId="50">
    <w:name w:val="Заголовок №5"/>
    <w:basedOn w:val="a"/>
    <w:link w:val="5"/>
    <w:uiPriority w:val="99"/>
    <w:rsid w:val="00603433"/>
    <w:pPr>
      <w:widowControl w:val="0"/>
      <w:shd w:val="clear" w:color="auto" w:fill="FFFFFF"/>
      <w:spacing w:before="180" w:line="221" w:lineRule="exact"/>
      <w:ind w:firstLine="380"/>
      <w:jc w:val="both"/>
      <w:outlineLvl w:val="4"/>
    </w:pPr>
    <w:rPr>
      <w:rFonts w:ascii="Batang" w:eastAsia="Batang" w:hAnsiTheme="minorHAnsi" w:cstheme="minorBidi"/>
      <w:spacing w:val="-20"/>
      <w:sz w:val="22"/>
      <w:szCs w:val="22"/>
      <w:shd w:val="clear" w:color="auto" w:fill="FFFFFF"/>
      <w:lang w:eastAsia="en-US"/>
    </w:rPr>
  </w:style>
  <w:style w:type="character" w:customStyle="1" w:styleId="-1pt">
    <w:name w:val="Основной текст + Интервал -1 pt"/>
    <w:uiPriority w:val="99"/>
    <w:rsid w:val="00603433"/>
    <w:rPr>
      <w:rFonts w:ascii="Batang" w:eastAsia="Batang"/>
      <w:noProof/>
      <w:spacing w:val="-30"/>
      <w:sz w:val="19"/>
      <w:u w:val="single"/>
    </w:rPr>
  </w:style>
  <w:style w:type="paragraph" w:styleId="HTML">
    <w:name w:val="HTML Preformatted"/>
    <w:basedOn w:val="a"/>
    <w:link w:val="HTML0"/>
    <w:uiPriority w:val="99"/>
    <w:rsid w:val="00603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character" w:customStyle="1" w:styleId="HTML0">
    <w:name w:val="Стандартный HTML Знак"/>
    <w:basedOn w:val="a0"/>
    <w:link w:val="HTML"/>
    <w:uiPriority w:val="99"/>
    <w:rsid w:val="00603433"/>
    <w:rPr>
      <w:rFonts w:ascii="Courier New" w:eastAsia="Times New Roman" w:hAnsi="Courier New" w:cs="Times New Roman"/>
      <w:sz w:val="20"/>
      <w:szCs w:val="20"/>
      <w:lang w:eastAsia="ru-RU"/>
    </w:rPr>
  </w:style>
  <w:style w:type="paragraph" w:styleId="a6">
    <w:name w:val="No Spacing"/>
    <w:uiPriority w:val="99"/>
    <w:qFormat/>
    <w:rsid w:val="00603433"/>
    <w:pPr>
      <w:spacing w:after="0" w:line="240" w:lineRule="auto"/>
    </w:pPr>
    <w:rPr>
      <w:rFonts w:ascii="Cambria" w:eastAsia="MS Mincho" w:hAnsi="Cambria" w:cs="Times New Roman"/>
      <w:sz w:val="24"/>
      <w:szCs w:val="24"/>
      <w:lang w:val="uk-UA" w:eastAsia="ru-RU"/>
    </w:rPr>
  </w:style>
  <w:style w:type="paragraph" w:styleId="a7">
    <w:name w:val="footnote text"/>
    <w:basedOn w:val="a"/>
    <w:link w:val="a8"/>
    <w:uiPriority w:val="99"/>
    <w:rsid w:val="00603433"/>
    <w:pPr>
      <w:spacing w:line="240" w:lineRule="auto"/>
    </w:pPr>
    <w:rPr>
      <w:rFonts w:ascii="Calibri" w:eastAsia="Calibri" w:hAnsi="Calibri"/>
      <w:sz w:val="20"/>
      <w:szCs w:val="20"/>
      <w:lang w:eastAsia="en-US"/>
    </w:rPr>
  </w:style>
  <w:style w:type="character" w:customStyle="1" w:styleId="a8">
    <w:name w:val="Текст сноски Знак"/>
    <w:basedOn w:val="a0"/>
    <w:link w:val="a7"/>
    <w:uiPriority w:val="99"/>
    <w:rsid w:val="00603433"/>
    <w:rPr>
      <w:rFonts w:ascii="Calibri" w:eastAsia="Calibri" w:hAnsi="Calibri" w:cs="Times New Roman"/>
      <w:sz w:val="20"/>
      <w:szCs w:val="20"/>
    </w:rPr>
  </w:style>
  <w:style w:type="character" w:customStyle="1" w:styleId="rvts9">
    <w:name w:val="rvts9"/>
    <w:uiPriority w:val="99"/>
    <w:rsid w:val="0060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5844</Words>
  <Characters>33312</Characters>
  <Application>Microsoft Office Word</Application>
  <DocSecurity>0</DocSecurity>
  <Lines>277</Lines>
  <Paragraphs>78</Paragraphs>
  <ScaleCrop>false</ScaleCrop>
  <Company>SPecialiST RePack</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2020-10-01T11:08:00Z</dcterms:created>
  <dcterms:modified xsi:type="dcterms:W3CDTF">2020-10-01T11:15:00Z</dcterms:modified>
</cp:coreProperties>
</file>