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15" w:rsidRPr="00610915" w:rsidRDefault="00610915" w:rsidP="00E61B6D">
      <w:pPr>
        <w:jc w:val="center"/>
        <w:rPr>
          <w:b/>
          <w:bCs/>
        </w:rPr>
      </w:pPr>
      <w:r w:rsidRPr="00610915">
        <w:rPr>
          <w:b/>
          <w:bCs/>
        </w:rPr>
        <w:t>ПРОГРАМА</w:t>
      </w:r>
    </w:p>
    <w:p w:rsidR="00610915" w:rsidRPr="00610915" w:rsidRDefault="00610915" w:rsidP="00E61B6D">
      <w:pPr>
        <w:jc w:val="center"/>
        <w:rPr>
          <w:b/>
          <w:bCs/>
        </w:rPr>
      </w:pPr>
      <w:r w:rsidRPr="00610915">
        <w:rPr>
          <w:b/>
          <w:bCs/>
        </w:rPr>
        <w:t>надання транспортної соціальної послуги</w:t>
      </w:r>
    </w:p>
    <w:p w:rsidR="00610915" w:rsidRPr="00610915" w:rsidRDefault="00610915" w:rsidP="00E61B6D">
      <w:pPr>
        <w:jc w:val="center"/>
        <w:rPr>
          <w:b/>
          <w:bCs/>
        </w:rPr>
      </w:pPr>
      <w:r w:rsidRPr="00610915">
        <w:rPr>
          <w:b/>
          <w:bCs/>
        </w:rPr>
        <w:t xml:space="preserve">«Соціальне таксі» на території </w:t>
      </w:r>
      <w:proofErr w:type="spellStart"/>
      <w:r w:rsidRPr="00610915">
        <w:rPr>
          <w:b/>
          <w:bCs/>
        </w:rPr>
        <w:t>Галицинівської</w:t>
      </w:r>
      <w:proofErr w:type="spellEnd"/>
      <w:r w:rsidRPr="00610915">
        <w:rPr>
          <w:b/>
          <w:bCs/>
        </w:rPr>
        <w:t xml:space="preserve"> сільської територіальної громади</w:t>
      </w:r>
    </w:p>
    <w:p w:rsidR="00610915" w:rsidRPr="00610915" w:rsidRDefault="00610915" w:rsidP="00E61B6D">
      <w:pPr>
        <w:jc w:val="center"/>
        <w:rPr>
          <w:b/>
          <w:bCs/>
        </w:rPr>
      </w:pPr>
      <w:r w:rsidRPr="00610915">
        <w:rPr>
          <w:b/>
          <w:bCs/>
        </w:rPr>
        <w:t>на 2026–2028 роки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1. Загальні положення</w:t>
      </w:r>
    </w:p>
    <w:p w:rsidR="00610915" w:rsidRPr="00610915" w:rsidRDefault="00610915" w:rsidP="00610915">
      <w:r w:rsidRPr="00610915">
        <w:t xml:space="preserve">Програма надання транспортної соціальної послуги «Соціальне таксі» на території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територіальної громади на 2026–2028 роки (далі – Програма) розроблена з метою забезпечення доступності соціально значущих об’єктів для осіб з інвалідністю, осіб з порушеннями опорно-рухового апарату, маломобільних груп населення та інших осіб, які через стан здоров’я або життєві обставини не мають можливості самостійно користуватися громадським транспортом.</w:t>
      </w:r>
    </w:p>
    <w:p w:rsidR="00610915" w:rsidRPr="00610915" w:rsidRDefault="00610915" w:rsidP="00610915">
      <w:r w:rsidRPr="00610915">
        <w:t>Програма спрямована на створення умов для реалізації права мешканців громади на доступ до медичних, соціальних, адміністративних, реабілітаційних та інших послуг.</w:t>
      </w:r>
    </w:p>
    <w:p w:rsidR="00610915" w:rsidRPr="00610915" w:rsidRDefault="00610915" w:rsidP="00610915">
      <w:r w:rsidRPr="00610915">
        <w:t xml:space="preserve">Програма реалізується на території населених пунктів, що входять до складу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територіальної громади.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2. Підстава для розроблення Програми</w:t>
      </w:r>
    </w:p>
    <w:p w:rsidR="00610915" w:rsidRPr="00610915" w:rsidRDefault="00610915" w:rsidP="00610915">
      <w:r w:rsidRPr="00610915">
        <w:t>Програму розроблено відповідно до: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Конституції України;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Бюджетного кодексу України;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Закону України «Про місцеве самоврядування в Україні»;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Закону України «Про соціальні послуги»;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Закону України «Про основи соціальної захищеності осіб з інвалідністю в Україні»;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Закону України «Про реабілітацію осіб з інвалідністю в Україні»;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Закону України «Про автомобільний транспорт»;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наказу Міністерства соціальної політики України від 23.06.2020 № 429 «Про затвердження Класифікатора соціальних послуг»;</w:t>
      </w:r>
    </w:p>
    <w:p w:rsidR="00610915" w:rsidRPr="00610915" w:rsidRDefault="00610915" w:rsidP="00610915">
      <w:pPr>
        <w:numPr>
          <w:ilvl w:val="0"/>
          <w:numId w:val="1"/>
        </w:numPr>
      </w:pPr>
      <w:r w:rsidRPr="00610915">
        <w:t>інших нормативно-правових актів у сфері соціального захисту населення.</w:t>
      </w:r>
    </w:p>
    <w:p w:rsidR="00610915" w:rsidRPr="00610915" w:rsidRDefault="00610915" w:rsidP="00610915">
      <w:r w:rsidRPr="00610915">
        <w:t>Відповідно до законодавства громада організовує надання соціальних послуг з урахуванням потреб населення та забезпечує їх доступність.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lastRenderedPageBreak/>
        <w:t>3. Визначення проблеми</w:t>
      </w:r>
    </w:p>
    <w:p w:rsidR="00610915" w:rsidRPr="00610915" w:rsidRDefault="00610915" w:rsidP="00610915">
      <w:r w:rsidRPr="00610915">
        <w:t xml:space="preserve">На території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територіальної громади проживають особи з інвалідністю, люди похилого віку, особи з порушеннями опорно-рухового апарату, особи, які користуються кріслами колісними, а також інші маломобільні групи населення.</w:t>
      </w:r>
    </w:p>
    <w:p w:rsidR="00610915" w:rsidRPr="00610915" w:rsidRDefault="00610915" w:rsidP="00610915">
      <w:r w:rsidRPr="00610915">
        <w:t>Через відсутність або недостатню доступність пристосованого транспорту такі особи мають труднощі з відвідуванням: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закладів охорони здоров’я;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лікарень, амбулаторій та лабораторій;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аптек;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реабілітаційних установ;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установ соціального захисту;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органів місцевого самоврядування;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Пенсійного фонду України;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центрів надання адміністративних послуг;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банківських та поштових установ;</w:t>
      </w:r>
    </w:p>
    <w:p w:rsidR="00610915" w:rsidRPr="00610915" w:rsidRDefault="00610915" w:rsidP="00610915">
      <w:pPr>
        <w:numPr>
          <w:ilvl w:val="0"/>
          <w:numId w:val="2"/>
        </w:numPr>
      </w:pPr>
      <w:r w:rsidRPr="00610915">
        <w:t>інших соціально значущих об’єктів.</w:t>
      </w:r>
    </w:p>
    <w:p w:rsidR="00610915" w:rsidRPr="00610915" w:rsidRDefault="00610915" w:rsidP="00610915">
      <w:r w:rsidRPr="00610915">
        <w:t>Особливо актуальною проблема є для осіб, які пересуваються на кріслах колісних або мають значні порушення мобільності.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4. Мета Програми</w:t>
      </w:r>
    </w:p>
    <w:p w:rsidR="00610915" w:rsidRPr="00610915" w:rsidRDefault="00610915" w:rsidP="00610915">
      <w:r w:rsidRPr="00610915">
        <w:t>Основною метою Програми є:</w:t>
      </w:r>
    </w:p>
    <w:p w:rsidR="00610915" w:rsidRPr="00610915" w:rsidRDefault="00610915" w:rsidP="00610915">
      <w:r w:rsidRPr="00610915">
        <w:rPr>
          <w:b/>
          <w:bCs/>
        </w:rPr>
        <w:t>створення доступного та безпечного механізму перевезення осіб, які через інвалідність, похилий вік, стан здоров’я або інші обставини не можуть самостійно користуватися громадським транспортом, до соціально значущих об’єктів.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5. Основні завдання Програми</w:t>
      </w:r>
    </w:p>
    <w:p w:rsidR="00610915" w:rsidRPr="00610915" w:rsidRDefault="00610915" w:rsidP="00610915">
      <w:r w:rsidRPr="00610915">
        <w:t>Основними завданнями є: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Організація роботи служби «Соціальне таксі».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Забезпечення доступності медичних, соціальних, адміністративних та реабілітаційних послуг.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lastRenderedPageBreak/>
        <w:t>Забезпечення перевезення осіб, які користуються кріслами колісними.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Зменшення соціальної ізоляції осіб з інвалідністю та маломобільних груп населення.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Створення умов для самостійності та соціальної інтеграції отримувачів послуги.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Забезпечення безпечного та комфортного перевезення.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 xml:space="preserve">Розвиток </w:t>
      </w:r>
      <w:proofErr w:type="spellStart"/>
      <w:r w:rsidRPr="00610915">
        <w:t>безбар’єрного</w:t>
      </w:r>
      <w:proofErr w:type="spellEnd"/>
      <w:r w:rsidRPr="00610915">
        <w:t xml:space="preserve"> середовища в громаді.</w:t>
      </w:r>
    </w:p>
    <w:p w:rsidR="00610915" w:rsidRPr="00610915" w:rsidRDefault="00610915" w:rsidP="00610915">
      <w:pPr>
        <w:numPr>
          <w:ilvl w:val="0"/>
          <w:numId w:val="3"/>
        </w:numPr>
      </w:pPr>
      <w:r w:rsidRPr="00610915">
        <w:t>Налагодження взаємодії між органами місцевого самоврядування, соціальними службами, закладами охорони здоров’я та іншими установами.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6. Отримувачі транспортної послуги</w:t>
      </w:r>
    </w:p>
    <w:p w:rsidR="00610915" w:rsidRPr="00610915" w:rsidRDefault="00610915" w:rsidP="00610915">
      <w:r w:rsidRPr="00610915">
        <w:t xml:space="preserve">Право на отримання послуги «Соціальне таксі» мають особи, які зареєстровані та/або фактично проживають на території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територіальної громади та належать до таких категорій: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 з інвалідністю I та II груп;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діти з інвалідністю;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особи, які пересуваються на кріслах колісних;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 з порушеннями опорно-рухового апарату, які мають обмеження пересування;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 з інвалідністю по зору I групи – за необхідності супроводу;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 похилого віку з істотними порушеннями мобільності;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особи з тимчасовими обмеженнями пересування, якщо це підтверджено відповідними документами;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ветерани війни та особи з інвалідністю внаслідок війни, які потребують спеціалізованого перевезення;</w:t>
      </w:r>
    </w:p>
    <w:p w:rsidR="00610915" w:rsidRPr="00610915" w:rsidRDefault="00610915" w:rsidP="00610915">
      <w:pPr>
        <w:numPr>
          <w:ilvl w:val="0"/>
          <w:numId w:val="4"/>
        </w:numPr>
      </w:pPr>
      <w:r w:rsidRPr="00610915">
        <w:t>інші маломобільні особи, визначені за результатами оцінювання потреб.</w:t>
      </w:r>
    </w:p>
    <w:p w:rsidR="00610915" w:rsidRDefault="00610915" w:rsidP="00610915">
      <w:r w:rsidRPr="00610915">
        <w:t>У разі необхідності отримувач може користуватися послугою разом із супроводжуючою особою.</w:t>
      </w:r>
    </w:p>
    <w:p w:rsidR="00E7367C" w:rsidRPr="00610915" w:rsidRDefault="00E7367C" w:rsidP="00610915">
      <w:r w:rsidRPr="00E7367C">
        <w:t>Отримати послугу можуть вразливі категорії жителів громади, які не мають у власному користуванні або в користуванні законних представників автомобіля: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7. Напрямки перевезень</w:t>
      </w:r>
    </w:p>
    <w:p w:rsidR="00610915" w:rsidRPr="00610915" w:rsidRDefault="00610915" w:rsidP="00610915">
      <w:r w:rsidRPr="00610915">
        <w:t>Перевезення здійснюються до: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lastRenderedPageBreak/>
        <w:t>закладів охорони здоров’я;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лікарень та амбулаторій;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реабілітаційних центрів;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аптек;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установ соціального захисту;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органів місцевого самоврядування;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ЦНАП;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органів Пенсійного фонду України;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установ та організацій, що надають адміністративні послуги;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вокзалів та інших транспортних вузлів – за наявності обґрунтованої потреби;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банківських і поштових установ;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судових та правоохоронних органів;</w:t>
      </w:r>
    </w:p>
    <w:p w:rsidR="00610915" w:rsidRPr="00610915" w:rsidRDefault="00610915" w:rsidP="00610915">
      <w:pPr>
        <w:numPr>
          <w:ilvl w:val="0"/>
          <w:numId w:val="5"/>
        </w:numPr>
      </w:pPr>
      <w:r w:rsidRPr="00610915">
        <w:t>інших об’єктів соціального та громадського призначення.</w:t>
      </w:r>
    </w:p>
    <w:p w:rsidR="00610915" w:rsidRPr="00610915" w:rsidRDefault="00610915" w:rsidP="00610915">
      <w:r w:rsidRPr="00610915">
        <w:t>У першочерговому порядку забезпечуються поїздки, пов’язані з отриманням медичної допомоги, проходженням лікування, реабілітації та вирішенням невідкладних соціальних питань.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8. Порядок організації роботи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t>Послуга надається за попереднім замовленням.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t>Замовлення може подаватися:</w:t>
      </w:r>
    </w:p>
    <w:p w:rsidR="00610915" w:rsidRPr="00AC6660" w:rsidRDefault="00610915" w:rsidP="00610915">
      <w:pPr>
        <w:numPr>
          <w:ilvl w:val="0"/>
          <w:numId w:val="6"/>
        </w:numPr>
        <w:rPr>
          <w:color w:val="FF0000"/>
        </w:rPr>
      </w:pPr>
      <w:r w:rsidRPr="00AC6660">
        <w:rPr>
          <w:color w:val="FF0000"/>
        </w:rPr>
        <w:t>особисто;</w:t>
      </w:r>
    </w:p>
    <w:p w:rsidR="00610915" w:rsidRPr="00AC6660" w:rsidRDefault="00610915" w:rsidP="00610915">
      <w:pPr>
        <w:numPr>
          <w:ilvl w:val="0"/>
          <w:numId w:val="6"/>
        </w:numPr>
        <w:rPr>
          <w:color w:val="FF0000"/>
        </w:rPr>
      </w:pPr>
      <w:r w:rsidRPr="00AC6660">
        <w:rPr>
          <w:color w:val="FF0000"/>
        </w:rPr>
        <w:t>телефоном;</w:t>
      </w:r>
    </w:p>
    <w:p w:rsidR="00610915" w:rsidRPr="00AC6660" w:rsidRDefault="00610915" w:rsidP="00610915">
      <w:pPr>
        <w:numPr>
          <w:ilvl w:val="0"/>
          <w:numId w:val="6"/>
        </w:numPr>
        <w:rPr>
          <w:color w:val="FF0000"/>
        </w:rPr>
      </w:pPr>
      <w:r w:rsidRPr="00AC6660">
        <w:rPr>
          <w:color w:val="FF0000"/>
        </w:rPr>
        <w:t>через працівника соціальної служби;</w:t>
      </w:r>
    </w:p>
    <w:p w:rsidR="00610915" w:rsidRPr="00AC6660" w:rsidRDefault="00610915" w:rsidP="00610915">
      <w:pPr>
        <w:numPr>
          <w:ilvl w:val="0"/>
          <w:numId w:val="6"/>
        </w:numPr>
        <w:rPr>
          <w:color w:val="FF0000"/>
        </w:rPr>
      </w:pPr>
      <w:r w:rsidRPr="00AC6660">
        <w:rPr>
          <w:color w:val="FF0000"/>
        </w:rPr>
        <w:t>через уповноважену особу;</w:t>
      </w:r>
    </w:p>
    <w:p w:rsidR="00610915" w:rsidRPr="00AC6660" w:rsidRDefault="00610915" w:rsidP="00610915">
      <w:pPr>
        <w:numPr>
          <w:ilvl w:val="0"/>
          <w:numId w:val="6"/>
        </w:numPr>
        <w:rPr>
          <w:color w:val="FF0000"/>
        </w:rPr>
      </w:pPr>
      <w:r w:rsidRPr="00AC6660">
        <w:rPr>
          <w:color w:val="FF0000"/>
        </w:rPr>
        <w:t>в електронній формі – після технічного забезпечення відповідної можливості.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lastRenderedPageBreak/>
        <w:t>Заявка повинна містити: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прізвище, ім’я, по батькові отримувача;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контактний номер телефону;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дату та бажаний час поїздки;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місце посадки;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пункт призначення;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інформацію про необхідність перевезення кріслом колісним;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інформацію про супроводжуючу особу;</w:t>
      </w:r>
    </w:p>
    <w:p w:rsidR="00610915" w:rsidRPr="00AC6660" w:rsidRDefault="00610915" w:rsidP="00610915">
      <w:pPr>
        <w:numPr>
          <w:ilvl w:val="0"/>
          <w:numId w:val="7"/>
        </w:numPr>
        <w:rPr>
          <w:color w:val="FF0000"/>
        </w:rPr>
      </w:pPr>
      <w:r w:rsidRPr="00AC6660">
        <w:rPr>
          <w:color w:val="FF0000"/>
        </w:rPr>
        <w:t>інші відомості, необхідні для організації безпечного перевезення.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t xml:space="preserve">Бажано подавати заявку не пізніше ніж за </w:t>
      </w:r>
      <w:r w:rsidRPr="00AC6660">
        <w:rPr>
          <w:b/>
          <w:bCs/>
          <w:color w:val="FF0000"/>
        </w:rPr>
        <w:t>2 робочі дні</w:t>
      </w:r>
      <w:r w:rsidRPr="00AC6660">
        <w:rPr>
          <w:color w:val="FF0000"/>
        </w:rPr>
        <w:t xml:space="preserve"> до запланованої поїздки.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t>У разі термінової необхідності, пов’язаної з отриманням медичної або соціальної допомоги, заявка може бути прийнята у коротший строк за можливості забезпечення перевезення.</w:t>
      </w:r>
    </w:p>
    <w:p w:rsidR="00610915" w:rsidRPr="00AC6660" w:rsidRDefault="00610915" w:rsidP="00610915">
      <w:pPr>
        <w:rPr>
          <w:color w:val="FF0000"/>
        </w:rPr>
      </w:pPr>
      <w:r w:rsidRPr="00AC6660">
        <w:rPr>
          <w:color w:val="FF0000"/>
        </w:rPr>
        <w:t>Подібний порядок попереднього замовлення застосовується в інших територіальних громадах.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9. Пріоритетність надання послуги</w:t>
      </w:r>
    </w:p>
    <w:p w:rsidR="00610915" w:rsidRPr="00610915" w:rsidRDefault="00610915" w:rsidP="00610915">
      <w:r w:rsidRPr="00610915">
        <w:t>У разі одночасного надходження декількох заявок пріоритет надається: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особам, які прямують до закладів охорони здоров’я;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особам, які проходять лікування або реабілітацію;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особам, які користуються кріслами колісними;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дітям з інвалідністю;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ветеранам та особам з інвалідністю внаслідок війни;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особам похилого віку з обмеженою мобільністю;</w:t>
      </w:r>
    </w:p>
    <w:p w:rsidR="00610915" w:rsidRPr="00610915" w:rsidRDefault="00610915" w:rsidP="00610915">
      <w:pPr>
        <w:numPr>
          <w:ilvl w:val="0"/>
          <w:numId w:val="8"/>
        </w:numPr>
      </w:pPr>
      <w:r w:rsidRPr="00610915">
        <w:t>іншим категоріям отримувачів відповідно до наявної можливості.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10. Умови надання послуги</w:t>
      </w:r>
    </w:p>
    <w:p w:rsidR="00610915" w:rsidRPr="00610915" w:rsidRDefault="00610915" w:rsidP="00610915">
      <w:r w:rsidRPr="00610915">
        <w:lastRenderedPageBreak/>
        <w:t>Транспортна послуга «Соціальне таксі» надається: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rPr>
          <w:b/>
          <w:bCs/>
        </w:rPr>
        <w:t>безоплатно</w:t>
      </w:r>
      <w:r w:rsidRPr="00610915">
        <w:t xml:space="preserve"> для отримувачів;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t>у межах бюджетних асигнувань, передбачених Програмою;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t>з урахуванням технічних можливостей транспортного засобу;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t>із забезпеченням безпеки пасажира;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t>із можливістю перевезення крісла колісного;</w:t>
      </w:r>
    </w:p>
    <w:p w:rsidR="00610915" w:rsidRPr="00610915" w:rsidRDefault="00610915" w:rsidP="00610915">
      <w:pPr>
        <w:numPr>
          <w:ilvl w:val="0"/>
          <w:numId w:val="9"/>
        </w:numPr>
      </w:pPr>
      <w:r w:rsidRPr="00610915">
        <w:t>за необхідності – із супроводом соціального працівника або іншої визначеної особи.</w:t>
      </w:r>
    </w:p>
    <w:p w:rsidR="00610915" w:rsidRPr="00610915" w:rsidRDefault="00610915" w:rsidP="00610915">
      <w:r w:rsidRPr="00610915">
        <w:t>Безоплатна модель уже застосовується в інших громадах.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11. Вимоги до транспортного засобу</w:t>
      </w:r>
    </w:p>
    <w:p w:rsidR="00610915" w:rsidRPr="00610915" w:rsidRDefault="00610915" w:rsidP="00610915">
      <w:r w:rsidRPr="00610915">
        <w:t>Для реалізації Програми використовується транспортний засіб, який відповідає вимогам законодавства та, за можливості, обладнаний: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місцем для крісла колісного;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пандусом або підйомником;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системами фіксації крісла колісного;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ременями безпеки;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поручнями;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засобами першої допомоги;</w:t>
      </w:r>
    </w:p>
    <w:p w:rsidR="00610915" w:rsidRPr="00610915" w:rsidRDefault="00610915" w:rsidP="00610915">
      <w:pPr>
        <w:numPr>
          <w:ilvl w:val="0"/>
          <w:numId w:val="10"/>
        </w:numPr>
      </w:pPr>
      <w:r w:rsidRPr="00610915">
        <w:t>інформаційними позначеннями.</w:t>
      </w:r>
    </w:p>
    <w:p w:rsidR="00610915" w:rsidRPr="00610915" w:rsidRDefault="00610915" w:rsidP="00610915">
      <w:r w:rsidRPr="00610915">
        <w:t>Транспортний засіб повинен регулярно проходити технічне обслуговування та бути застрахованим відповідно до законодавства.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12. Виконавець Програми</w:t>
      </w:r>
    </w:p>
    <w:p w:rsidR="00610915" w:rsidRPr="00610915" w:rsidRDefault="00610915" w:rsidP="00610915">
      <w:pPr>
        <w:rPr>
          <w:b/>
          <w:bCs/>
        </w:rPr>
      </w:pPr>
      <w:r w:rsidRPr="00AC6660">
        <w:rPr>
          <w:b/>
          <w:bCs/>
          <w:highlight w:val="yellow"/>
        </w:rPr>
        <w:t xml:space="preserve">Виконавцем Програми визначається   </w:t>
      </w:r>
      <w:r w:rsidR="00AC6660">
        <w:rPr>
          <w:b/>
          <w:bCs/>
        </w:rPr>
        <w:t xml:space="preserve">Відділ соціального захисту населення </w:t>
      </w:r>
      <w:proofErr w:type="spellStart"/>
      <w:r w:rsidR="00AC6660">
        <w:rPr>
          <w:b/>
          <w:bCs/>
        </w:rPr>
        <w:t>Галицинівської</w:t>
      </w:r>
      <w:proofErr w:type="spellEnd"/>
      <w:r w:rsidR="00AC6660">
        <w:rPr>
          <w:b/>
          <w:bCs/>
        </w:rPr>
        <w:t xml:space="preserve"> сільської</w:t>
      </w:r>
      <w:bookmarkStart w:id="0" w:name="_GoBack"/>
      <w:bookmarkEnd w:id="0"/>
      <w:r w:rsidR="00AC6660">
        <w:rPr>
          <w:b/>
          <w:bCs/>
        </w:rPr>
        <w:t xml:space="preserve"> ради </w:t>
      </w:r>
    </w:p>
    <w:p w:rsidR="00610915" w:rsidRPr="00610915" w:rsidRDefault="00610915" w:rsidP="00610915">
      <w:r w:rsidRPr="00610915">
        <w:t>Виконавець: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приймає та реєструє заявки;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lastRenderedPageBreak/>
        <w:t>формує графік перевезень;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організовує роботу водія;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забезпечує технічний стан транспортного засобу;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веде облік наданих послуг;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здійснює контроль за якістю послуги;</w:t>
      </w:r>
    </w:p>
    <w:p w:rsidR="00610915" w:rsidRPr="00610915" w:rsidRDefault="00610915" w:rsidP="00610915">
      <w:pPr>
        <w:numPr>
          <w:ilvl w:val="0"/>
          <w:numId w:val="11"/>
        </w:numPr>
      </w:pPr>
      <w:r w:rsidRPr="00610915">
        <w:t>готує звітність про виконання Програми.</w:t>
      </w:r>
    </w:p>
    <w:p w:rsidR="00610915" w:rsidRPr="00610915" w:rsidRDefault="00610915" w:rsidP="00610915">
      <w:r w:rsidRPr="00610915">
        <w:t>За відсутності у громади власного спеціалізованого автомобіля послуга може бути організована шляхом залучення іншого надавача на договірних засадах у порядку, передбаченому законодавством.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13. Фінансування Програми</w:t>
      </w:r>
    </w:p>
    <w:p w:rsidR="00610915" w:rsidRPr="00610915" w:rsidRDefault="00610915" w:rsidP="00610915">
      <w:r w:rsidRPr="00610915">
        <w:t>Фінансування Програми здійснюється за рахунок: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 xml:space="preserve">коштів бюджету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територіальної громади;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>коштів обласного та державного бюджетів у разі передбачення відповідних видатків;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>грантових коштів;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>благодійної допомоги;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>коштів міжнародних донорських організацій;</w:t>
      </w:r>
    </w:p>
    <w:p w:rsidR="00610915" w:rsidRPr="00610915" w:rsidRDefault="00610915" w:rsidP="00610915">
      <w:pPr>
        <w:numPr>
          <w:ilvl w:val="0"/>
          <w:numId w:val="12"/>
        </w:numPr>
      </w:pPr>
      <w:r w:rsidRPr="00610915">
        <w:t>інших джерел, не заборонених законодавством.</w:t>
      </w:r>
    </w:p>
    <w:p w:rsidR="00610915" w:rsidRPr="00610915" w:rsidRDefault="00610915" w:rsidP="00610915">
      <w:r w:rsidRPr="00610915">
        <w:t>Обсяг фінансування визначається щороку під час формування бюджету громади.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14. Орієнтовні заходи Програми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5470"/>
        <w:gridCol w:w="507"/>
        <w:gridCol w:w="507"/>
        <w:gridCol w:w="522"/>
      </w:tblGrid>
      <w:tr w:rsidR="00610915" w:rsidRPr="00610915" w:rsidTr="00CA796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pPr>
              <w:rPr>
                <w:b/>
                <w:bCs/>
              </w:rPr>
            </w:pPr>
            <w:r w:rsidRPr="00610915">
              <w:rPr>
                <w:b/>
                <w:bCs/>
              </w:rPr>
              <w:t>№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pPr>
              <w:rPr>
                <w:b/>
                <w:bCs/>
              </w:rPr>
            </w:pPr>
            <w:r w:rsidRPr="00610915">
              <w:rPr>
                <w:b/>
                <w:bCs/>
              </w:rPr>
              <w:t>Захід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pPr>
              <w:rPr>
                <w:b/>
                <w:bCs/>
              </w:rPr>
            </w:pPr>
            <w:r w:rsidRPr="00610915">
              <w:rPr>
                <w:b/>
                <w:bCs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pPr>
              <w:rPr>
                <w:b/>
                <w:bCs/>
              </w:rPr>
            </w:pPr>
            <w:r w:rsidRPr="00610915">
              <w:rPr>
                <w:b/>
                <w:bCs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pPr>
              <w:rPr>
                <w:b/>
                <w:bCs/>
              </w:rPr>
            </w:pPr>
            <w:r w:rsidRPr="00610915">
              <w:rPr>
                <w:b/>
                <w:bCs/>
              </w:rPr>
              <w:t>2028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1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Придбання/залучення спеціалізованого автомобіля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/>
        </w:tc>
        <w:tc>
          <w:tcPr>
            <w:tcW w:w="0" w:type="auto"/>
            <w:vAlign w:val="center"/>
            <w:hideMark/>
          </w:tcPr>
          <w:p w:rsidR="00610915" w:rsidRPr="00610915" w:rsidRDefault="00610915" w:rsidP="00610915"/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2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Обладнання автомобіля для перевезення крісел колісних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/>
        </w:tc>
        <w:tc>
          <w:tcPr>
            <w:tcW w:w="0" w:type="auto"/>
            <w:vAlign w:val="center"/>
            <w:hideMark/>
          </w:tcPr>
          <w:p w:rsidR="00610915" w:rsidRPr="00610915" w:rsidRDefault="00610915" w:rsidP="00610915"/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3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Організація роботи служби «Соціальне таксі»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lastRenderedPageBreak/>
              <w:t>4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Оплата пального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5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Технічне обслуговування та ремонт автомобіля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6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Страхування транспортного засобу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7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Оплата праці водія/персоналу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8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Інформування населення про послугу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9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Моніторинг потреб населення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  <w:tr w:rsidR="00610915" w:rsidRPr="00610915" w:rsidTr="00CA79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10</w:t>
            </w:r>
          </w:p>
        </w:tc>
        <w:tc>
          <w:tcPr>
            <w:tcW w:w="5440" w:type="dxa"/>
            <w:vAlign w:val="center"/>
            <w:hideMark/>
          </w:tcPr>
          <w:p w:rsidR="00610915" w:rsidRPr="00610915" w:rsidRDefault="00610915" w:rsidP="00610915">
            <w:r w:rsidRPr="00610915">
              <w:t>Оцінювання якості послуги</w:t>
            </w:r>
          </w:p>
        </w:tc>
        <w:tc>
          <w:tcPr>
            <w:tcW w:w="477" w:type="dxa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  <w:tc>
          <w:tcPr>
            <w:tcW w:w="0" w:type="auto"/>
            <w:vAlign w:val="center"/>
            <w:hideMark/>
          </w:tcPr>
          <w:p w:rsidR="00610915" w:rsidRPr="00610915" w:rsidRDefault="00610915" w:rsidP="00610915">
            <w:r w:rsidRPr="00610915">
              <w:t>+</w:t>
            </w:r>
          </w:p>
        </w:tc>
      </w:tr>
    </w:tbl>
    <w:p w:rsidR="00610915" w:rsidRPr="00610915" w:rsidRDefault="00610915" w:rsidP="00610915">
      <w:r w:rsidRPr="00610915">
        <w:t>Конкретні обсяги видатків визначаються кошторисом та рішеннями про місцевий бюджет на відповідний рік.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15. Очікувані результати</w:t>
      </w:r>
    </w:p>
    <w:p w:rsidR="00610915" w:rsidRPr="00610915" w:rsidRDefault="00610915" w:rsidP="00610915">
      <w:r w:rsidRPr="00610915">
        <w:t>Реалізація Програми дозволить: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підвищити доступність соціальних та медичних послуг;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забезпечити транспортну доступність для маломобільних груп населення;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забезпечити перевезення осіб на кріслах колісних;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підвищити рівень соціальної інтеграції осіб з інвалідністю;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зменшити соціальну ізоляцію людей похилого віку;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 xml:space="preserve">створити умови для реалізації принципів </w:t>
      </w:r>
      <w:proofErr w:type="spellStart"/>
      <w:r w:rsidRPr="00610915">
        <w:t>безбар’єрності</w:t>
      </w:r>
      <w:proofErr w:type="spellEnd"/>
      <w:r w:rsidRPr="00610915">
        <w:t>;</w:t>
      </w:r>
    </w:p>
    <w:p w:rsidR="00610915" w:rsidRPr="00610915" w:rsidRDefault="00610915" w:rsidP="00610915">
      <w:pPr>
        <w:numPr>
          <w:ilvl w:val="0"/>
          <w:numId w:val="13"/>
        </w:numPr>
      </w:pPr>
      <w:r w:rsidRPr="00610915">
        <w:t>підвищити якість соціальних послуг у громаді.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16. Показники результативності</w:t>
      </w:r>
    </w:p>
    <w:p w:rsidR="00610915" w:rsidRPr="00610915" w:rsidRDefault="00610915" w:rsidP="00610915">
      <w:r w:rsidRPr="00610915">
        <w:t>Для оцінки ефективності Програми використовуються такі показники: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отримувачів послуги;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lastRenderedPageBreak/>
        <w:t>кількість виконаних заявок;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здійснених поїздок;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перевезених осіб, які користуються кріслами колісними;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поїздок до закладів охорони здоров’я;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поїздок до реабілітаційних установ;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кількість відмов у наданні послуги та їх причини;</w:t>
      </w:r>
    </w:p>
    <w:p w:rsidR="00610915" w:rsidRPr="00610915" w:rsidRDefault="00610915" w:rsidP="00610915">
      <w:pPr>
        <w:numPr>
          <w:ilvl w:val="0"/>
          <w:numId w:val="14"/>
        </w:numPr>
      </w:pPr>
      <w:r w:rsidRPr="00610915">
        <w:t>рівень задоволеності отримувачів.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17. Моніторинг та контроль</w:t>
      </w:r>
    </w:p>
    <w:p w:rsidR="00610915" w:rsidRPr="00610915" w:rsidRDefault="00610915" w:rsidP="00610915">
      <w:r w:rsidRPr="00610915">
        <w:t xml:space="preserve">Моніторинг виконання Програми здійснюється </w:t>
      </w:r>
      <w:proofErr w:type="spellStart"/>
      <w:r w:rsidR="00E61B6D">
        <w:t>Галицинівською</w:t>
      </w:r>
      <w:proofErr w:type="spellEnd"/>
      <w:r w:rsidR="00E61B6D">
        <w:t xml:space="preserve"> сільською радою</w:t>
      </w:r>
      <w:r w:rsidRPr="00610915">
        <w:t>.</w:t>
      </w:r>
    </w:p>
    <w:p w:rsidR="00610915" w:rsidRPr="00610915" w:rsidRDefault="00610915" w:rsidP="00610915">
      <w:r w:rsidRPr="00610915">
        <w:t xml:space="preserve">Виконавець щорічно готує інформацію про стан виконання Програми та подає її на розгляд відповідному структурному підрозділу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ради.</w:t>
      </w:r>
    </w:p>
    <w:p w:rsidR="00610915" w:rsidRPr="00610915" w:rsidRDefault="00610915" w:rsidP="00610915">
      <w:r w:rsidRPr="00610915">
        <w:t>Контроль за виконанням Програми здійснюється постійною комісією сільської ради, до повноважень якої належать питання соціального захисту населення.</w:t>
      </w:r>
    </w:p>
    <w:p w:rsidR="00610915" w:rsidRPr="00610915" w:rsidRDefault="00610915" w:rsidP="00610915">
      <w:pPr>
        <w:rPr>
          <w:b/>
          <w:bCs/>
        </w:rPr>
      </w:pPr>
      <w:r w:rsidRPr="00610915">
        <w:rPr>
          <w:b/>
          <w:bCs/>
        </w:rPr>
        <w:t>18. Строк дії Програми</w:t>
      </w:r>
    </w:p>
    <w:p w:rsidR="00610915" w:rsidRPr="00610915" w:rsidRDefault="00610915" w:rsidP="00610915">
      <w:r w:rsidRPr="00610915">
        <w:t xml:space="preserve">Програма реалізується протягом </w:t>
      </w:r>
      <w:r w:rsidRPr="00610915">
        <w:rPr>
          <w:b/>
          <w:bCs/>
        </w:rPr>
        <w:t>2026–2028 років</w:t>
      </w:r>
      <w:r w:rsidRPr="00610915">
        <w:t>.</w:t>
      </w:r>
    </w:p>
    <w:p w:rsidR="00610915" w:rsidRPr="00610915" w:rsidRDefault="00610915" w:rsidP="00610915">
      <w:r w:rsidRPr="00610915">
        <w:t xml:space="preserve">У разі необхідності до Програми можуть вноситися зміни та доповнення відповідно до рішення </w:t>
      </w:r>
      <w:proofErr w:type="spellStart"/>
      <w:r w:rsidRPr="00610915">
        <w:t>Галицинівської</w:t>
      </w:r>
      <w:proofErr w:type="spellEnd"/>
      <w:r w:rsidRPr="00610915">
        <w:t xml:space="preserve"> сільської ради.</w:t>
      </w:r>
    </w:p>
    <w:p w:rsidR="00252C9A" w:rsidRDefault="00252C9A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/>
    <w:p w:rsidR="00CA7968" w:rsidRDefault="00CA7968" w:rsidP="00CA7968">
      <w:pPr>
        <w:jc w:val="both"/>
      </w:pPr>
      <w:r>
        <w:t xml:space="preserve">                                                                                            Додаток 1 до Програми</w:t>
      </w: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pStyle w:val="a3"/>
        <w:jc w:val="center"/>
        <w:rPr>
          <w:b/>
          <w:lang w:val="uk-UA"/>
        </w:rPr>
      </w:pPr>
      <w:r w:rsidRPr="00E6316A">
        <w:rPr>
          <w:b/>
          <w:lang w:val="uk-UA"/>
        </w:rPr>
        <w:t>ЗАВДАННЯ І ЗАХОДИ РЕАЛІЗАЦІЇ ПРОГРАМИ</w:t>
      </w:r>
    </w:p>
    <w:p w:rsidR="00CA7968" w:rsidRDefault="00CA7968" w:rsidP="00CA7968">
      <w:pPr>
        <w:pStyle w:val="a3"/>
        <w:jc w:val="center"/>
        <w:rPr>
          <w:b/>
          <w:lang w:val="uk-UA"/>
        </w:rPr>
      </w:pPr>
    </w:p>
    <w:p w:rsidR="00CA7968" w:rsidRDefault="00CA7968" w:rsidP="00CA7968">
      <w:pPr>
        <w:pStyle w:val="a3"/>
        <w:jc w:val="center"/>
        <w:rPr>
          <w:b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3515"/>
        <w:gridCol w:w="2093"/>
        <w:gridCol w:w="2104"/>
        <w:gridCol w:w="2109"/>
        <w:gridCol w:w="2111"/>
        <w:gridCol w:w="2103"/>
      </w:tblGrid>
      <w:tr w:rsidR="00CA7968" w:rsidTr="00A715E0">
        <w:tc>
          <w:tcPr>
            <w:tcW w:w="675" w:type="dxa"/>
          </w:tcPr>
          <w:p w:rsidR="00CA7968" w:rsidRPr="00F33E22" w:rsidRDefault="00CA7968" w:rsidP="00A715E0">
            <w:pPr>
              <w:pStyle w:val="a3"/>
              <w:jc w:val="center"/>
              <w:rPr>
                <w:lang w:val="uk-UA"/>
              </w:rPr>
            </w:pPr>
            <w:r w:rsidRPr="00F33E22">
              <w:rPr>
                <w:lang w:val="uk-UA"/>
              </w:rPr>
              <w:t>№</w:t>
            </w:r>
          </w:p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з/п</w:t>
            </w:r>
          </w:p>
        </w:tc>
        <w:tc>
          <w:tcPr>
            <w:tcW w:w="3589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Перелік заходів Програми</w:t>
            </w:r>
          </w:p>
        </w:tc>
        <w:tc>
          <w:tcPr>
            <w:tcW w:w="2132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Термін виконання заходу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Виконавці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Джерело фінансування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2026-2028 рік</w:t>
            </w:r>
          </w:p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Орієнтовні обсяги фі</w:t>
            </w:r>
            <w:r>
              <w:rPr>
                <w:lang w:val="uk-UA"/>
              </w:rPr>
              <w:t>нансування (вартість),тис. грн.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Очікуваний результат</w:t>
            </w:r>
          </w:p>
        </w:tc>
      </w:tr>
      <w:tr w:rsidR="00CA7968" w:rsidRPr="0071285B" w:rsidTr="00A715E0">
        <w:tc>
          <w:tcPr>
            <w:tcW w:w="675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1</w:t>
            </w:r>
          </w:p>
        </w:tc>
        <w:tc>
          <w:tcPr>
            <w:tcW w:w="3589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2</w:t>
            </w:r>
          </w:p>
        </w:tc>
        <w:tc>
          <w:tcPr>
            <w:tcW w:w="2132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3</w:t>
            </w:r>
          </w:p>
        </w:tc>
        <w:tc>
          <w:tcPr>
            <w:tcW w:w="2133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4</w:t>
            </w:r>
          </w:p>
        </w:tc>
        <w:tc>
          <w:tcPr>
            <w:tcW w:w="2133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5</w:t>
            </w:r>
          </w:p>
        </w:tc>
        <w:tc>
          <w:tcPr>
            <w:tcW w:w="2133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6</w:t>
            </w:r>
          </w:p>
        </w:tc>
        <w:tc>
          <w:tcPr>
            <w:tcW w:w="2133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7</w:t>
            </w:r>
          </w:p>
        </w:tc>
      </w:tr>
      <w:tr w:rsidR="00CA7968" w:rsidTr="00A715E0">
        <w:tc>
          <w:tcPr>
            <w:tcW w:w="675" w:type="dxa"/>
          </w:tcPr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1</w:t>
            </w:r>
          </w:p>
        </w:tc>
        <w:tc>
          <w:tcPr>
            <w:tcW w:w="3589" w:type="dxa"/>
          </w:tcPr>
          <w:p w:rsidR="00CA7968" w:rsidRDefault="00CA7968" w:rsidP="00A715E0">
            <w:pPr>
              <w:pStyle w:val="a3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 автомобільним транспортом</w:t>
            </w:r>
          </w:p>
          <w:p w:rsidR="00CA7968" w:rsidRDefault="00CA7968" w:rsidP="00A715E0">
            <w:pPr>
              <w:pStyle w:val="a3"/>
              <w:rPr>
                <w:b/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2132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lang w:val="uk-UA"/>
              </w:rPr>
              <w:t>2</w:t>
            </w:r>
            <w:r>
              <w:rPr>
                <w:lang w:val="uk-UA"/>
              </w:rPr>
              <w:t>026 -2028рік</w:t>
            </w:r>
          </w:p>
        </w:tc>
        <w:tc>
          <w:tcPr>
            <w:tcW w:w="2133" w:type="dxa"/>
          </w:tcPr>
          <w:p w:rsidR="00CA7968" w:rsidRDefault="00301427" w:rsidP="00301427">
            <w:pPr>
              <w:pStyle w:val="a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Відділ соціального захисту населення  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rStyle w:val="fontstyle01"/>
                <w:lang w:val="uk-UA"/>
              </w:rPr>
            </w:pPr>
            <w:r w:rsidRPr="00F33E22">
              <w:rPr>
                <w:rStyle w:val="fontstyle01"/>
                <w:lang w:val="uk-UA"/>
              </w:rPr>
              <w:t xml:space="preserve">Бюджет </w:t>
            </w:r>
          </w:p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 w:rsidRPr="00F33E22">
              <w:rPr>
                <w:rStyle w:val="fontstyle01"/>
                <w:lang w:val="uk-UA"/>
              </w:rPr>
              <w:t>міської територіальної громади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  <w:p w:rsidR="00CA7968" w:rsidRPr="0071285B" w:rsidRDefault="00CA7968" w:rsidP="00A715E0">
            <w:pPr>
              <w:pStyle w:val="a3"/>
              <w:jc w:val="center"/>
              <w:rPr>
                <w:lang w:val="uk-UA"/>
              </w:rPr>
            </w:pPr>
            <w:r w:rsidRPr="0071285B">
              <w:rPr>
                <w:lang w:val="uk-UA"/>
              </w:rPr>
              <w:t>97,20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поліпшення пересування вразливих категорій населення для задоволення власних потреб</w:t>
            </w:r>
          </w:p>
        </w:tc>
      </w:tr>
      <w:tr w:rsidR="00CA7968" w:rsidTr="00A715E0">
        <w:tc>
          <w:tcPr>
            <w:tcW w:w="675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</w:tc>
        <w:tc>
          <w:tcPr>
            <w:tcW w:w="3589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за Програмою</w:t>
            </w:r>
          </w:p>
        </w:tc>
        <w:tc>
          <w:tcPr>
            <w:tcW w:w="2132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97,20</w:t>
            </w:r>
          </w:p>
        </w:tc>
        <w:tc>
          <w:tcPr>
            <w:tcW w:w="2133" w:type="dxa"/>
          </w:tcPr>
          <w:p w:rsidR="00CA7968" w:rsidRDefault="00CA7968" w:rsidP="00A715E0">
            <w:pPr>
              <w:pStyle w:val="a3"/>
              <w:jc w:val="center"/>
              <w:rPr>
                <w:b/>
                <w:lang w:val="uk-UA"/>
              </w:rPr>
            </w:pPr>
          </w:p>
        </w:tc>
      </w:tr>
    </w:tbl>
    <w:p w:rsidR="00CA7968" w:rsidRPr="00E6316A" w:rsidRDefault="00CA7968" w:rsidP="00CA7968">
      <w:pPr>
        <w:pStyle w:val="a3"/>
        <w:jc w:val="center"/>
        <w:rPr>
          <w:b/>
          <w:lang w:val="uk-UA"/>
        </w:rPr>
      </w:pPr>
    </w:p>
    <w:p w:rsidR="00CA7968" w:rsidRDefault="00CA7968" w:rsidP="00CA7968">
      <w:pPr>
        <w:pStyle w:val="a3"/>
        <w:rPr>
          <w:lang w:val="uk-UA"/>
        </w:rPr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pStyle w:val="a3"/>
        <w:rPr>
          <w:sz w:val="18"/>
          <w:szCs w:val="18"/>
          <w:lang w:val="uk-UA"/>
        </w:rPr>
        <w:sectPr w:rsidR="00CA7968" w:rsidSect="00F33E22">
          <w:pgSz w:w="16838" w:h="11906" w:orient="landscape"/>
          <w:pgMar w:top="1134" w:right="992" w:bottom="709" w:left="1134" w:header="709" w:footer="709" w:gutter="0"/>
          <w:cols w:space="708"/>
          <w:docGrid w:linePitch="360"/>
        </w:sectPr>
      </w:pPr>
    </w:p>
    <w:p w:rsidR="00CA7968" w:rsidRDefault="00CA7968" w:rsidP="00CA7968">
      <w:pPr>
        <w:pStyle w:val="a3"/>
        <w:rPr>
          <w:sz w:val="18"/>
          <w:szCs w:val="18"/>
          <w:lang w:val="uk-UA"/>
        </w:rPr>
      </w:pPr>
    </w:p>
    <w:p w:rsidR="00CA7968" w:rsidRDefault="00CA7968" w:rsidP="00CA7968">
      <w:pPr>
        <w:pStyle w:val="a3"/>
        <w:rPr>
          <w:sz w:val="18"/>
          <w:szCs w:val="18"/>
          <w:lang w:val="uk-UA"/>
        </w:rPr>
      </w:pPr>
    </w:p>
    <w:p w:rsidR="00CA7968" w:rsidRPr="003304B8" w:rsidRDefault="00CA7968" w:rsidP="00CA7968">
      <w:pPr>
        <w:pStyle w:val="a3"/>
        <w:rPr>
          <w:lang w:val="uk-UA"/>
        </w:rPr>
      </w:pPr>
      <w:r w:rsidRPr="003304B8">
        <w:rPr>
          <w:lang w:val="uk-UA"/>
        </w:rPr>
        <w:tab/>
      </w:r>
      <w:r w:rsidRPr="003304B8">
        <w:rPr>
          <w:lang w:val="uk-UA"/>
        </w:rPr>
        <w:tab/>
      </w:r>
      <w:r w:rsidRPr="003304B8">
        <w:rPr>
          <w:lang w:val="uk-UA"/>
        </w:rPr>
        <w:tab/>
      </w:r>
      <w:r>
        <w:rPr>
          <w:lang w:val="uk-UA"/>
        </w:rPr>
        <w:t xml:space="preserve">                                                                                 </w:t>
      </w:r>
      <w:r w:rsidRPr="003304B8">
        <w:rPr>
          <w:lang w:val="uk-UA"/>
        </w:rPr>
        <w:t>Додаток 2 до Програми</w:t>
      </w:r>
    </w:p>
    <w:p w:rsidR="00CA7968" w:rsidRPr="0081635B" w:rsidRDefault="00CA7968" w:rsidP="00CA7968">
      <w:pPr>
        <w:pStyle w:val="a3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</w:p>
    <w:p w:rsidR="00CA7968" w:rsidRDefault="00CA7968" w:rsidP="00CA7968">
      <w:pPr>
        <w:jc w:val="center"/>
        <w:rPr>
          <w:b/>
        </w:rPr>
      </w:pPr>
      <w:r w:rsidRPr="00E6316A">
        <w:rPr>
          <w:b/>
        </w:rPr>
        <w:t>ПОКАЗНИКИ  РЕЗУЛЬТАТИВНОСТІ  ПРОГРАМИ</w:t>
      </w:r>
    </w:p>
    <w:p w:rsidR="00CA7968" w:rsidRDefault="00CA7968" w:rsidP="00CA7968">
      <w:pPr>
        <w:rPr>
          <w:b/>
        </w:rPr>
      </w:pPr>
    </w:p>
    <w:p w:rsidR="00CA7968" w:rsidRPr="00E6316A" w:rsidRDefault="00CA7968" w:rsidP="00CA7968">
      <w:pPr>
        <w:jc w:val="center"/>
        <w:rPr>
          <w:b/>
        </w:rPr>
      </w:pPr>
    </w:p>
    <w:tbl>
      <w:tblPr>
        <w:tblStyle w:val="a4"/>
        <w:tblW w:w="97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2098"/>
        <w:gridCol w:w="1842"/>
        <w:gridCol w:w="1869"/>
        <w:gridCol w:w="701"/>
        <w:gridCol w:w="714"/>
      </w:tblGrid>
      <w:tr w:rsidR="00CA7968" w:rsidTr="00A715E0">
        <w:tc>
          <w:tcPr>
            <w:tcW w:w="2552" w:type="dxa"/>
            <w:vMerge w:val="restart"/>
          </w:tcPr>
          <w:p w:rsidR="00CA7968" w:rsidRPr="00637D9A" w:rsidRDefault="00CA7968" w:rsidP="00A715E0">
            <w:pPr>
              <w:jc w:val="center"/>
              <w:rPr>
                <w:lang w:val="uk-UA"/>
              </w:rPr>
            </w:pPr>
            <w:r w:rsidRPr="00637D9A">
              <w:rPr>
                <w:lang w:val="uk-UA"/>
              </w:rPr>
              <w:t>Заходи</w:t>
            </w:r>
          </w:p>
        </w:tc>
        <w:tc>
          <w:tcPr>
            <w:tcW w:w="2098" w:type="dxa"/>
            <w:vMerge w:val="restart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Показники</w:t>
            </w:r>
          </w:p>
        </w:tc>
        <w:tc>
          <w:tcPr>
            <w:tcW w:w="1842" w:type="dxa"/>
            <w:vMerge w:val="restart"/>
          </w:tcPr>
          <w:p w:rsidR="00CA7968" w:rsidRPr="00290375" w:rsidRDefault="00CA7968" w:rsidP="00A715E0">
            <w:pPr>
              <w:jc w:val="center"/>
              <w:rPr>
                <w:sz w:val="18"/>
                <w:szCs w:val="18"/>
                <w:lang w:val="uk-UA"/>
              </w:rPr>
            </w:pPr>
            <w:r w:rsidRPr="00290375">
              <w:rPr>
                <w:sz w:val="18"/>
                <w:szCs w:val="18"/>
                <w:lang w:val="uk-UA"/>
              </w:rPr>
              <w:t>Одиниця виміру</w:t>
            </w:r>
          </w:p>
        </w:tc>
        <w:tc>
          <w:tcPr>
            <w:tcW w:w="1869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І етап виконання Програми</w:t>
            </w:r>
          </w:p>
        </w:tc>
        <w:tc>
          <w:tcPr>
            <w:tcW w:w="701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ІІ етап</w:t>
            </w:r>
          </w:p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  <w:r w:rsidRPr="001F1D57">
              <w:rPr>
                <w:lang w:val="uk-UA"/>
              </w:rPr>
              <w:t>(20_ -20_)</w:t>
            </w:r>
          </w:p>
        </w:tc>
        <w:tc>
          <w:tcPr>
            <w:tcW w:w="714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ІІІ етап</w:t>
            </w:r>
          </w:p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  <w:r w:rsidRPr="001F1D57">
              <w:rPr>
                <w:lang w:val="uk-UA"/>
              </w:rPr>
              <w:t>(20_ -20_)</w:t>
            </w:r>
          </w:p>
        </w:tc>
      </w:tr>
      <w:tr w:rsidR="00CA7968" w:rsidTr="00A715E0">
        <w:trPr>
          <w:trHeight w:val="572"/>
        </w:trPr>
        <w:tc>
          <w:tcPr>
            <w:tcW w:w="2552" w:type="dxa"/>
            <w:vMerge/>
          </w:tcPr>
          <w:p w:rsidR="00CA7968" w:rsidRPr="00637D9A" w:rsidRDefault="00CA7968" w:rsidP="00A715E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098" w:type="dxa"/>
            <w:vMerge/>
          </w:tcPr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2" w:type="dxa"/>
            <w:vMerge/>
          </w:tcPr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69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202</w:t>
            </w:r>
            <w:r>
              <w:rPr>
                <w:lang w:val="uk-UA"/>
              </w:rPr>
              <w:t>6</w:t>
            </w:r>
            <w:r w:rsidRPr="001F1D57">
              <w:rPr>
                <w:lang w:val="uk-UA"/>
              </w:rPr>
              <w:t xml:space="preserve"> рік</w:t>
            </w:r>
          </w:p>
        </w:tc>
        <w:tc>
          <w:tcPr>
            <w:tcW w:w="701" w:type="dxa"/>
          </w:tcPr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14" w:type="dxa"/>
          </w:tcPr>
          <w:p w:rsidR="00CA7968" w:rsidRPr="001F1D57" w:rsidRDefault="00CA7968" w:rsidP="00A715E0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CA7968" w:rsidTr="00A715E0">
        <w:tc>
          <w:tcPr>
            <w:tcW w:w="255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1</w:t>
            </w:r>
          </w:p>
        </w:tc>
        <w:tc>
          <w:tcPr>
            <w:tcW w:w="2098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2</w:t>
            </w:r>
          </w:p>
        </w:tc>
        <w:tc>
          <w:tcPr>
            <w:tcW w:w="1842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3</w:t>
            </w:r>
          </w:p>
        </w:tc>
        <w:tc>
          <w:tcPr>
            <w:tcW w:w="1869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4</w:t>
            </w:r>
          </w:p>
        </w:tc>
        <w:tc>
          <w:tcPr>
            <w:tcW w:w="701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7</w:t>
            </w:r>
          </w:p>
        </w:tc>
        <w:tc>
          <w:tcPr>
            <w:tcW w:w="714" w:type="dxa"/>
          </w:tcPr>
          <w:p w:rsidR="00CA7968" w:rsidRPr="001F1D57" w:rsidRDefault="00CA7968" w:rsidP="00A715E0">
            <w:pPr>
              <w:jc w:val="center"/>
              <w:rPr>
                <w:lang w:val="uk-UA"/>
              </w:rPr>
            </w:pPr>
            <w:r w:rsidRPr="001F1D57">
              <w:rPr>
                <w:lang w:val="uk-UA"/>
              </w:rPr>
              <w:t>8</w:t>
            </w:r>
          </w:p>
        </w:tc>
      </w:tr>
      <w:tr w:rsidR="00CA7968" w:rsidRPr="001F1D57" w:rsidTr="00A715E0">
        <w:tc>
          <w:tcPr>
            <w:tcW w:w="2552" w:type="dxa"/>
            <w:vMerge w:val="restart"/>
          </w:tcPr>
          <w:p w:rsidR="00CA7968" w:rsidRDefault="00CA7968" w:rsidP="00A715E0">
            <w:pPr>
              <w:pStyle w:val="a3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Відшкодування витрат за послугу з перевезення осіб з обмеженими фізичними можливостями спеціалізованим автомобільним транспортом</w:t>
            </w:r>
          </w:p>
          <w:p w:rsidR="00CA7968" w:rsidRPr="00080174" w:rsidRDefault="00CA7968" w:rsidP="00A715E0">
            <w:pPr>
              <w:rPr>
                <w:bCs/>
                <w:sz w:val="22"/>
                <w:szCs w:val="22"/>
                <w:highlight w:val="yellow"/>
                <w:lang w:val="uk-UA"/>
              </w:rPr>
            </w:pPr>
            <w:r>
              <w:rPr>
                <w:b/>
                <w:color w:val="000000"/>
                <w:lang w:val="uk-UA"/>
              </w:rPr>
              <w:t>«Соціальне таксі»</w:t>
            </w:r>
          </w:p>
        </w:tc>
        <w:tc>
          <w:tcPr>
            <w:tcW w:w="7224" w:type="dxa"/>
            <w:gridSpan w:val="5"/>
          </w:tcPr>
          <w:p w:rsidR="00CA7968" w:rsidRPr="009E52EF" w:rsidRDefault="00CA7968" w:rsidP="00A715E0">
            <w:pPr>
              <w:jc w:val="center"/>
              <w:rPr>
                <w:bCs/>
                <w:highlight w:val="yellow"/>
                <w:lang w:val="uk-UA"/>
              </w:rPr>
            </w:pPr>
            <w:r w:rsidRPr="009E52EF">
              <w:rPr>
                <w:bCs/>
                <w:lang w:val="uk-UA"/>
              </w:rPr>
              <w:t>І. Показники затрат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98" w:type="dxa"/>
          </w:tcPr>
          <w:p w:rsidR="00CA7968" w:rsidRPr="009E52EF" w:rsidRDefault="00CA7968" w:rsidP="00A715E0">
            <w:pPr>
              <w:rPr>
                <w:lang w:val="uk-UA"/>
              </w:rPr>
            </w:pPr>
            <w:r w:rsidRPr="009E52EF">
              <w:rPr>
                <w:lang w:val="uk-UA"/>
              </w:rPr>
              <w:t xml:space="preserve">Загальний обсяг видатків, пов’язаних з </w:t>
            </w:r>
            <w:r w:rsidRPr="009E52EF">
              <w:rPr>
                <w:bCs/>
                <w:color w:val="000000"/>
                <w:lang w:val="uk-UA"/>
              </w:rPr>
              <w:t xml:space="preserve">перевезеннями </w:t>
            </w:r>
          </w:p>
        </w:tc>
        <w:tc>
          <w:tcPr>
            <w:tcW w:w="184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тис. грн</w:t>
            </w:r>
          </w:p>
        </w:tc>
        <w:tc>
          <w:tcPr>
            <w:tcW w:w="1869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97,20</w:t>
            </w:r>
          </w:p>
        </w:tc>
        <w:tc>
          <w:tcPr>
            <w:tcW w:w="701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14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224" w:type="dxa"/>
            <w:gridSpan w:val="5"/>
          </w:tcPr>
          <w:p w:rsidR="00CA7968" w:rsidRPr="009E52EF" w:rsidRDefault="00CA7968" w:rsidP="00A715E0">
            <w:pPr>
              <w:jc w:val="center"/>
              <w:rPr>
                <w:bCs/>
                <w:lang w:val="uk-UA"/>
              </w:rPr>
            </w:pPr>
            <w:r w:rsidRPr="009E52EF">
              <w:rPr>
                <w:bCs/>
                <w:lang w:val="uk-UA"/>
              </w:rPr>
              <w:t>ІІ. Показники продукту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98" w:type="dxa"/>
          </w:tcPr>
          <w:p w:rsidR="00CA7968" w:rsidRPr="009E52EF" w:rsidRDefault="00CA7968" w:rsidP="00A715E0">
            <w:pPr>
              <w:rPr>
                <w:color w:val="000000"/>
                <w:lang w:val="uk-UA"/>
              </w:rPr>
            </w:pPr>
            <w:r w:rsidRPr="009E52EF">
              <w:rPr>
                <w:color w:val="000000"/>
                <w:lang w:val="uk-UA"/>
              </w:rPr>
              <w:t>кількість поїздок на рік</w:t>
            </w:r>
          </w:p>
        </w:tc>
        <w:tc>
          <w:tcPr>
            <w:tcW w:w="184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од.</w:t>
            </w:r>
          </w:p>
        </w:tc>
        <w:tc>
          <w:tcPr>
            <w:tcW w:w="1869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701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14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98" w:type="dxa"/>
          </w:tcPr>
          <w:p w:rsidR="00CA7968" w:rsidRPr="009E52EF" w:rsidRDefault="00CA7968" w:rsidP="00A715E0">
            <w:pPr>
              <w:rPr>
                <w:color w:val="000000"/>
                <w:lang w:val="uk-UA"/>
              </w:rPr>
            </w:pPr>
            <w:r w:rsidRPr="009E52EF">
              <w:rPr>
                <w:color w:val="000000"/>
                <w:lang w:val="uk-UA"/>
              </w:rPr>
              <w:t>максимальна</w:t>
            </w:r>
          </w:p>
          <w:p w:rsidR="00CA7968" w:rsidRDefault="00CA7968" w:rsidP="00A715E0">
            <w:pPr>
              <w:rPr>
                <w:bCs/>
                <w:color w:val="000000"/>
                <w:lang w:val="uk-UA"/>
              </w:rPr>
            </w:pPr>
            <w:r w:rsidRPr="009E52EF">
              <w:rPr>
                <w:color w:val="000000"/>
                <w:lang w:val="uk-UA"/>
              </w:rPr>
              <w:t>кількість</w:t>
            </w:r>
            <w:r w:rsidRPr="009E52EF">
              <w:rPr>
                <w:bCs/>
                <w:color w:val="000000"/>
                <w:spacing w:val="-2"/>
                <w:lang w:val="uk-UA"/>
              </w:rPr>
              <w:t xml:space="preserve"> потенційних одержувачів </w:t>
            </w:r>
            <w:r w:rsidRPr="009E52EF">
              <w:rPr>
                <w:bCs/>
                <w:color w:val="000000"/>
                <w:lang w:val="uk-UA"/>
              </w:rPr>
              <w:t xml:space="preserve">послуги з перевезення </w:t>
            </w:r>
            <w:r>
              <w:rPr>
                <w:bCs/>
                <w:color w:val="000000"/>
                <w:lang w:val="uk-UA"/>
              </w:rPr>
              <w:t xml:space="preserve"> </w:t>
            </w:r>
          </w:p>
          <w:p w:rsidR="00CA7968" w:rsidRPr="009E52EF" w:rsidRDefault="00CA7968" w:rsidP="00A715E0">
            <w:r>
              <w:rPr>
                <w:bCs/>
                <w:color w:val="000000"/>
                <w:lang w:val="uk-UA"/>
              </w:rPr>
              <w:t>( місткість авто 8 осіб)</w:t>
            </w:r>
          </w:p>
        </w:tc>
        <w:tc>
          <w:tcPr>
            <w:tcW w:w="184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осіб</w:t>
            </w:r>
          </w:p>
        </w:tc>
        <w:tc>
          <w:tcPr>
            <w:tcW w:w="1869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701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14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224" w:type="dxa"/>
            <w:gridSpan w:val="5"/>
          </w:tcPr>
          <w:p w:rsidR="00CA7968" w:rsidRPr="009E52EF" w:rsidRDefault="00CA7968" w:rsidP="00A715E0">
            <w:pPr>
              <w:jc w:val="center"/>
              <w:rPr>
                <w:bCs/>
                <w:lang w:val="uk-UA"/>
              </w:rPr>
            </w:pPr>
            <w:r w:rsidRPr="009E52EF">
              <w:rPr>
                <w:bCs/>
                <w:lang w:val="uk-UA"/>
              </w:rPr>
              <w:t>ІІІ. Показники ефективності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98" w:type="dxa"/>
          </w:tcPr>
          <w:p w:rsidR="00CA7968" w:rsidRPr="009E52EF" w:rsidRDefault="00CA7968" w:rsidP="00A715E0">
            <w:pPr>
              <w:rPr>
                <w:lang w:val="uk-UA"/>
              </w:rPr>
            </w:pPr>
            <w:r w:rsidRPr="009E52EF">
              <w:rPr>
                <w:lang w:val="uk-UA"/>
              </w:rPr>
              <w:t xml:space="preserve">середні витрати на надання однієї </w:t>
            </w:r>
            <w:r w:rsidRPr="009E52EF">
              <w:rPr>
                <w:bCs/>
                <w:color w:val="000000"/>
                <w:lang w:val="uk-UA"/>
              </w:rPr>
              <w:t>послуги з перевезення  (у розрахунку на 100 км</w:t>
            </w:r>
            <w:r>
              <w:rPr>
                <w:bCs/>
                <w:color w:val="000000"/>
                <w:lang w:val="uk-UA"/>
              </w:rPr>
              <w:t xml:space="preserve"> один оборотний рейс</w:t>
            </w:r>
            <w:r w:rsidRPr="009E52EF">
              <w:rPr>
                <w:bCs/>
                <w:color w:val="000000"/>
                <w:lang w:val="uk-UA"/>
              </w:rPr>
              <w:t>)</w:t>
            </w:r>
          </w:p>
        </w:tc>
        <w:tc>
          <w:tcPr>
            <w:tcW w:w="184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тис. грн / один</w:t>
            </w:r>
          </w:p>
        </w:tc>
        <w:tc>
          <w:tcPr>
            <w:tcW w:w="1869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3,600</w:t>
            </w:r>
          </w:p>
        </w:tc>
        <w:tc>
          <w:tcPr>
            <w:tcW w:w="701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14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7224" w:type="dxa"/>
            <w:gridSpan w:val="5"/>
          </w:tcPr>
          <w:p w:rsidR="00CA7968" w:rsidRPr="009E52EF" w:rsidRDefault="00CA7968" w:rsidP="00A715E0">
            <w:pPr>
              <w:jc w:val="center"/>
              <w:rPr>
                <w:bCs/>
                <w:lang w:val="uk-UA"/>
              </w:rPr>
            </w:pPr>
            <w:r w:rsidRPr="009E52EF">
              <w:rPr>
                <w:bCs/>
                <w:lang w:val="uk-UA"/>
              </w:rPr>
              <w:t>І</w:t>
            </w:r>
            <w:r w:rsidRPr="009E52EF">
              <w:rPr>
                <w:bCs/>
                <w:lang w:val="en-US"/>
              </w:rPr>
              <w:t>V</w:t>
            </w:r>
            <w:r w:rsidRPr="009E52EF">
              <w:rPr>
                <w:bCs/>
                <w:lang w:val="uk-UA"/>
              </w:rPr>
              <w:t>.Показники якості</w:t>
            </w:r>
          </w:p>
        </w:tc>
      </w:tr>
      <w:tr w:rsidR="00CA7968" w:rsidRPr="00E47B82" w:rsidTr="00A715E0">
        <w:tc>
          <w:tcPr>
            <w:tcW w:w="2552" w:type="dxa"/>
            <w:vMerge/>
          </w:tcPr>
          <w:p w:rsidR="00CA7968" w:rsidRPr="00080174" w:rsidRDefault="00CA7968" w:rsidP="00A715E0">
            <w:pPr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098" w:type="dxa"/>
          </w:tcPr>
          <w:p w:rsidR="00CA7968" w:rsidRPr="009E52EF" w:rsidRDefault="00CA7968" w:rsidP="00A715E0">
            <w:pPr>
              <w:rPr>
                <w:lang w:val="uk-UA"/>
              </w:rPr>
            </w:pPr>
            <w:proofErr w:type="spellStart"/>
            <w:r w:rsidRPr="009E52EF">
              <w:t>Питома</w:t>
            </w:r>
            <w:proofErr w:type="spellEnd"/>
            <w:r w:rsidRPr="009E52EF">
              <w:t xml:space="preserve"> вага </w:t>
            </w:r>
            <w:proofErr w:type="spellStart"/>
            <w:r w:rsidRPr="009E52EF">
              <w:t>кількості</w:t>
            </w:r>
            <w:proofErr w:type="spellEnd"/>
            <w:r w:rsidRPr="009E52EF">
              <w:t xml:space="preserve"> </w:t>
            </w:r>
            <w:r w:rsidRPr="009E52EF">
              <w:rPr>
                <w:lang w:val="uk-UA"/>
              </w:rPr>
              <w:t>перевезених осіб</w:t>
            </w:r>
            <w:r w:rsidRPr="009E52EF">
              <w:t xml:space="preserve"> до </w:t>
            </w:r>
            <w:proofErr w:type="spellStart"/>
            <w:r w:rsidRPr="009E52EF">
              <w:t>кількості</w:t>
            </w:r>
            <w:proofErr w:type="spellEnd"/>
            <w:r w:rsidRPr="009E52EF">
              <w:t xml:space="preserve"> </w:t>
            </w:r>
            <w:proofErr w:type="spellStart"/>
            <w:r w:rsidRPr="009E52EF">
              <w:t>звернень</w:t>
            </w:r>
            <w:proofErr w:type="spellEnd"/>
          </w:p>
        </w:tc>
        <w:tc>
          <w:tcPr>
            <w:tcW w:w="1842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%</w:t>
            </w:r>
          </w:p>
        </w:tc>
        <w:tc>
          <w:tcPr>
            <w:tcW w:w="1869" w:type="dxa"/>
          </w:tcPr>
          <w:p w:rsidR="00CA7968" w:rsidRPr="009E52EF" w:rsidRDefault="00CA7968" w:rsidP="00A715E0">
            <w:pPr>
              <w:jc w:val="center"/>
              <w:rPr>
                <w:lang w:val="uk-UA"/>
              </w:rPr>
            </w:pPr>
            <w:r w:rsidRPr="009E52EF">
              <w:rPr>
                <w:lang w:val="uk-UA"/>
              </w:rPr>
              <w:t>100</w:t>
            </w:r>
          </w:p>
        </w:tc>
        <w:tc>
          <w:tcPr>
            <w:tcW w:w="701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714" w:type="dxa"/>
          </w:tcPr>
          <w:p w:rsidR="00CA7968" w:rsidRPr="003304B8" w:rsidRDefault="00CA7968" w:rsidP="00A715E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304B8"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</w:tr>
    </w:tbl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Default="00CA7968" w:rsidP="00CA7968">
      <w:pPr>
        <w:jc w:val="both"/>
      </w:pPr>
    </w:p>
    <w:p w:rsidR="00CA7968" w:rsidRPr="0071285B" w:rsidRDefault="00CA7968" w:rsidP="00CA7968">
      <w:pPr>
        <w:jc w:val="both"/>
      </w:pPr>
    </w:p>
    <w:p w:rsidR="00CA7968" w:rsidRDefault="00CA7968"/>
    <w:sectPr w:rsidR="00CA79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82B35"/>
    <w:multiLevelType w:val="multilevel"/>
    <w:tmpl w:val="BC1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0306A"/>
    <w:multiLevelType w:val="multilevel"/>
    <w:tmpl w:val="F932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965E5"/>
    <w:multiLevelType w:val="multilevel"/>
    <w:tmpl w:val="BA50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E0AAA"/>
    <w:multiLevelType w:val="multilevel"/>
    <w:tmpl w:val="BA76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342D8C"/>
    <w:multiLevelType w:val="multilevel"/>
    <w:tmpl w:val="16B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D6075"/>
    <w:multiLevelType w:val="multilevel"/>
    <w:tmpl w:val="6074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E06822"/>
    <w:multiLevelType w:val="multilevel"/>
    <w:tmpl w:val="3A90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17D36"/>
    <w:multiLevelType w:val="multilevel"/>
    <w:tmpl w:val="BE6C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F5222"/>
    <w:multiLevelType w:val="multilevel"/>
    <w:tmpl w:val="6A804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990F56"/>
    <w:multiLevelType w:val="multilevel"/>
    <w:tmpl w:val="103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04D39"/>
    <w:multiLevelType w:val="multilevel"/>
    <w:tmpl w:val="B874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E44F5"/>
    <w:multiLevelType w:val="multilevel"/>
    <w:tmpl w:val="5CFA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679E7"/>
    <w:multiLevelType w:val="multilevel"/>
    <w:tmpl w:val="C3A6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A4E07"/>
    <w:multiLevelType w:val="multilevel"/>
    <w:tmpl w:val="5D1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1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915"/>
    <w:rsid w:val="00252C9A"/>
    <w:rsid w:val="00301427"/>
    <w:rsid w:val="00610915"/>
    <w:rsid w:val="00774B35"/>
    <w:rsid w:val="00AC6660"/>
    <w:rsid w:val="00CA7968"/>
    <w:rsid w:val="00E61B6D"/>
    <w:rsid w:val="00E7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3DEC3-EA89-46DE-9C41-93506CB1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A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CA7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CA7968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1802</Words>
  <Characters>10275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2026-09-02T09:41:00Z</dcterms:created>
  <dcterms:modified xsi:type="dcterms:W3CDTF">2026-09-02T10:34:00Z</dcterms:modified>
</cp:coreProperties>
</file>