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C7" w:rsidRPr="00DA7E3E" w:rsidRDefault="002976C7" w:rsidP="002976C7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ГАЛИЦИНІВСЬКА СІЛЬСЬКА РАДА</w:t>
      </w:r>
    </w:p>
    <w:p w:rsidR="002976C7" w:rsidRPr="00DA7E3E" w:rsidRDefault="002976C7" w:rsidP="002976C7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:rsidR="002976C7" w:rsidRPr="00DA7E3E" w:rsidRDefault="002976C7" w:rsidP="002976C7">
      <w:pPr>
        <w:rPr>
          <w:rFonts w:ascii="Times New Roman" w:hAnsi="Times New Roman"/>
          <w:b/>
          <w:sz w:val="28"/>
          <w:szCs w:val="28"/>
        </w:rPr>
      </w:pPr>
    </w:p>
    <w:p w:rsidR="002976C7" w:rsidRPr="00DA7E3E" w:rsidRDefault="002976C7" w:rsidP="002976C7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П Р О Е К Т     Р І Ш Е Н </w:t>
      </w:r>
      <w:proofErr w:type="spellStart"/>
      <w:r w:rsidRPr="00DA7E3E">
        <w:rPr>
          <w:rFonts w:ascii="Times New Roman" w:hAnsi="Times New Roman"/>
          <w:sz w:val="28"/>
          <w:szCs w:val="28"/>
        </w:rPr>
        <w:t>Н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Я</w:t>
      </w:r>
    </w:p>
    <w:p w:rsidR="002976C7" w:rsidRPr="00DA7E3E" w:rsidRDefault="002976C7" w:rsidP="002976C7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2976C7" w:rsidRPr="00DA7E3E" w:rsidRDefault="002976C7" w:rsidP="002976C7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DA7E3E">
        <w:rPr>
          <w:rFonts w:ascii="Times New Roman" w:hAnsi="Times New Roman"/>
          <w:b w:val="0"/>
          <w:sz w:val="28"/>
          <w:szCs w:val="28"/>
          <w:lang w:val="uk-UA"/>
        </w:rPr>
        <w:t xml:space="preserve">Від    жовтня 2019 року  №                    ХХУІІІ сесія   УІІІ скликання              </w:t>
      </w:r>
    </w:p>
    <w:p w:rsidR="002976C7" w:rsidRDefault="002976C7" w:rsidP="002976C7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с. Галицинове</w:t>
      </w:r>
    </w:p>
    <w:p w:rsidR="002976C7" w:rsidRPr="00DA7E3E" w:rsidRDefault="002976C7" w:rsidP="002976C7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</w:t>
      </w:r>
    </w:p>
    <w:p w:rsidR="002976C7" w:rsidRPr="004810CB" w:rsidRDefault="002976C7" w:rsidP="002976C7">
      <w:pPr>
        <w:shd w:val="clear" w:color="auto" w:fill="FFFFFF"/>
        <w:tabs>
          <w:tab w:val="left" w:pos="5580"/>
          <w:tab w:val="left" w:pos="7020"/>
          <w:tab w:val="left" w:pos="7920"/>
        </w:tabs>
        <w:ind w:right="235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-1"/>
          <w:sz w:val="28"/>
          <w:szCs w:val="28"/>
        </w:rPr>
        <w:t>Про затвердження проектів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810CB">
        <w:rPr>
          <w:rFonts w:ascii="Times New Roman" w:hAnsi="Times New Roman"/>
          <w:color w:val="000000"/>
          <w:spacing w:val="-1"/>
          <w:sz w:val="28"/>
          <w:szCs w:val="28"/>
        </w:rPr>
        <w:t>землеустрою та проведення</w:t>
      </w:r>
    </w:p>
    <w:p w:rsidR="002976C7" w:rsidRPr="004810CB" w:rsidRDefault="002976C7" w:rsidP="002976C7">
      <w:pPr>
        <w:shd w:val="clear" w:color="auto" w:fill="FFFFFF"/>
        <w:tabs>
          <w:tab w:val="left" w:pos="5580"/>
          <w:tab w:val="left" w:pos="7020"/>
          <w:tab w:val="left" w:pos="7920"/>
        </w:tabs>
        <w:ind w:right="235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-1"/>
          <w:sz w:val="28"/>
          <w:szCs w:val="28"/>
        </w:rPr>
        <w:t xml:space="preserve">земельних торгів у формі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810CB">
        <w:rPr>
          <w:rFonts w:ascii="Times New Roman" w:hAnsi="Times New Roman"/>
          <w:color w:val="000000"/>
          <w:spacing w:val="-1"/>
          <w:sz w:val="28"/>
          <w:szCs w:val="28"/>
        </w:rPr>
        <w:t>аукціону</w:t>
      </w:r>
    </w:p>
    <w:p w:rsidR="002976C7" w:rsidRPr="004810CB" w:rsidRDefault="002976C7" w:rsidP="002976C7">
      <w:pPr>
        <w:shd w:val="clear" w:color="auto" w:fill="FFFFFF"/>
        <w:tabs>
          <w:tab w:val="left" w:pos="5580"/>
          <w:tab w:val="left" w:pos="7020"/>
          <w:tab w:val="left" w:pos="7920"/>
        </w:tabs>
        <w:ind w:left="269" w:right="2351" w:firstLine="86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976C7" w:rsidRPr="004810CB" w:rsidRDefault="002976C7" w:rsidP="002976C7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Розглянувши проекти землеустрою щодо відведення земельних ділянок у разі зміни цільового призначення для продажу права оренди на земельних торгах у формі аукціону для ведення лісового господарства і пов'язаних з ними послуг із земель запасу комунальної власності територіального громади сіл, в особі Галицинівської сільської ради, враховуючи позитивні висновки контролюючих органів</w:t>
      </w:r>
      <w:r w:rsidRPr="004810CB">
        <w:rPr>
          <w:rFonts w:ascii="Times New Roman" w:hAnsi="Times New Roman"/>
          <w:color w:val="000000"/>
          <w:sz w:val="28"/>
          <w:szCs w:val="28"/>
        </w:rPr>
        <w:t>, відповідно до Закону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землеустрій», керуючись пунктом </w:t>
      </w:r>
      <w:r w:rsidRPr="004810CB">
        <w:rPr>
          <w:rFonts w:ascii="Times New Roman" w:hAnsi="Times New Roman"/>
          <w:color w:val="000000"/>
          <w:sz w:val="28"/>
          <w:szCs w:val="28"/>
        </w:rPr>
        <w:t>34 ст</w:t>
      </w:r>
      <w:r>
        <w:rPr>
          <w:rFonts w:ascii="Times New Roman" w:hAnsi="Times New Roman"/>
          <w:color w:val="000000"/>
          <w:sz w:val="28"/>
          <w:szCs w:val="28"/>
        </w:rPr>
        <w:t>атті</w:t>
      </w:r>
      <w:r w:rsidRPr="004810CB">
        <w:rPr>
          <w:rFonts w:ascii="Times New Roman" w:hAnsi="Times New Roman"/>
          <w:color w:val="000000"/>
          <w:sz w:val="28"/>
          <w:szCs w:val="28"/>
        </w:rPr>
        <w:t xml:space="preserve"> 26</w:t>
      </w:r>
      <w:r>
        <w:rPr>
          <w:rFonts w:ascii="Times New Roman" w:hAnsi="Times New Roman"/>
          <w:color w:val="000000"/>
          <w:sz w:val="28"/>
          <w:szCs w:val="28"/>
        </w:rPr>
        <w:t>, статей 25,30</w:t>
      </w:r>
      <w:r w:rsidRPr="004810CB">
        <w:rPr>
          <w:rFonts w:ascii="Times New Roman" w:hAnsi="Times New Roman"/>
          <w:color w:val="000000"/>
          <w:sz w:val="28"/>
          <w:szCs w:val="28"/>
        </w:rPr>
        <w:t xml:space="preserve"> Закону України </w:t>
      </w: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>"Про місцеве самоврядування в Україні"</w:t>
      </w: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4810CB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 xml:space="preserve">атей </w:t>
      </w:r>
      <w:r w:rsidRPr="004810CB">
        <w:rPr>
          <w:rFonts w:ascii="Times New Roman" w:hAnsi="Times New Roman"/>
          <w:color w:val="000000"/>
          <w:sz w:val="28"/>
          <w:szCs w:val="28"/>
        </w:rPr>
        <w:t xml:space="preserve"> 12, 20, 116, 122, 123, 134, 135-139,  186 Земельного Кодексу України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сільськ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рад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976C7" w:rsidRDefault="002976C7" w:rsidP="002976C7">
      <w:pPr>
        <w:shd w:val="clear" w:color="auto" w:fill="FFFFFF"/>
        <w:rPr>
          <w:rFonts w:ascii="Times New Roman" w:hAnsi="Times New Roman"/>
          <w:bCs/>
          <w:iCs/>
          <w:color w:val="000000"/>
          <w:spacing w:val="-2"/>
          <w:w w:val="121"/>
          <w:sz w:val="28"/>
          <w:szCs w:val="28"/>
        </w:rPr>
      </w:pPr>
    </w:p>
    <w:p w:rsidR="002976C7" w:rsidRDefault="002976C7" w:rsidP="002976C7">
      <w:pPr>
        <w:shd w:val="clear" w:color="auto" w:fill="FFFFFF"/>
        <w:rPr>
          <w:rFonts w:ascii="Times New Roman" w:hAnsi="Times New Roman"/>
          <w:bCs/>
          <w:iCs/>
          <w:color w:val="000000"/>
          <w:spacing w:val="-2"/>
          <w:w w:val="121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t>ВИРІШИЛА</w:t>
      </w:r>
      <w:r w:rsidRPr="004810CB">
        <w:rPr>
          <w:rFonts w:ascii="Times New Roman" w:hAnsi="Times New Roman"/>
          <w:bCs/>
          <w:iCs/>
          <w:color w:val="000000"/>
          <w:spacing w:val="-2"/>
          <w:w w:val="121"/>
          <w:sz w:val="28"/>
          <w:szCs w:val="28"/>
        </w:rPr>
        <w:t>:</w:t>
      </w:r>
    </w:p>
    <w:p w:rsidR="002976C7" w:rsidRPr="004810CB" w:rsidRDefault="002976C7" w:rsidP="002976C7">
      <w:pPr>
        <w:shd w:val="clear" w:color="auto" w:fill="FFFFFF"/>
        <w:rPr>
          <w:rFonts w:ascii="Times New Roman" w:hAnsi="Times New Roman"/>
          <w:bCs/>
          <w:iCs/>
          <w:color w:val="000000"/>
          <w:spacing w:val="-2"/>
          <w:w w:val="121"/>
          <w:sz w:val="28"/>
          <w:szCs w:val="28"/>
        </w:rPr>
      </w:pPr>
    </w:p>
    <w:p w:rsidR="002976C7" w:rsidRPr="004810CB" w:rsidRDefault="002976C7" w:rsidP="002976C7">
      <w:pPr>
        <w:shd w:val="clear" w:color="auto" w:fill="FFFFFF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0CB">
        <w:rPr>
          <w:rFonts w:ascii="Times New Roman" w:hAnsi="Times New Roman"/>
          <w:color w:val="000000"/>
          <w:sz w:val="28"/>
          <w:szCs w:val="28"/>
        </w:rPr>
        <w:t xml:space="preserve">           1. Затвердити проекти землеустрою </w:t>
      </w: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>щодо відведення земельних ділянок у разі зміни цільового призначення для продажу права оренди на земельних торгах у формі аукціону для ведення лісового господарства і пов'язаних з ними послуг із земель запасу комунальної власності територіального громади сіл, в особі Галицинівської сільської ради в межах території Галицинівської  сільської ради Вітовського району Миколаївської області.</w:t>
      </w:r>
    </w:p>
    <w:p w:rsidR="002976C7" w:rsidRPr="004810CB" w:rsidRDefault="002976C7" w:rsidP="002976C7">
      <w:pPr>
        <w:shd w:val="clear" w:color="auto" w:fill="FFFFFF"/>
        <w:ind w:hanging="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2. Визначити категорію земельної ділянки площею </w:t>
      </w:r>
      <w:smartTag w:uri="urn:schemas-microsoft-com:office:smarttags" w:element="metricconverter">
        <w:smartTagPr>
          <w:attr w:name="ProductID" w:val="44,1518 га"/>
        </w:smartTagPr>
        <w:r w:rsidRPr="004810CB">
          <w:rPr>
            <w:rFonts w:ascii="Times New Roman" w:hAnsi="Times New Roman"/>
            <w:color w:val="000000"/>
            <w:spacing w:val="1"/>
            <w:sz w:val="28"/>
            <w:szCs w:val="28"/>
          </w:rPr>
          <w:t>44,1518 га</w:t>
        </w:r>
      </w:smartTag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кадастровий номер: 4823382600:02:000:1006, як землі лісового фонду з цільовим призначення для ведення лісового господарства і пов'язаних з ним послуг (Н 09.01.) та склад угідь, як земельні лісові ділянки не вкриті лісовою рослинністю.</w:t>
      </w:r>
    </w:p>
    <w:p w:rsidR="002976C7" w:rsidRPr="004810CB" w:rsidRDefault="002976C7" w:rsidP="002976C7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3. </w:t>
      </w: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 xml:space="preserve">Визначити категорію земельної ділянки площею </w:t>
      </w:r>
      <w:smartTag w:uri="urn:schemas-microsoft-com:office:smarttags" w:element="metricconverter">
        <w:smartTagPr>
          <w:attr w:name="ProductID" w:val="20,0300 га"/>
        </w:smartTagPr>
        <w:r w:rsidRPr="004810CB">
          <w:rPr>
            <w:rFonts w:ascii="Times New Roman" w:hAnsi="Times New Roman"/>
            <w:color w:val="000000"/>
            <w:spacing w:val="1"/>
            <w:sz w:val="28"/>
            <w:szCs w:val="28"/>
          </w:rPr>
          <w:t>20,0300 га</w:t>
        </w:r>
      </w:smartTag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кадастровий номер: 4823382600:02:000:1009, як землі лісового фонду з цільовим призначення для ведення лісового господарства і пов'язаних з ним послуг (Н 09.01.) та склад угідь, як земельні лісові ділянки не вкриті лісовою рослинністю.</w:t>
      </w:r>
    </w:p>
    <w:p w:rsidR="002976C7" w:rsidRPr="004810CB" w:rsidRDefault="002976C7" w:rsidP="002976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4. </w:t>
      </w:r>
      <w:r w:rsidRPr="004810CB">
        <w:rPr>
          <w:rFonts w:ascii="Times New Roman" w:hAnsi="Times New Roman"/>
          <w:color w:val="000000"/>
          <w:sz w:val="28"/>
          <w:szCs w:val="28"/>
        </w:rPr>
        <w:t xml:space="preserve">Продати право оренди на земельні ділянки комунальної власності на земельних торгах, за цільовим призначенням  </w:t>
      </w: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>для ведення лісового господарства і пов'язаних з ним послуг (Н 09.01.)</w:t>
      </w:r>
      <w:r w:rsidRPr="004810CB">
        <w:rPr>
          <w:rFonts w:ascii="Times New Roman" w:hAnsi="Times New Roman"/>
          <w:color w:val="000000"/>
          <w:sz w:val="28"/>
          <w:szCs w:val="28"/>
        </w:rPr>
        <w:t xml:space="preserve"> згідно з додатком 1.</w:t>
      </w:r>
    </w:p>
    <w:p w:rsidR="002976C7" w:rsidRPr="004810CB" w:rsidRDefault="002976C7" w:rsidP="002976C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t xml:space="preserve">         5. Затвердити технічну документацію з нормативно-грошової оцінки земельних ділянок.</w:t>
      </w:r>
    </w:p>
    <w:p w:rsidR="002976C7" w:rsidRPr="004810CB" w:rsidRDefault="002976C7" w:rsidP="002976C7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810CB">
        <w:rPr>
          <w:rFonts w:ascii="Times New Roman" w:hAnsi="Times New Roman"/>
          <w:color w:val="000000"/>
          <w:sz w:val="28"/>
          <w:szCs w:val="28"/>
        </w:rPr>
        <w:t xml:space="preserve">         6. </w:t>
      </w:r>
      <w:r w:rsidRPr="004810CB">
        <w:rPr>
          <w:rFonts w:ascii="Times New Roman" w:hAnsi="Times New Roman"/>
          <w:color w:val="000000"/>
          <w:spacing w:val="1"/>
          <w:sz w:val="28"/>
          <w:szCs w:val="28"/>
        </w:rPr>
        <w:t xml:space="preserve">Встановити стартову ціну (стартовий розмір річної орендної плати) у розмірі 12% від нормативної грошової оцінки земельних ділянок та крок аукціону у розмірі 0,5% від стартового розміру річної орендної плати, строк оренди терміном 30 років. </w:t>
      </w:r>
    </w:p>
    <w:p w:rsidR="002976C7" w:rsidRPr="004810CB" w:rsidRDefault="002976C7" w:rsidP="002976C7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        7. Особою, уповноваженою організатором земельних торгів визначити голову Галицинівської сільської ради.</w:t>
      </w:r>
    </w:p>
    <w:p w:rsidR="002976C7" w:rsidRPr="004810CB" w:rsidRDefault="002976C7" w:rsidP="002976C7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8. Контроль за виконанням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цього</w:t>
      </w:r>
      <w:r w:rsidRPr="004810CB">
        <w:rPr>
          <w:rFonts w:ascii="Times New Roman" w:hAnsi="Times New Roman"/>
          <w:color w:val="000000"/>
          <w:spacing w:val="2"/>
          <w:sz w:val="28"/>
          <w:szCs w:val="28"/>
        </w:rPr>
        <w:t xml:space="preserve"> рішення покласти на  постійну комісію з питань агропромислового комплексу, земельних ресурсів та охорони навколишнього середовища.</w:t>
      </w:r>
    </w:p>
    <w:p w:rsidR="002976C7" w:rsidRPr="004810CB" w:rsidRDefault="002976C7" w:rsidP="002976C7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976C7" w:rsidRPr="004810CB" w:rsidRDefault="002976C7" w:rsidP="002976C7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976C7" w:rsidRPr="00ED7F81" w:rsidRDefault="002976C7" w:rsidP="002976C7">
      <w:pPr>
        <w:pStyle w:val="a3"/>
        <w:ind w:right="-365"/>
        <w:rPr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proofErr w:type="spellStart"/>
      <w:r w:rsidRPr="00ED7F81">
        <w:rPr>
          <w:sz w:val="28"/>
          <w:szCs w:val="28"/>
        </w:rPr>
        <w:t>Сільський</w:t>
      </w:r>
      <w:proofErr w:type="spellEnd"/>
      <w:r w:rsidRPr="00ED7F81">
        <w:rPr>
          <w:sz w:val="28"/>
          <w:szCs w:val="28"/>
        </w:rPr>
        <w:t xml:space="preserve"> голова                                 І. Назар</w:t>
      </w:r>
    </w:p>
    <w:p w:rsidR="002976C7" w:rsidRPr="00103CA0" w:rsidRDefault="002976C7" w:rsidP="002976C7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Виконавець</w:t>
      </w:r>
    </w:p>
    <w:p w:rsidR="002976C7" w:rsidRPr="00103CA0" w:rsidRDefault="002976C7" w:rsidP="002976C7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Спеціаліст </w:t>
      </w:r>
      <w:r w:rsidRPr="00103CA0">
        <w:rPr>
          <w:rFonts w:ascii="Times New Roman" w:hAnsi="Times New Roman"/>
          <w:lang w:val="en-US"/>
        </w:rPr>
        <w:t>I</w:t>
      </w:r>
      <w:r w:rsidRPr="00103CA0">
        <w:rPr>
          <w:rFonts w:ascii="Times New Roman" w:hAnsi="Times New Roman"/>
        </w:rPr>
        <w:t xml:space="preserve"> категорії </w:t>
      </w:r>
    </w:p>
    <w:p w:rsidR="002976C7" w:rsidRPr="00103CA0" w:rsidRDefault="002976C7" w:rsidP="002976C7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>З юридичних питань</w:t>
      </w:r>
    </w:p>
    <w:p w:rsidR="002976C7" w:rsidRPr="00103CA0" w:rsidRDefault="002976C7" w:rsidP="002976C7">
      <w:pPr>
        <w:ind w:left="567" w:right="-567"/>
        <w:rPr>
          <w:rFonts w:ascii="Times New Roman" w:hAnsi="Times New Roman"/>
        </w:rPr>
      </w:pPr>
      <w:r w:rsidRPr="00103CA0">
        <w:rPr>
          <w:rFonts w:ascii="Times New Roman" w:hAnsi="Times New Roman"/>
        </w:rPr>
        <w:t xml:space="preserve">С. </w:t>
      </w:r>
      <w:proofErr w:type="spellStart"/>
      <w:r w:rsidRPr="00103CA0">
        <w:rPr>
          <w:rFonts w:ascii="Times New Roman" w:hAnsi="Times New Roman"/>
        </w:rPr>
        <w:t>Озманян</w:t>
      </w:r>
      <w:proofErr w:type="spellEnd"/>
    </w:p>
    <w:p w:rsidR="002976C7" w:rsidRPr="004810CB" w:rsidRDefault="002976C7" w:rsidP="002976C7">
      <w:pPr>
        <w:rPr>
          <w:rFonts w:ascii="Times New Roman" w:hAnsi="Times New Roman"/>
          <w:sz w:val="28"/>
          <w:szCs w:val="28"/>
        </w:rPr>
      </w:pPr>
    </w:p>
    <w:p w:rsidR="002976C7" w:rsidRPr="004810CB" w:rsidRDefault="002976C7" w:rsidP="002976C7">
      <w:pPr>
        <w:rPr>
          <w:rFonts w:ascii="Times New Roman" w:hAnsi="Times New Roman"/>
          <w:sz w:val="28"/>
          <w:szCs w:val="28"/>
        </w:rPr>
      </w:pPr>
    </w:p>
    <w:p w:rsidR="002976C7" w:rsidRPr="004810CB" w:rsidRDefault="002976C7" w:rsidP="002976C7">
      <w:pPr>
        <w:rPr>
          <w:rFonts w:ascii="Times New Roman" w:hAnsi="Times New Roman"/>
          <w:sz w:val="28"/>
          <w:szCs w:val="28"/>
        </w:rPr>
      </w:pPr>
    </w:p>
    <w:p w:rsidR="002976C7" w:rsidRPr="004810CB" w:rsidRDefault="002976C7" w:rsidP="002976C7">
      <w:pPr>
        <w:rPr>
          <w:rFonts w:ascii="Times New Roman" w:hAnsi="Times New Roman"/>
          <w:sz w:val="28"/>
          <w:szCs w:val="28"/>
        </w:rPr>
      </w:pPr>
    </w:p>
    <w:p w:rsidR="002976C7" w:rsidRPr="004810CB" w:rsidRDefault="002976C7" w:rsidP="002976C7">
      <w:pPr>
        <w:rPr>
          <w:rFonts w:ascii="Times New Roman" w:hAnsi="Times New Roman"/>
          <w:sz w:val="28"/>
          <w:szCs w:val="28"/>
        </w:rPr>
      </w:pPr>
    </w:p>
    <w:p w:rsidR="002976C7" w:rsidRPr="004810CB" w:rsidRDefault="002976C7" w:rsidP="002976C7">
      <w:pPr>
        <w:jc w:val="right"/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br w:type="page"/>
      </w:r>
      <w:r w:rsidRPr="004810CB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2976C7" w:rsidRPr="004810CB" w:rsidRDefault="002976C7" w:rsidP="002976C7">
      <w:pPr>
        <w:jc w:val="right"/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t xml:space="preserve"> до Рішення Галицинівської сільської ради</w:t>
      </w:r>
    </w:p>
    <w:p w:rsidR="002976C7" w:rsidRPr="004810CB" w:rsidRDefault="002976C7" w:rsidP="002976C7">
      <w:pPr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Вітовського району</w:t>
      </w:r>
    </w:p>
    <w:p w:rsidR="002976C7" w:rsidRPr="004810CB" w:rsidRDefault="002976C7" w:rsidP="002976C7">
      <w:pPr>
        <w:jc w:val="right"/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t xml:space="preserve"> Миколаївської області _______ № ____</w:t>
      </w:r>
    </w:p>
    <w:p w:rsidR="002976C7" w:rsidRPr="004810CB" w:rsidRDefault="002976C7" w:rsidP="002976C7">
      <w:pPr>
        <w:jc w:val="right"/>
        <w:rPr>
          <w:rFonts w:ascii="Times New Roman" w:hAnsi="Times New Roman"/>
          <w:sz w:val="28"/>
          <w:szCs w:val="28"/>
        </w:rPr>
      </w:pPr>
    </w:p>
    <w:p w:rsidR="002976C7" w:rsidRPr="004810CB" w:rsidRDefault="002976C7" w:rsidP="002976C7">
      <w:pPr>
        <w:jc w:val="center"/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t>Перелік земельних ділянок</w:t>
      </w:r>
    </w:p>
    <w:p w:rsidR="002976C7" w:rsidRPr="004810CB" w:rsidRDefault="002976C7" w:rsidP="002976C7">
      <w:pPr>
        <w:jc w:val="center"/>
        <w:rPr>
          <w:rFonts w:ascii="Times New Roman" w:hAnsi="Times New Roman"/>
          <w:sz w:val="28"/>
          <w:szCs w:val="28"/>
        </w:rPr>
      </w:pPr>
      <w:r w:rsidRPr="004810CB">
        <w:rPr>
          <w:rFonts w:ascii="Times New Roman" w:hAnsi="Times New Roman"/>
          <w:sz w:val="28"/>
          <w:szCs w:val="28"/>
        </w:rPr>
        <w:t>сільськогосподарського призначення для продажу прав на них на земельних торгах</w:t>
      </w:r>
    </w:p>
    <w:p w:rsidR="002976C7" w:rsidRPr="00231E98" w:rsidRDefault="002976C7" w:rsidP="002976C7">
      <w:pPr>
        <w:jc w:val="center"/>
        <w:rPr>
          <w:sz w:val="28"/>
          <w:szCs w:val="28"/>
        </w:rPr>
      </w:pPr>
    </w:p>
    <w:p w:rsidR="002976C7" w:rsidRPr="00231E98" w:rsidRDefault="002976C7" w:rsidP="002976C7">
      <w:pPr>
        <w:rPr>
          <w:sz w:val="16"/>
          <w:szCs w:val="16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87"/>
        <w:gridCol w:w="853"/>
        <w:gridCol w:w="1080"/>
        <w:gridCol w:w="1980"/>
        <w:gridCol w:w="1942"/>
        <w:gridCol w:w="1183"/>
      </w:tblGrid>
      <w:tr w:rsidR="002976C7" w:rsidRPr="00231E98" w:rsidTr="00FB1BAB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40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387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Місце розташування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земельної ділянки</w:t>
            </w:r>
          </w:p>
        </w:tc>
        <w:tc>
          <w:tcPr>
            <w:tcW w:w="853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Площа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земельної ділянки га</w:t>
            </w:r>
          </w:p>
        </w:tc>
        <w:tc>
          <w:tcPr>
            <w:tcW w:w="1080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угідь</w:t>
            </w:r>
          </w:p>
        </w:tc>
        <w:tc>
          <w:tcPr>
            <w:tcW w:w="1980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942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Кадастровий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183" w:type="dxa"/>
          </w:tcPr>
          <w:p w:rsidR="002976C7" w:rsidRPr="00CF3BE8" w:rsidRDefault="002976C7" w:rsidP="00FB1B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 xml:space="preserve">Умови </w:t>
            </w:r>
          </w:p>
          <w:p w:rsidR="002976C7" w:rsidRPr="00CF3BE8" w:rsidRDefault="002976C7" w:rsidP="00FB1B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продажу</w:t>
            </w:r>
          </w:p>
        </w:tc>
      </w:tr>
      <w:tr w:rsidR="002976C7" w:rsidRPr="00231E98" w:rsidTr="00FB1BA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40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42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BE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976C7" w:rsidRPr="00231E98" w:rsidTr="00FB1BAB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540" w:type="dxa"/>
            <w:vAlign w:val="center"/>
          </w:tcPr>
          <w:p w:rsidR="002976C7" w:rsidRPr="00CF3BE8" w:rsidRDefault="002976C7" w:rsidP="00FB1BA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Галицинівська сільська рада, Вітовський район, Миколаївська область</w:t>
            </w:r>
          </w:p>
          <w:p w:rsidR="002976C7" w:rsidRPr="00CF3BE8" w:rsidRDefault="002976C7" w:rsidP="00FB1BAB">
            <w:pPr>
              <w:tabs>
                <w:tab w:val="left" w:pos="720"/>
              </w:tabs>
              <w:ind w:left="1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tabs>
                <w:tab w:val="left" w:pos="720"/>
              </w:tabs>
              <w:ind w:left="25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44,1518</w:t>
            </w:r>
          </w:p>
        </w:tc>
        <w:tc>
          <w:tcPr>
            <w:tcW w:w="1080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земельні лісові ділянки не вкриті лісовою рослинністю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для ведення лісового господарства і пов'язаних з ним послуг (Н 09.01.)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4823382600:02:000:1006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Продаж права оренди на 30 років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6C7" w:rsidRPr="00231E98" w:rsidTr="00FB1BAB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540" w:type="dxa"/>
            <w:vAlign w:val="center"/>
          </w:tcPr>
          <w:p w:rsidR="002976C7" w:rsidRPr="00CF3BE8" w:rsidRDefault="002976C7" w:rsidP="00FB1BA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Галицинівська сільська рада, Вітовський район, Миколаївська область</w:t>
            </w:r>
          </w:p>
          <w:p w:rsidR="002976C7" w:rsidRPr="00CF3BE8" w:rsidRDefault="002976C7" w:rsidP="00FB1BAB">
            <w:pPr>
              <w:tabs>
                <w:tab w:val="left" w:pos="720"/>
              </w:tabs>
              <w:ind w:left="1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20,0300</w:t>
            </w:r>
          </w:p>
        </w:tc>
        <w:tc>
          <w:tcPr>
            <w:tcW w:w="1080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земельні лісові ділянки не вкриті лісовою рослинністю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для ведення лісового господарства і пов'язаних з ним послуг (Н 09.01.)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4823382600:02:000:1009</w:t>
            </w:r>
          </w:p>
        </w:tc>
        <w:tc>
          <w:tcPr>
            <w:tcW w:w="1183" w:type="dxa"/>
            <w:vAlign w:val="center"/>
          </w:tcPr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E8">
              <w:rPr>
                <w:rFonts w:ascii="Times New Roman" w:hAnsi="Times New Roman"/>
                <w:sz w:val="24"/>
                <w:szCs w:val="24"/>
              </w:rPr>
              <w:t>Продаж права оренди на 30 років</w:t>
            </w:r>
          </w:p>
          <w:p w:rsidR="002976C7" w:rsidRPr="00CF3BE8" w:rsidRDefault="002976C7" w:rsidP="00FB1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6C7" w:rsidRPr="00231E98" w:rsidRDefault="002976C7" w:rsidP="002976C7">
      <w:pPr>
        <w:jc w:val="both"/>
        <w:rPr>
          <w:color w:val="000000"/>
          <w:sz w:val="22"/>
          <w:szCs w:val="22"/>
        </w:rPr>
      </w:pPr>
      <w:r w:rsidRPr="00231E98">
        <w:rPr>
          <w:sz w:val="22"/>
          <w:szCs w:val="22"/>
        </w:rPr>
        <w:t xml:space="preserve"> </w:t>
      </w:r>
    </w:p>
    <w:p w:rsidR="002976C7" w:rsidRPr="00231E98" w:rsidRDefault="002976C7" w:rsidP="002976C7">
      <w:pPr>
        <w:jc w:val="both"/>
        <w:rPr>
          <w:sz w:val="22"/>
          <w:szCs w:val="22"/>
        </w:rPr>
      </w:pPr>
      <w:r w:rsidRPr="00231E98">
        <w:rPr>
          <w:sz w:val="22"/>
          <w:szCs w:val="22"/>
        </w:rPr>
        <w:t xml:space="preserve"> </w:t>
      </w:r>
    </w:p>
    <w:p w:rsidR="002976C7" w:rsidRPr="00231E98" w:rsidRDefault="002976C7" w:rsidP="002976C7">
      <w:pPr>
        <w:jc w:val="both"/>
        <w:rPr>
          <w:sz w:val="22"/>
          <w:szCs w:val="22"/>
        </w:rPr>
      </w:pPr>
      <w:r w:rsidRPr="00231E98">
        <w:rPr>
          <w:b/>
          <w:sz w:val="22"/>
          <w:szCs w:val="22"/>
        </w:rPr>
        <w:t xml:space="preserve"> </w:t>
      </w:r>
    </w:p>
    <w:p w:rsidR="002976C7" w:rsidRPr="00B6093A" w:rsidRDefault="002976C7" w:rsidP="00297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C5623">
        <w:rPr>
          <w:sz w:val="24"/>
          <w:szCs w:val="24"/>
        </w:rPr>
        <w:t xml:space="preserve"> </w:t>
      </w:r>
    </w:p>
    <w:p w:rsidR="002976C7" w:rsidRPr="00F571E7" w:rsidRDefault="002976C7" w:rsidP="002976C7">
      <w:pPr>
        <w:jc w:val="center"/>
        <w:rPr>
          <w:b/>
          <w:sz w:val="24"/>
          <w:szCs w:val="24"/>
        </w:rPr>
      </w:pPr>
    </w:p>
    <w:p w:rsidR="002976C7" w:rsidRPr="00CF3BE8" w:rsidRDefault="002976C7" w:rsidP="002976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3BE8">
        <w:rPr>
          <w:rFonts w:ascii="Times New Roman" w:hAnsi="Times New Roman"/>
          <w:sz w:val="28"/>
          <w:szCs w:val="28"/>
        </w:rPr>
        <w:t xml:space="preserve"> Сільський голова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F3BE8">
        <w:rPr>
          <w:rFonts w:ascii="Times New Roman" w:hAnsi="Times New Roman"/>
          <w:sz w:val="28"/>
          <w:szCs w:val="28"/>
        </w:rPr>
        <w:t xml:space="preserve">  І. Назар</w:t>
      </w:r>
    </w:p>
    <w:p w:rsidR="00E058D2" w:rsidRDefault="002976C7">
      <w:bookmarkStart w:id="0" w:name="_GoBack"/>
      <w:bookmarkEnd w:id="0"/>
    </w:p>
    <w:sectPr w:rsidR="00E05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FB"/>
    <w:rsid w:val="001504FF"/>
    <w:rsid w:val="002976C7"/>
    <w:rsid w:val="00CD79FB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016B-45BC-4275-B86B-8B17504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C7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2976C7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styleId="a3">
    <w:name w:val="Body Text Indent"/>
    <w:basedOn w:val="a"/>
    <w:link w:val="a4"/>
    <w:rsid w:val="002976C7"/>
    <w:pPr>
      <w:suppressAutoHyphens/>
      <w:spacing w:after="120"/>
      <w:ind w:left="283"/>
    </w:pPr>
    <w:rPr>
      <w:rFonts w:ascii="Times New Roman" w:hAnsi="Times New Roman"/>
      <w:sz w:val="20"/>
      <w:lang w:val="ru-RU" w:eastAsia="zh-CN"/>
    </w:rPr>
  </w:style>
  <w:style w:type="character" w:customStyle="1" w:styleId="a4">
    <w:name w:val="Основной текст с отступом Знак"/>
    <w:basedOn w:val="a0"/>
    <w:link w:val="a3"/>
    <w:rsid w:val="002976C7"/>
    <w:rPr>
      <w:rFonts w:ascii="Times New Roman" w:eastAsia="Calibri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2613</Words>
  <Characters>1490</Characters>
  <Application>Microsoft Office Word</Application>
  <DocSecurity>0</DocSecurity>
  <Lines>12</Lines>
  <Paragraphs>8</Paragraphs>
  <ScaleCrop>false</ScaleCrop>
  <Company>galicinivska_s_r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galicinovo</dc:creator>
  <cp:keywords/>
  <dc:description/>
  <cp:lastModifiedBy>galicinovo</cp:lastModifiedBy>
  <cp:revision>2</cp:revision>
  <dcterms:created xsi:type="dcterms:W3CDTF">2019-10-17T06:48:00Z</dcterms:created>
  <dcterms:modified xsi:type="dcterms:W3CDTF">2019-10-17T06:48:00Z</dcterms:modified>
</cp:coreProperties>
</file>