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01.08.2013 №631 і від 11.10.2016 №710».</w:t>
      </w:r>
    </w:p>
    <w:p w:rsidR="00CC0229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>закупівл</w:t>
      </w:r>
      <w:r w:rsidR="006E4847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кондитерських виробів</w:t>
      </w:r>
      <w:r w:rsidR="006E484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0229">
        <w:rPr>
          <w:rFonts w:ascii="Times New Roman" w:hAnsi="Times New Roman" w:cs="Times New Roman"/>
          <w:sz w:val="26"/>
          <w:szCs w:val="26"/>
          <w:lang w:val="uk-UA"/>
        </w:rPr>
        <w:t>Кекси з начинкою.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6E4847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0229" w:rsidRPr="00CC0229">
        <w:rPr>
          <w:rFonts w:ascii="Times New Roman" w:hAnsi="Times New Roman" w:cs="Times New Roman"/>
          <w:sz w:val="26"/>
          <w:szCs w:val="26"/>
          <w:lang w:val="uk-UA"/>
        </w:rPr>
        <w:t>UA-2024-05-01-001925-a</w:t>
      </w:r>
      <w:r w:rsidR="006E484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254C0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6021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CC0229" w:rsidRPr="00CC0229">
        <w:rPr>
          <w:rFonts w:ascii="Times New Roman" w:hAnsi="Times New Roman" w:cs="Times New Roman"/>
          <w:sz w:val="26"/>
          <w:szCs w:val="26"/>
          <w:lang w:val="uk-UA"/>
        </w:rPr>
        <w:t>Подарунковий набір (Кекс з начинкою )</w:t>
      </w:r>
      <w:r w:rsidR="00CC0229">
        <w:rPr>
          <w:rFonts w:ascii="Times New Roman" w:hAnsi="Times New Roman" w:cs="Times New Roman"/>
          <w:sz w:val="26"/>
          <w:szCs w:val="26"/>
          <w:lang w:val="uk-UA"/>
        </w:rPr>
        <w:t>».</w:t>
      </w:r>
      <w:r w:rsidR="009254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A65AF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Термін дії </w:t>
      </w:r>
      <w:r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</w:t>
      </w:r>
      <w:r w:rsidR="00FC6021">
        <w:rPr>
          <w:rFonts w:ascii="Times New Roman" w:hAnsi="Times New Roman" w:cs="Times New Roman"/>
          <w:b/>
          <w:sz w:val="26"/>
          <w:szCs w:val="26"/>
          <w:lang w:val="uk-UA"/>
        </w:rPr>
        <w:t>ів</w:t>
      </w:r>
      <w:proofErr w:type="spellEnd"/>
      <w:r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137DCC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6021" w:rsidRPr="006F6C7A" w:rsidRDefault="00FC6021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DA8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220445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 (к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валіфікаційні критерії</w:t>
      </w:r>
      <w:r w:rsidR="00220445" w:rsidRPr="006F6C7A">
        <w:rPr>
          <w:rFonts w:ascii="Times New Roman" w:hAnsi="Times New Roman" w:cs="Times New Roman"/>
          <w:b/>
          <w:sz w:val="26"/>
          <w:szCs w:val="26"/>
          <w:lang w:val="uk-UA"/>
        </w:rPr>
        <w:t>):</w:t>
      </w:r>
    </w:p>
    <w:p w:rsidR="008E44A2" w:rsidRDefault="008E44A2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E4847" w:rsidRPr="006E4847" w:rsidRDefault="006E4847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>На території Галицинівськ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сільськ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>
        <w:rPr>
          <w:rFonts w:ascii="Times New Roman" w:hAnsi="Times New Roman" w:cs="Times New Roman"/>
          <w:sz w:val="26"/>
          <w:szCs w:val="26"/>
          <w:lang w:val="uk-UA"/>
        </w:rPr>
        <w:t>и на даний час проживає</w:t>
      </w:r>
      <w:r w:rsidR="007B702B">
        <w:rPr>
          <w:rFonts w:ascii="Times New Roman" w:hAnsi="Times New Roman" w:cs="Times New Roman"/>
          <w:sz w:val="26"/>
          <w:szCs w:val="26"/>
          <w:lang w:val="uk-UA"/>
        </w:rPr>
        <w:t xml:space="preserve"> значна кількість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702B">
        <w:rPr>
          <w:rFonts w:ascii="Times New Roman" w:hAnsi="Times New Roman" w:cs="Times New Roman"/>
          <w:sz w:val="26"/>
          <w:szCs w:val="26"/>
          <w:lang w:val="uk-UA"/>
        </w:rPr>
        <w:t>пільгової категорії населення, а саме: пенсіонери, інваліди, воїни- інтернаціоналісти,  учасники ВВВ, сім’ї загиблих,  діти війни, багатодітні, учасники бойових дій.</w:t>
      </w:r>
    </w:p>
    <w:p w:rsidR="00CC0229" w:rsidRDefault="00CC0229" w:rsidP="00CC0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C0229">
        <w:rPr>
          <w:rFonts w:ascii="Times New Roman" w:hAnsi="Times New Roman" w:cs="Times New Roman"/>
          <w:sz w:val="26"/>
          <w:szCs w:val="26"/>
          <w:lang w:val="uk-UA"/>
        </w:rPr>
        <w:t xml:space="preserve">12.04.2024 рішенням сесії №1 Галицинівської сільської ради виділені кошти на  організацію проведення різних заходів в сумі 500 000 грн. 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>На даний час, в зв’язку з прийдешнім святом «Пасха»,  виникла необхідність у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пільгових верств населення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кондитерських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виробів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CC0229">
        <w:rPr>
          <w:rFonts w:ascii="Times New Roman" w:hAnsi="Times New Roman" w:cs="Times New Roman"/>
          <w:sz w:val="26"/>
          <w:szCs w:val="26"/>
          <w:lang w:val="uk-UA"/>
        </w:rPr>
        <w:t>Кекси з начинкою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C0229" w:rsidRDefault="00CC0229" w:rsidP="00CC0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Всього передбачена закупівля  1665 одиниць виробів. Вартість одного виробу становить  60 грн.</w:t>
      </w:r>
    </w:p>
    <w:p w:rsidR="006E4847" w:rsidRDefault="00CC0229" w:rsidP="006E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Ш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>ляхом перерозподілу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коштів  для цієї цілі 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 виділені кошти на закупку 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>товару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кондитерські вироби в сумі  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99 900 грн. </w:t>
      </w:r>
    </w:p>
    <w:p w:rsidR="007B702B" w:rsidRPr="006F6C7A" w:rsidRDefault="007B702B" w:rsidP="007B7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Постачальником товару ТОВ </w:t>
      </w:r>
      <w:r w:rsidR="000253E8" w:rsidRPr="000253E8">
        <w:rPr>
          <w:rFonts w:ascii="Times New Roman" w:hAnsi="Times New Roman" w:cs="Times New Roman"/>
          <w:sz w:val="26"/>
          <w:szCs w:val="26"/>
          <w:lang w:val="uk-UA"/>
        </w:rPr>
        <w:t>"МИКОЛАЇВСЬКИЙ ХЛІБЗАВОД № 1"</w:t>
      </w:r>
      <w:r w:rsidR="000253E8">
        <w:rPr>
          <w:rFonts w:ascii="Times New Roman" w:hAnsi="Times New Roman" w:cs="Times New Roman"/>
          <w:sz w:val="26"/>
          <w:szCs w:val="26"/>
          <w:lang w:val="uk-UA"/>
        </w:rPr>
        <w:t>, який спеціалізується на масовому виготовленні хлібобулочних виробів</w:t>
      </w:r>
      <w:r w:rsidR="00CC022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CC0229">
        <w:rPr>
          <w:rFonts w:ascii="Times New Roman" w:hAnsi="Times New Roman" w:cs="Times New Roman"/>
          <w:sz w:val="26"/>
          <w:szCs w:val="26"/>
          <w:lang w:val="uk-UA"/>
        </w:rPr>
        <w:t>маї</w:t>
      </w:r>
      <w:proofErr w:type="spellEnd"/>
      <w:r w:rsidR="00CC022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C0229">
        <w:rPr>
          <w:rFonts w:ascii="Times New Roman" w:hAnsi="Times New Roman" w:cs="Times New Roman"/>
          <w:sz w:val="26"/>
          <w:szCs w:val="26"/>
          <w:lang w:val="uk-UA"/>
        </w:rPr>
        <w:t>відповідку</w:t>
      </w:r>
      <w:proofErr w:type="spellEnd"/>
      <w:r w:rsidR="00CC0229">
        <w:rPr>
          <w:rFonts w:ascii="Times New Roman" w:hAnsi="Times New Roman" w:cs="Times New Roman"/>
          <w:sz w:val="26"/>
          <w:szCs w:val="26"/>
          <w:lang w:val="uk-UA"/>
        </w:rPr>
        <w:t xml:space="preserve"> кількість спеціалістів</w:t>
      </w:r>
      <w:bookmarkStart w:id="0" w:name="_GoBack"/>
      <w:bookmarkEnd w:id="0"/>
      <w:r w:rsidR="000253E8">
        <w:rPr>
          <w:rFonts w:ascii="Times New Roman" w:hAnsi="Times New Roman" w:cs="Times New Roman"/>
          <w:sz w:val="26"/>
          <w:szCs w:val="26"/>
          <w:lang w:val="uk-UA"/>
        </w:rPr>
        <w:t xml:space="preserve"> і може вчасно поставити таку кількість </w:t>
      </w:r>
      <w:r w:rsidR="00CC0229">
        <w:rPr>
          <w:rFonts w:ascii="Times New Roman" w:hAnsi="Times New Roman" w:cs="Times New Roman"/>
          <w:sz w:val="26"/>
          <w:szCs w:val="26"/>
          <w:lang w:val="uk-UA"/>
        </w:rPr>
        <w:t>кексів</w:t>
      </w:r>
      <w:r w:rsidR="000253E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Технічні та якісні характеристики предмет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закупівлі  виконавця відповідають технічним, якісним та кількісним характеристикам вимог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E4847" w:rsidRDefault="006E4847" w:rsidP="006E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84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даної Закупівлі, відповідно до пункту 11 Особливостей є необхідність у прийнятті рішення щодо здійснення закупівлі без використання електронної системи закупівель.</w:t>
      </w:r>
    </w:p>
    <w:p w:rsidR="004D447B" w:rsidRPr="00AC1190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</w:t>
      </w:r>
      <w:r w:rsidRPr="006F6C7A">
        <w:rPr>
          <w:color w:val="323232"/>
          <w:sz w:val="26"/>
          <w:szCs w:val="26"/>
          <w:shd w:val="clear" w:color="auto" w:fill="FFFFFF"/>
        </w:rPr>
        <w:lastRenderedPageBreak/>
        <w:t xml:space="preserve">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6F6C7A">
        <w:rPr>
          <w:color w:val="323232"/>
          <w:sz w:val="26"/>
          <w:szCs w:val="26"/>
          <w:shd w:val="clear" w:color="auto" w:fill="FFFFFF"/>
        </w:rPr>
        <w:t>.</w:t>
      </w:r>
      <w:r w:rsidR="006F6C7A" w:rsidRPr="006F6C7A">
        <w:rPr>
          <w:color w:val="323232"/>
          <w:sz w:val="26"/>
          <w:szCs w:val="26"/>
          <w:shd w:val="clear" w:color="auto" w:fill="FFFFFF"/>
        </w:rPr>
        <w:t xml:space="preserve"> </w:t>
      </w:r>
    </w:p>
    <w:sectPr w:rsidR="009E7EAC" w:rsidRPr="006F6C7A" w:rsidSect="00B369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A0BD4"/>
    <w:multiLevelType w:val="hybridMultilevel"/>
    <w:tmpl w:val="8534AB96"/>
    <w:lvl w:ilvl="0" w:tplc="C626254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1295A"/>
    <w:rsid w:val="000253E8"/>
    <w:rsid w:val="00025785"/>
    <w:rsid w:val="000711FF"/>
    <w:rsid w:val="00080220"/>
    <w:rsid w:val="000A2BDD"/>
    <w:rsid w:val="000A42A6"/>
    <w:rsid w:val="000A72D4"/>
    <w:rsid w:val="000D455D"/>
    <w:rsid w:val="000E0A0D"/>
    <w:rsid w:val="000E1D62"/>
    <w:rsid w:val="000F069D"/>
    <w:rsid w:val="000F381F"/>
    <w:rsid w:val="001116E7"/>
    <w:rsid w:val="00123618"/>
    <w:rsid w:val="001349D0"/>
    <w:rsid w:val="00137DCC"/>
    <w:rsid w:val="0014234C"/>
    <w:rsid w:val="00163CA4"/>
    <w:rsid w:val="00167200"/>
    <w:rsid w:val="001871A7"/>
    <w:rsid w:val="0018793F"/>
    <w:rsid w:val="001957E1"/>
    <w:rsid w:val="001A196A"/>
    <w:rsid w:val="001A65AF"/>
    <w:rsid w:val="001B1DD3"/>
    <w:rsid w:val="001D1BA4"/>
    <w:rsid w:val="001D2544"/>
    <w:rsid w:val="001F1B71"/>
    <w:rsid w:val="001F2B29"/>
    <w:rsid w:val="001F5919"/>
    <w:rsid w:val="00220445"/>
    <w:rsid w:val="0023675D"/>
    <w:rsid w:val="00247987"/>
    <w:rsid w:val="0029482B"/>
    <w:rsid w:val="002C1116"/>
    <w:rsid w:val="002E670F"/>
    <w:rsid w:val="002F3B86"/>
    <w:rsid w:val="00357109"/>
    <w:rsid w:val="003B563F"/>
    <w:rsid w:val="003B6866"/>
    <w:rsid w:val="003C7905"/>
    <w:rsid w:val="003D5530"/>
    <w:rsid w:val="0042394A"/>
    <w:rsid w:val="00426DBE"/>
    <w:rsid w:val="0043529E"/>
    <w:rsid w:val="00446C7B"/>
    <w:rsid w:val="00465245"/>
    <w:rsid w:val="004725CE"/>
    <w:rsid w:val="00472CE6"/>
    <w:rsid w:val="00494BE8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82242"/>
    <w:rsid w:val="00582D7C"/>
    <w:rsid w:val="005A3289"/>
    <w:rsid w:val="005C0356"/>
    <w:rsid w:val="005C4171"/>
    <w:rsid w:val="005E03CC"/>
    <w:rsid w:val="00606152"/>
    <w:rsid w:val="006133AC"/>
    <w:rsid w:val="006607C6"/>
    <w:rsid w:val="00660E0E"/>
    <w:rsid w:val="00687B1A"/>
    <w:rsid w:val="006A5D08"/>
    <w:rsid w:val="006D5F8B"/>
    <w:rsid w:val="006E4847"/>
    <w:rsid w:val="006F6C7A"/>
    <w:rsid w:val="007308ED"/>
    <w:rsid w:val="007314C9"/>
    <w:rsid w:val="007344F8"/>
    <w:rsid w:val="00736684"/>
    <w:rsid w:val="00737F41"/>
    <w:rsid w:val="007528EA"/>
    <w:rsid w:val="0075584B"/>
    <w:rsid w:val="007914C1"/>
    <w:rsid w:val="007A4E9D"/>
    <w:rsid w:val="007B702B"/>
    <w:rsid w:val="007B78B3"/>
    <w:rsid w:val="007C2E23"/>
    <w:rsid w:val="007C43D8"/>
    <w:rsid w:val="007D3B75"/>
    <w:rsid w:val="007D78D4"/>
    <w:rsid w:val="007E61E0"/>
    <w:rsid w:val="00840EE7"/>
    <w:rsid w:val="00890B46"/>
    <w:rsid w:val="008A588F"/>
    <w:rsid w:val="008C35E0"/>
    <w:rsid w:val="008D190F"/>
    <w:rsid w:val="008D7E5E"/>
    <w:rsid w:val="008E44A2"/>
    <w:rsid w:val="008E4EDB"/>
    <w:rsid w:val="00921363"/>
    <w:rsid w:val="009254C0"/>
    <w:rsid w:val="00952711"/>
    <w:rsid w:val="00956537"/>
    <w:rsid w:val="00963F98"/>
    <w:rsid w:val="009A452F"/>
    <w:rsid w:val="009B0787"/>
    <w:rsid w:val="009E33A8"/>
    <w:rsid w:val="009E5BB0"/>
    <w:rsid w:val="009E6DAE"/>
    <w:rsid w:val="009E7EAC"/>
    <w:rsid w:val="009F16BC"/>
    <w:rsid w:val="00A1202B"/>
    <w:rsid w:val="00A1454B"/>
    <w:rsid w:val="00A2120D"/>
    <w:rsid w:val="00A6036A"/>
    <w:rsid w:val="00A86DCF"/>
    <w:rsid w:val="00AB579F"/>
    <w:rsid w:val="00AC1190"/>
    <w:rsid w:val="00AD010E"/>
    <w:rsid w:val="00AD7045"/>
    <w:rsid w:val="00B10DA8"/>
    <w:rsid w:val="00B11C4B"/>
    <w:rsid w:val="00B20A91"/>
    <w:rsid w:val="00B36971"/>
    <w:rsid w:val="00B43A63"/>
    <w:rsid w:val="00B6728B"/>
    <w:rsid w:val="00B77099"/>
    <w:rsid w:val="00B95318"/>
    <w:rsid w:val="00B978BC"/>
    <w:rsid w:val="00BA0C86"/>
    <w:rsid w:val="00BA5C39"/>
    <w:rsid w:val="00BD28FE"/>
    <w:rsid w:val="00BD3B0A"/>
    <w:rsid w:val="00C04D61"/>
    <w:rsid w:val="00C5648B"/>
    <w:rsid w:val="00CA37EA"/>
    <w:rsid w:val="00CC0229"/>
    <w:rsid w:val="00CC2428"/>
    <w:rsid w:val="00CD4C4D"/>
    <w:rsid w:val="00CE14CF"/>
    <w:rsid w:val="00CE1D98"/>
    <w:rsid w:val="00D02707"/>
    <w:rsid w:val="00D049A3"/>
    <w:rsid w:val="00D55421"/>
    <w:rsid w:val="00D56869"/>
    <w:rsid w:val="00D902A5"/>
    <w:rsid w:val="00DA14AB"/>
    <w:rsid w:val="00E03F0D"/>
    <w:rsid w:val="00E27BC1"/>
    <w:rsid w:val="00E93DE7"/>
    <w:rsid w:val="00EA3C38"/>
    <w:rsid w:val="00EB09E0"/>
    <w:rsid w:val="00EB7F58"/>
    <w:rsid w:val="00EC170A"/>
    <w:rsid w:val="00F01B5F"/>
    <w:rsid w:val="00F03C2D"/>
    <w:rsid w:val="00F06C9F"/>
    <w:rsid w:val="00F16DBF"/>
    <w:rsid w:val="00F220BD"/>
    <w:rsid w:val="00F319FC"/>
    <w:rsid w:val="00F33F1E"/>
    <w:rsid w:val="00F45ABC"/>
    <w:rsid w:val="00FB228A"/>
    <w:rsid w:val="00FC6021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4632-EC52-4E34-A08D-614748A1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3</cp:revision>
  <cp:lastPrinted>2022-06-22T10:56:00Z</cp:lastPrinted>
  <dcterms:created xsi:type="dcterms:W3CDTF">2024-05-01T10:46:00Z</dcterms:created>
  <dcterms:modified xsi:type="dcterms:W3CDTF">2024-05-01T10:54:00Z</dcterms:modified>
</cp:coreProperties>
</file>