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06" w:rsidRDefault="00565106" w:rsidP="0056510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106" w:rsidRDefault="00565106" w:rsidP="0056510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65106" w:rsidRDefault="00565106" w:rsidP="00565106">
      <w:pPr>
        <w:tabs>
          <w:tab w:val="left" w:pos="500"/>
        </w:tabs>
        <w:rPr>
          <w:rFonts w:cs="CIDFont+F1"/>
          <w:sz w:val="28"/>
          <w:lang w:val="uk-UA"/>
        </w:rPr>
      </w:pPr>
    </w:p>
    <w:p w:rsidR="00565106" w:rsidRDefault="00565106" w:rsidP="00565106">
      <w:pPr>
        <w:rPr>
          <w:sz w:val="28"/>
          <w:szCs w:val="28"/>
          <w:lang w:val="uk-UA"/>
        </w:rPr>
      </w:pPr>
    </w:p>
    <w:p w:rsidR="00565106" w:rsidRPr="00F85968" w:rsidRDefault="00565106" w:rsidP="00565106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565106" w:rsidRPr="00F85968" w:rsidRDefault="00565106" w:rsidP="00565106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565106" w:rsidRPr="00F85968" w:rsidRDefault="00565106" w:rsidP="0056510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65106" w:rsidRPr="00F85968" w:rsidRDefault="00565106" w:rsidP="0056510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565106" w:rsidRPr="00F85968" w:rsidRDefault="00565106" w:rsidP="00565106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565106" w:rsidRPr="0010562D" w:rsidRDefault="00565106" w:rsidP="00565106">
      <w:pPr>
        <w:rPr>
          <w:sz w:val="28"/>
          <w:szCs w:val="28"/>
          <w:lang w:val="uk-UA"/>
        </w:rPr>
      </w:pPr>
      <w:r w:rsidRPr="001056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</w:t>
      </w:r>
      <w:r w:rsidRPr="0010562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0562D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>10</w:t>
      </w:r>
      <w:r w:rsidRPr="0010562D">
        <w:rPr>
          <w:sz w:val="28"/>
          <w:szCs w:val="28"/>
          <w:lang w:val="uk-UA"/>
        </w:rPr>
        <w:t xml:space="preserve">                        </w:t>
      </w:r>
      <w:r w:rsidRPr="0010562D">
        <w:rPr>
          <w:snapToGrid w:val="0"/>
          <w:sz w:val="28"/>
          <w:lang w:val="uk-UA"/>
        </w:rPr>
        <w:t xml:space="preserve">І  сесія   </w:t>
      </w:r>
      <w:r>
        <w:rPr>
          <w:snapToGrid w:val="0"/>
          <w:sz w:val="28"/>
          <w:lang w:val="en-US"/>
        </w:rPr>
        <w:t>V</w:t>
      </w:r>
      <w:r w:rsidRPr="0010562D">
        <w:rPr>
          <w:snapToGrid w:val="0"/>
          <w:sz w:val="28"/>
          <w:lang w:val="uk-UA"/>
        </w:rPr>
        <w:t xml:space="preserve">ІІІ  скликання     </w:t>
      </w:r>
    </w:p>
    <w:p w:rsidR="00565106" w:rsidRPr="0010562D" w:rsidRDefault="00565106" w:rsidP="00565106">
      <w:pPr>
        <w:rPr>
          <w:sz w:val="28"/>
          <w:szCs w:val="28"/>
          <w:lang w:val="uk-UA"/>
        </w:rPr>
      </w:pPr>
      <w:proofErr w:type="spellStart"/>
      <w:r w:rsidRPr="0010562D">
        <w:rPr>
          <w:sz w:val="28"/>
          <w:szCs w:val="28"/>
          <w:lang w:val="uk-UA"/>
        </w:rPr>
        <w:t>с.Галицинове</w:t>
      </w:r>
      <w:proofErr w:type="spellEnd"/>
      <w:r w:rsidRPr="0010562D">
        <w:rPr>
          <w:sz w:val="28"/>
          <w:szCs w:val="28"/>
          <w:lang w:val="uk-UA"/>
        </w:rPr>
        <w:t xml:space="preserve"> </w:t>
      </w:r>
    </w:p>
    <w:p w:rsidR="00565106" w:rsidRPr="0010562D" w:rsidRDefault="00565106" w:rsidP="0056510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10562D">
        <w:rPr>
          <w:rFonts w:cs="CIDFont+F1"/>
          <w:sz w:val="28"/>
          <w:lang w:val="uk-UA"/>
        </w:rPr>
        <w:t xml:space="preserve">Про </w:t>
      </w:r>
      <w:r>
        <w:rPr>
          <w:rFonts w:cs="CIDFont+F1"/>
          <w:sz w:val="28"/>
          <w:lang w:val="uk-UA"/>
        </w:rPr>
        <w:t xml:space="preserve">призначення  старости села Прибузьке </w:t>
      </w:r>
    </w:p>
    <w:p w:rsidR="00565106" w:rsidRDefault="00565106" w:rsidP="00565106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>та селища Степова Долина</w:t>
      </w:r>
    </w:p>
    <w:p w:rsidR="00565106" w:rsidRPr="0010562D" w:rsidRDefault="00565106" w:rsidP="00565106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ind w:firstLine="708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Відповідно до частини 1 </w:t>
      </w:r>
      <w:r w:rsidRPr="0010562D">
        <w:rPr>
          <w:rFonts w:cs="CIDFont+F1"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>статі</w:t>
      </w:r>
      <w:r w:rsidRPr="0010562D">
        <w:rPr>
          <w:rFonts w:cs="CIDFont+F1"/>
          <w:sz w:val="28"/>
          <w:lang w:val="uk-UA"/>
        </w:rPr>
        <w:t xml:space="preserve">  </w:t>
      </w:r>
      <w:r>
        <w:rPr>
          <w:rFonts w:cs="CIDFont+F1"/>
          <w:sz w:val="28"/>
          <w:lang w:val="uk-UA"/>
        </w:rPr>
        <w:t>5</w:t>
      </w:r>
      <w:r w:rsidRPr="0010562D">
        <w:rPr>
          <w:rFonts w:cs="CIDFont+F1"/>
          <w:sz w:val="28"/>
          <w:lang w:val="uk-UA"/>
        </w:rPr>
        <w:t>4</w:t>
      </w:r>
      <w:r>
        <w:rPr>
          <w:rFonts w:cs="CIDFont+F1"/>
          <w:sz w:val="28"/>
          <w:lang w:val="uk-UA"/>
        </w:rPr>
        <w:t>-1</w:t>
      </w:r>
      <w:r w:rsidRPr="0010562D">
        <w:rPr>
          <w:rFonts w:cs="CIDFont+F1"/>
          <w:sz w:val="28"/>
          <w:lang w:val="uk-UA"/>
        </w:rPr>
        <w:t xml:space="preserve">  Закону України </w:t>
      </w:r>
      <w:r>
        <w:rPr>
          <w:rFonts w:cs="CIDFont+F1"/>
          <w:sz w:val="28"/>
          <w:lang w:val="uk-UA"/>
        </w:rPr>
        <w:t xml:space="preserve">“ </w:t>
      </w:r>
      <w:r w:rsidRPr="0010562D">
        <w:rPr>
          <w:rFonts w:cs="CIDFont+F1"/>
          <w:sz w:val="28"/>
          <w:lang w:val="uk-UA"/>
        </w:rPr>
        <w:t>Про місцеве самоврядування в Україні</w:t>
      </w:r>
      <w:r>
        <w:rPr>
          <w:rFonts w:cs="CIDFont+F1"/>
          <w:sz w:val="28"/>
          <w:lang w:val="uk-UA"/>
        </w:rPr>
        <w:t xml:space="preserve"> ”</w:t>
      </w:r>
      <w:r w:rsidRPr="0010562D">
        <w:rPr>
          <w:rFonts w:cs="CIDFont+F1"/>
          <w:sz w:val="28"/>
          <w:lang w:val="uk-UA"/>
        </w:rPr>
        <w:t xml:space="preserve">,  </w:t>
      </w:r>
      <w:r>
        <w:rPr>
          <w:rFonts w:cs="CIDFont+F1"/>
          <w:sz w:val="28"/>
          <w:lang w:val="uk-UA"/>
        </w:rPr>
        <w:t xml:space="preserve">та пропозиції сільського голови І. НАЗАРА, </w:t>
      </w:r>
      <w:r w:rsidRPr="0010562D">
        <w:rPr>
          <w:rFonts w:cs="CIDFont+F1"/>
          <w:sz w:val="28"/>
          <w:lang w:val="uk-UA"/>
        </w:rPr>
        <w:t>сільська   рада</w:t>
      </w:r>
    </w:p>
    <w:p w:rsidR="00565106" w:rsidRPr="0010562D" w:rsidRDefault="00565106" w:rsidP="00565106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565106" w:rsidRPr="0010562D" w:rsidRDefault="00565106" w:rsidP="00565106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 w:rsidRPr="0010562D">
        <w:rPr>
          <w:rFonts w:cs="CIDFont+F1"/>
          <w:sz w:val="28"/>
          <w:lang w:val="uk-UA"/>
        </w:rPr>
        <w:t>ВИРІ</w:t>
      </w:r>
      <w:r>
        <w:rPr>
          <w:rFonts w:cs="CIDFont+F1"/>
          <w:sz w:val="28"/>
          <w:lang w:val="uk-UA"/>
        </w:rPr>
        <w:t>ШИЛА</w:t>
      </w:r>
    </w:p>
    <w:p w:rsidR="00565106" w:rsidRDefault="00565106" w:rsidP="00565106">
      <w:p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</w:p>
    <w:p w:rsidR="00565106" w:rsidRDefault="00565106" w:rsidP="005651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Призначити  </w:t>
      </w:r>
      <w:r w:rsidRPr="004C74CF">
        <w:rPr>
          <w:rFonts w:cs="CIDFont+F1"/>
          <w:sz w:val="28"/>
          <w:lang w:val="uk-UA"/>
        </w:rPr>
        <w:t>СЕРГІЯ АЛДАБАЄВА</w:t>
      </w:r>
      <w:r>
        <w:rPr>
          <w:rFonts w:cs="CIDFont+F1"/>
          <w:b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>старостою села Прибузьке та селища Степова Долина  Вітовського району Миколаївської області.</w:t>
      </w:r>
    </w:p>
    <w:p w:rsidR="00565106" w:rsidRDefault="00565106" w:rsidP="005651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Привести </w:t>
      </w:r>
      <w:r w:rsidRPr="004C74CF">
        <w:rPr>
          <w:rFonts w:cs="CIDFont+F1"/>
          <w:sz w:val="28"/>
          <w:lang w:val="uk-UA"/>
        </w:rPr>
        <w:t>СЕРГІЯ АЛДАБАЄВА</w:t>
      </w:r>
      <w:r>
        <w:rPr>
          <w:rFonts w:cs="CIDFont+F1"/>
          <w:b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>до Присяги посадової особи місцевого самоврядування.</w:t>
      </w:r>
    </w:p>
    <w:p w:rsidR="00565106" w:rsidRDefault="00565106" w:rsidP="005651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Присвоїти старості села Прибузьке та селища Степова Долина  </w:t>
      </w:r>
      <w:r w:rsidRPr="004C74CF">
        <w:rPr>
          <w:rFonts w:cs="CIDFont+F1"/>
          <w:sz w:val="28"/>
          <w:lang w:val="uk-UA"/>
        </w:rPr>
        <w:t>СЕРГІЮ АЛДАБАЄВУ</w:t>
      </w:r>
      <w:r>
        <w:rPr>
          <w:rFonts w:cs="CIDFont+F1"/>
          <w:b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>13 ранг в межах 6 категорії посад.</w:t>
      </w:r>
    </w:p>
    <w:p w:rsidR="00565106" w:rsidRPr="00590C27" w:rsidRDefault="00565106" w:rsidP="005651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 w:rsidRPr="00A113E4">
        <w:rPr>
          <w:sz w:val="28"/>
          <w:szCs w:val="28"/>
          <w:lang w:val="uk-UA"/>
        </w:rPr>
        <w:t xml:space="preserve">Уповноважити  </w:t>
      </w:r>
      <w:r>
        <w:rPr>
          <w:sz w:val="28"/>
          <w:szCs w:val="28"/>
          <w:lang w:val="uk-UA"/>
        </w:rPr>
        <w:t xml:space="preserve">старосту села </w:t>
      </w:r>
      <w:r>
        <w:rPr>
          <w:rFonts w:cs="CIDFont+F1"/>
          <w:sz w:val="28"/>
          <w:lang w:val="uk-UA"/>
        </w:rPr>
        <w:t xml:space="preserve">Прибузьке та селища Степова Долина  </w:t>
      </w:r>
      <w:r w:rsidRPr="004C74CF">
        <w:rPr>
          <w:rFonts w:cs="CIDFont+F1"/>
          <w:sz w:val="28"/>
          <w:lang w:val="uk-UA"/>
        </w:rPr>
        <w:t>СЕРГІЯ</w:t>
      </w:r>
      <w:r w:rsidRPr="002C6D80">
        <w:rPr>
          <w:rFonts w:cs="CIDFont+F1"/>
          <w:b/>
          <w:sz w:val="28"/>
          <w:lang w:val="uk-UA"/>
        </w:rPr>
        <w:t xml:space="preserve"> </w:t>
      </w:r>
      <w:r w:rsidRPr="0036536C">
        <w:rPr>
          <w:rFonts w:cs="CIDFont+F1"/>
          <w:sz w:val="28"/>
          <w:lang w:val="uk-UA"/>
        </w:rPr>
        <w:t>АЛДАБАЄВА</w:t>
      </w:r>
      <w:r>
        <w:rPr>
          <w:rFonts w:cs="CIDFont+F1"/>
          <w:sz w:val="28"/>
          <w:lang w:val="uk-UA"/>
        </w:rPr>
        <w:t xml:space="preserve">, </w:t>
      </w:r>
      <w:r w:rsidRPr="00A113E4">
        <w:rPr>
          <w:sz w:val="28"/>
          <w:szCs w:val="28"/>
          <w:lang w:val="uk-UA"/>
        </w:rPr>
        <w:t>як посадову особу  органу  місцевого  самоврядування</w:t>
      </w:r>
      <w:r>
        <w:rPr>
          <w:sz w:val="28"/>
          <w:szCs w:val="28"/>
          <w:lang w:val="uk-UA"/>
        </w:rPr>
        <w:t xml:space="preserve"> на</w:t>
      </w:r>
      <w:r w:rsidRPr="00A113E4">
        <w:rPr>
          <w:sz w:val="28"/>
          <w:szCs w:val="28"/>
          <w:lang w:val="uk-UA"/>
        </w:rPr>
        <w:t>:</w:t>
      </w:r>
    </w:p>
    <w:p w:rsidR="00565106" w:rsidRPr="00A113E4" w:rsidRDefault="00565106" w:rsidP="0056510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113E4">
        <w:rPr>
          <w:sz w:val="28"/>
          <w:szCs w:val="28"/>
          <w:lang w:val="uk-UA"/>
        </w:rPr>
        <w:t xml:space="preserve">вчинення  нотаріальних дій передбачені частиною першою статті 37 Закону  України </w:t>
      </w:r>
      <w:r>
        <w:rPr>
          <w:sz w:val="28"/>
          <w:szCs w:val="28"/>
          <w:lang w:val="uk-UA"/>
        </w:rPr>
        <w:t xml:space="preserve">“ </w:t>
      </w:r>
      <w:r w:rsidRPr="00A113E4">
        <w:rPr>
          <w:sz w:val="28"/>
          <w:szCs w:val="28"/>
          <w:lang w:val="uk-UA"/>
        </w:rPr>
        <w:t>Про нотаріат</w:t>
      </w:r>
      <w:r>
        <w:rPr>
          <w:sz w:val="28"/>
          <w:szCs w:val="28"/>
          <w:lang w:val="uk-UA"/>
        </w:rPr>
        <w:t xml:space="preserve"> ”</w:t>
      </w:r>
      <w:r w:rsidRPr="00A113E4">
        <w:rPr>
          <w:sz w:val="28"/>
          <w:szCs w:val="28"/>
          <w:lang w:val="uk-UA"/>
        </w:rPr>
        <w:t>;</w:t>
      </w:r>
    </w:p>
    <w:p w:rsidR="00565106" w:rsidRPr="00590C27" w:rsidRDefault="00565106" w:rsidP="0056510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A113E4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едення</w:t>
      </w:r>
      <w:r w:rsidRPr="00A113E4">
        <w:rPr>
          <w:sz w:val="28"/>
          <w:szCs w:val="28"/>
          <w:lang w:val="uk-UA"/>
        </w:rPr>
        <w:t xml:space="preserve">  державн</w:t>
      </w:r>
      <w:r>
        <w:rPr>
          <w:sz w:val="28"/>
          <w:szCs w:val="28"/>
          <w:lang w:val="uk-UA"/>
        </w:rPr>
        <w:t>ої  реєстрації</w:t>
      </w:r>
      <w:r w:rsidRPr="00A113E4">
        <w:rPr>
          <w:sz w:val="28"/>
          <w:szCs w:val="28"/>
          <w:lang w:val="uk-UA"/>
        </w:rPr>
        <w:t xml:space="preserve"> актів  цивільного стану визначених частиною другою статті 6 Закону  України </w:t>
      </w:r>
      <w:r>
        <w:rPr>
          <w:sz w:val="28"/>
          <w:szCs w:val="28"/>
          <w:lang w:val="uk-UA"/>
        </w:rPr>
        <w:t xml:space="preserve">“ </w:t>
      </w:r>
      <w:r w:rsidRPr="00A113E4">
        <w:rPr>
          <w:sz w:val="28"/>
          <w:szCs w:val="28"/>
          <w:lang w:val="uk-UA"/>
        </w:rPr>
        <w:t>Про державну реєстрації актів цивільного стан</w:t>
      </w:r>
      <w:r>
        <w:rPr>
          <w:sz w:val="28"/>
          <w:szCs w:val="28"/>
          <w:lang w:val="uk-UA"/>
        </w:rPr>
        <w:t>у ” .</w:t>
      </w:r>
    </w:p>
    <w:p w:rsidR="00565106" w:rsidRPr="00A0488C" w:rsidRDefault="00565106" w:rsidP="005651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Закріпити за старостою села </w:t>
      </w:r>
      <w:r>
        <w:rPr>
          <w:rFonts w:cs="CIDFont+F1"/>
          <w:sz w:val="28"/>
          <w:lang w:val="uk-UA"/>
        </w:rPr>
        <w:t xml:space="preserve">Прибузьке та селища Степова Долина  СЕРГІЄМ </w:t>
      </w:r>
      <w:r w:rsidRPr="0036536C">
        <w:rPr>
          <w:rFonts w:cs="CIDFont+F1"/>
          <w:sz w:val="28"/>
          <w:lang w:val="uk-UA"/>
        </w:rPr>
        <w:t>АЛДАБАЄВИМ</w:t>
      </w:r>
      <w:r>
        <w:rPr>
          <w:rFonts w:cs="CIDFont+F1"/>
          <w:b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печатку №2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(на печатці міститься: №2 назва населеного пункту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, код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22440768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Галицинівська </w:t>
      </w:r>
      <w:r w:rsidRPr="003C78C1">
        <w:rPr>
          <w:sz w:val="28"/>
          <w:szCs w:val="28"/>
          <w:lang w:val="uk-UA"/>
        </w:rPr>
        <w:t xml:space="preserve">сільська рада </w:t>
      </w:r>
      <w:r>
        <w:rPr>
          <w:sz w:val="28"/>
          <w:szCs w:val="28"/>
          <w:lang w:val="uk-UA"/>
        </w:rPr>
        <w:t>Вітовськог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о району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Миколаївської області,  Україна)</w:t>
      </w:r>
    </w:p>
    <w:p w:rsidR="00565106" w:rsidRPr="00A0488C" w:rsidRDefault="00565106" w:rsidP="005651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>Контроль за виконанням цього рішення залишаю за собою.</w:t>
      </w:r>
    </w:p>
    <w:p w:rsidR="00565106" w:rsidRPr="00F85968" w:rsidRDefault="00565106" w:rsidP="00565106">
      <w:pPr>
        <w:autoSpaceDE w:val="0"/>
        <w:autoSpaceDN w:val="0"/>
        <w:adjustRightInd w:val="0"/>
        <w:ind w:left="210"/>
        <w:jc w:val="both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</w:p>
    <w:p w:rsidR="00565106" w:rsidRDefault="00565106" w:rsidP="00565106">
      <w:p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>НАЗАР</w:t>
      </w:r>
    </w:p>
    <w:p w:rsidR="00472760" w:rsidRDefault="00472760">
      <w:bookmarkStart w:id="0" w:name="_GoBack"/>
      <w:bookmarkEnd w:id="0"/>
    </w:p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1FBD"/>
    <w:multiLevelType w:val="hybridMultilevel"/>
    <w:tmpl w:val="53648CDE"/>
    <w:lvl w:ilvl="0" w:tplc="5462CE20">
      <w:start w:val="1"/>
      <w:numFmt w:val="decimal"/>
      <w:lvlText w:val="%1."/>
      <w:lvlJc w:val="left"/>
      <w:pPr>
        <w:tabs>
          <w:tab w:val="num" w:pos="737"/>
        </w:tabs>
        <w:ind w:left="737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6"/>
    <w:rsid w:val="00472760"/>
    <w:rsid w:val="005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0DD0B-3F8C-4ABA-8E5A-2D7977D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2021-03-31T13:27:00Z</dcterms:created>
  <dcterms:modified xsi:type="dcterms:W3CDTF">2021-03-31T13:27:00Z</dcterms:modified>
</cp:coreProperties>
</file>