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B0" w:rsidRPr="00705834" w:rsidRDefault="009E5BB0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bdr w:val="none" w:sz="0" w:space="0" w:color="auto" w:frame="1"/>
          <w:lang w:val="ru-RU"/>
        </w:rPr>
      </w:pPr>
    </w:p>
    <w:p w:rsidR="00123618" w:rsidRPr="00705834" w:rsidRDefault="00123618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bdr w:val="none" w:sz="0" w:space="0" w:color="auto" w:frame="1"/>
          <w:lang w:val="ru-RU"/>
        </w:rPr>
      </w:pPr>
    </w:p>
    <w:p w:rsidR="00F220BD" w:rsidRPr="00705834" w:rsidRDefault="00F220BD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05834">
        <w:rPr>
          <w:b/>
          <w:color w:val="000000"/>
          <w:bdr w:val="none" w:sz="0" w:space="0" w:color="auto" w:frame="1"/>
        </w:rPr>
        <w:t>ОБҐРУНТУВАННЯ</w:t>
      </w:r>
    </w:p>
    <w:p w:rsidR="00F220BD" w:rsidRPr="00705834" w:rsidRDefault="00F220BD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583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технічних</w:t>
      </w:r>
      <w:proofErr w:type="spellEnd"/>
      <w:r w:rsidRPr="0070583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та </w:t>
      </w:r>
      <w:proofErr w:type="spellStart"/>
      <w:r w:rsidRPr="0070583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якісних</w:t>
      </w:r>
      <w:proofErr w:type="spellEnd"/>
      <w:r w:rsidRPr="0070583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характеристик предмета </w:t>
      </w:r>
      <w:proofErr w:type="spellStart"/>
      <w:proofErr w:type="gramStart"/>
      <w:r w:rsidRPr="0070583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закупівлі</w:t>
      </w:r>
      <w:proofErr w:type="spellEnd"/>
      <w:r w:rsidRPr="0070583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70583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proofErr w:type="spellStart"/>
      <w:r w:rsidRPr="0070583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його</w:t>
      </w:r>
      <w:proofErr w:type="spellEnd"/>
      <w:proofErr w:type="gramEnd"/>
      <w:r w:rsidRPr="0070583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0583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очікуваної</w:t>
      </w:r>
      <w:proofErr w:type="spellEnd"/>
      <w:r w:rsidRPr="0070583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0583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вартості</w:t>
      </w:r>
      <w:proofErr w:type="spellEnd"/>
      <w:r w:rsidRPr="0070583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та/ </w:t>
      </w:r>
      <w:proofErr w:type="spellStart"/>
      <w:r w:rsidRPr="0070583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або</w:t>
      </w:r>
      <w:proofErr w:type="spellEnd"/>
      <w:r w:rsidRPr="0070583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0583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розміру</w:t>
      </w:r>
      <w:proofErr w:type="spellEnd"/>
      <w:r w:rsidRPr="0070583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бюджетного </w:t>
      </w:r>
      <w:proofErr w:type="spellStart"/>
      <w:r w:rsidRPr="0070583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призначення</w:t>
      </w:r>
      <w:proofErr w:type="spellEnd"/>
      <w:r w:rsidRPr="007058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6DCF" w:rsidRPr="00705834" w:rsidRDefault="00A86DCF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5AF" w:rsidRPr="00705834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834">
        <w:rPr>
          <w:rFonts w:ascii="Times New Roman" w:hAnsi="Times New Roman" w:cs="Times New Roman"/>
          <w:sz w:val="24"/>
          <w:szCs w:val="24"/>
          <w:lang w:val="uk-UA"/>
        </w:rPr>
        <w:t>Підстава для публікації обґрунтування: постанова Кабінету Міністрів України від 01.08.2013 №631 і від 11.10.2016 №710».</w:t>
      </w:r>
    </w:p>
    <w:p w:rsidR="00CC0229" w:rsidRPr="00705834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834">
        <w:rPr>
          <w:rFonts w:ascii="Times New Roman" w:hAnsi="Times New Roman" w:cs="Times New Roman"/>
          <w:sz w:val="24"/>
          <w:szCs w:val="24"/>
          <w:lang w:val="uk-UA"/>
        </w:rPr>
        <w:t xml:space="preserve">Мета проведення закупівлі: </w:t>
      </w:r>
      <w:r w:rsidR="006E4847" w:rsidRPr="00705834"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B343BD" w:rsidRPr="00705834">
        <w:rPr>
          <w:rFonts w:ascii="Times New Roman" w:hAnsi="Times New Roman" w:cs="Times New Roman"/>
          <w:sz w:val="24"/>
          <w:szCs w:val="24"/>
          <w:lang w:val="uk-UA"/>
        </w:rPr>
        <w:t xml:space="preserve">послуг з відлову та стерилізації безпритульних тварин. </w:t>
      </w:r>
    </w:p>
    <w:p w:rsidR="001A65AF" w:rsidRPr="00705834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834">
        <w:rPr>
          <w:rFonts w:ascii="Times New Roman" w:hAnsi="Times New Roman" w:cs="Times New Roman"/>
          <w:b/>
          <w:sz w:val="24"/>
          <w:szCs w:val="24"/>
          <w:lang w:val="uk-UA"/>
        </w:rPr>
        <w:t>Замовник:</w:t>
      </w:r>
      <w:r w:rsidRPr="00705834">
        <w:rPr>
          <w:rFonts w:ascii="Times New Roman" w:hAnsi="Times New Roman" w:cs="Times New Roman"/>
          <w:sz w:val="24"/>
          <w:szCs w:val="24"/>
          <w:lang w:val="uk-UA"/>
        </w:rPr>
        <w:t xml:space="preserve">  Галицинівська сільська рада.</w:t>
      </w:r>
    </w:p>
    <w:p w:rsidR="001A65AF" w:rsidRPr="00705834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834">
        <w:rPr>
          <w:rFonts w:ascii="Times New Roman" w:hAnsi="Times New Roman" w:cs="Times New Roman"/>
          <w:b/>
          <w:sz w:val="24"/>
          <w:szCs w:val="24"/>
          <w:lang w:val="uk-UA"/>
        </w:rPr>
        <w:t>ЄДРПОУ</w:t>
      </w:r>
      <w:r w:rsidRPr="00705834">
        <w:rPr>
          <w:rFonts w:ascii="Times New Roman" w:hAnsi="Times New Roman" w:cs="Times New Roman"/>
          <w:sz w:val="24"/>
          <w:szCs w:val="24"/>
          <w:lang w:val="uk-UA"/>
        </w:rPr>
        <w:t>: 22440768.</w:t>
      </w:r>
    </w:p>
    <w:p w:rsidR="001A65AF" w:rsidRPr="00705834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834">
        <w:rPr>
          <w:rFonts w:ascii="Times New Roman" w:hAnsi="Times New Roman" w:cs="Times New Roman"/>
          <w:b/>
          <w:sz w:val="24"/>
          <w:szCs w:val="24"/>
          <w:lang w:val="uk-UA"/>
        </w:rPr>
        <w:t>Вид процедури</w:t>
      </w:r>
      <w:r w:rsidRPr="00705834">
        <w:rPr>
          <w:rFonts w:ascii="Times New Roman" w:hAnsi="Times New Roman" w:cs="Times New Roman"/>
          <w:sz w:val="24"/>
          <w:szCs w:val="24"/>
          <w:lang w:val="uk-UA"/>
        </w:rPr>
        <w:t xml:space="preserve">: шляхом укладання прямої угоди без </w:t>
      </w:r>
      <w:r w:rsidR="001B1DD3" w:rsidRPr="00705834">
        <w:rPr>
          <w:rFonts w:ascii="Times New Roman" w:hAnsi="Times New Roman" w:cs="Times New Roman"/>
          <w:sz w:val="24"/>
          <w:szCs w:val="24"/>
          <w:lang w:val="uk-UA"/>
        </w:rPr>
        <w:t>використання електронної системи</w:t>
      </w:r>
      <w:r w:rsidRPr="00705834">
        <w:rPr>
          <w:rFonts w:ascii="Times New Roman" w:hAnsi="Times New Roman" w:cs="Times New Roman"/>
          <w:sz w:val="24"/>
          <w:szCs w:val="24"/>
          <w:lang w:val="uk-UA"/>
        </w:rPr>
        <w:t xml:space="preserve"> закупівель. </w:t>
      </w:r>
    </w:p>
    <w:p w:rsidR="006E4847" w:rsidRPr="00705834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834">
        <w:rPr>
          <w:rFonts w:ascii="Times New Roman" w:hAnsi="Times New Roman" w:cs="Times New Roman"/>
          <w:b/>
          <w:sz w:val="24"/>
          <w:szCs w:val="24"/>
          <w:lang w:val="uk-UA"/>
        </w:rPr>
        <w:t>Ідентифікатор закупівлі:</w:t>
      </w:r>
      <w:r w:rsidRPr="007058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43BD" w:rsidRPr="00705834">
        <w:rPr>
          <w:rFonts w:ascii="Times New Roman" w:hAnsi="Times New Roman" w:cs="Times New Roman"/>
          <w:sz w:val="24"/>
          <w:szCs w:val="24"/>
          <w:lang w:val="uk-UA"/>
        </w:rPr>
        <w:t>UA-2024-05-08-001232-a</w:t>
      </w:r>
      <w:r w:rsidR="006E4847" w:rsidRPr="0070583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9254C0" w:rsidRPr="00705834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834">
        <w:rPr>
          <w:rFonts w:ascii="Times New Roman" w:hAnsi="Times New Roman" w:cs="Times New Roman"/>
          <w:b/>
          <w:sz w:val="24"/>
          <w:szCs w:val="24"/>
          <w:lang w:val="uk-UA"/>
        </w:rPr>
        <w:t>Предмет закупівлі:</w:t>
      </w:r>
      <w:r w:rsidRPr="0070583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C6021" w:rsidRPr="0070583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70583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343BD" w:rsidRPr="00705834">
        <w:rPr>
          <w:rFonts w:ascii="Times New Roman" w:hAnsi="Times New Roman" w:cs="Times New Roman"/>
          <w:sz w:val="24"/>
          <w:szCs w:val="24"/>
          <w:lang w:val="uk-UA"/>
        </w:rPr>
        <w:t>«Послуги з відлову та стерилізації безпритульних тварин</w:t>
      </w:r>
      <w:r w:rsidR="00CC0229" w:rsidRPr="00705834">
        <w:rPr>
          <w:rFonts w:ascii="Times New Roman" w:hAnsi="Times New Roman" w:cs="Times New Roman"/>
          <w:sz w:val="24"/>
          <w:szCs w:val="24"/>
          <w:lang w:val="uk-UA"/>
        </w:rPr>
        <w:t>».</w:t>
      </w:r>
      <w:r w:rsidR="009254C0" w:rsidRPr="007058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A65AF" w:rsidRPr="00705834" w:rsidRDefault="001A65AF" w:rsidP="001A6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8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Термін дії </w:t>
      </w:r>
      <w:r w:rsidRPr="00705834">
        <w:rPr>
          <w:rFonts w:ascii="Times New Roman" w:hAnsi="Times New Roman" w:cs="Times New Roman"/>
          <w:b/>
          <w:sz w:val="24"/>
          <w:szCs w:val="24"/>
        </w:rPr>
        <w:t>догов</w:t>
      </w:r>
      <w:proofErr w:type="spellStart"/>
      <w:r w:rsidRPr="00705834">
        <w:rPr>
          <w:rFonts w:ascii="Times New Roman" w:hAnsi="Times New Roman" w:cs="Times New Roman"/>
          <w:b/>
          <w:sz w:val="24"/>
          <w:szCs w:val="24"/>
          <w:lang w:val="uk-UA"/>
        </w:rPr>
        <w:t>ор</w:t>
      </w:r>
      <w:r w:rsidR="00FC6021" w:rsidRPr="00705834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Pr="0070583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70583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05834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705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3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705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34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7058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5834">
        <w:rPr>
          <w:rFonts w:ascii="Times New Roman" w:hAnsi="Times New Roman" w:cs="Times New Roman"/>
          <w:sz w:val="24"/>
          <w:szCs w:val="24"/>
        </w:rPr>
        <w:t xml:space="preserve">  до 31.12.202</w:t>
      </w:r>
      <w:r w:rsidR="00137DCC" w:rsidRPr="0070583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05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6021" w:rsidRPr="00705834" w:rsidRDefault="00FC6021" w:rsidP="001A6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DA8" w:rsidRPr="00705834" w:rsidRDefault="001A65AF" w:rsidP="001A65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058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="00220445" w:rsidRPr="0070583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 (к</w:t>
      </w:r>
      <w:r w:rsidRPr="00705834">
        <w:rPr>
          <w:rFonts w:ascii="Times New Roman" w:hAnsi="Times New Roman" w:cs="Times New Roman"/>
          <w:b/>
          <w:sz w:val="24"/>
          <w:szCs w:val="24"/>
          <w:lang w:val="uk-UA"/>
        </w:rPr>
        <w:t>валіфікаційні критерії</w:t>
      </w:r>
      <w:r w:rsidR="00220445" w:rsidRPr="00705834">
        <w:rPr>
          <w:rFonts w:ascii="Times New Roman" w:hAnsi="Times New Roman" w:cs="Times New Roman"/>
          <w:b/>
          <w:sz w:val="24"/>
          <w:szCs w:val="24"/>
          <w:lang w:val="uk-UA"/>
        </w:rPr>
        <w:t>):</w:t>
      </w:r>
    </w:p>
    <w:p w:rsidR="00B343BD" w:rsidRPr="00705834" w:rsidRDefault="00B343BD" w:rsidP="001A65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6215" w:rsidRPr="00705834" w:rsidRDefault="006E4847" w:rsidP="001A6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83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05834">
        <w:rPr>
          <w:rFonts w:ascii="Times New Roman" w:hAnsi="Times New Roman" w:cs="Times New Roman"/>
          <w:sz w:val="24"/>
          <w:szCs w:val="24"/>
          <w:lang w:val="uk-UA"/>
        </w:rPr>
        <w:t>На території Галицинівської сільської ради на даний</w:t>
      </w:r>
      <w:r w:rsidR="00966215" w:rsidRPr="00705834">
        <w:rPr>
          <w:rFonts w:ascii="Times New Roman" w:hAnsi="Times New Roman" w:cs="Times New Roman"/>
          <w:sz w:val="24"/>
          <w:szCs w:val="24"/>
          <w:lang w:val="uk-UA"/>
        </w:rPr>
        <w:t xml:space="preserve"> значно збільшилась кількість безпритульних тварин. Попереднім обстеженням виявлено  на території громади 23 бродячі собаки.</w:t>
      </w:r>
    </w:p>
    <w:p w:rsidR="00966215" w:rsidRPr="00705834" w:rsidRDefault="00966215" w:rsidP="00966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834">
        <w:rPr>
          <w:rFonts w:ascii="Times New Roman" w:hAnsi="Times New Roman" w:cs="Times New Roman"/>
          <w:sz w:val="24"/>
          <w:szCs w:val="24"/>
          <w:lang w:val="uk-UA"/>
        </w:rPr>
        <w:t>23.02.2024 рішенням сесії №7 Галицинівської сільської ради ХХVІ позачергової сесії 8 скликання виділені додатково кошти на послуги з відлову та стерилізації безпритульних тварин в сумі 90 000 грн.</w:t>
      </w:r>
    </w:p>
    <w:p w:rsidR="00966215" w:rsidRPr="00705834" w:rsidRDefault="00966215" w:rsidP="00966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834">
        <w:rPr>
          <w:rFonts w:ascii="Times New Roman" w:hAnsi="Times New Roman" w:cs="Times New Roman"/>
          <w:sz w:val="24"/>
          <w:szCs w:val="24"/>
          <w:lang w:val="uk-UA"/>
        </w:rPr>
        <w:t>Вказаними послугами на території Миколаївської області займається КОМУНАЛЬНЕ ПІДПРИЄМСТВО МИКОЛАЇВСЬКОЇ МІСЬКОЇ РАДИ "ЦЕНТР ЗАХИСТУ ТВАРИН".</w:t>
      </w:r>
    </w:p>
    <w:p w:rsidR="00705834" w:rsidRPr="00705834" w:rsidRDefault="00966215" w:rsidP="00966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8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5834">
        <w:rPr>
          <w:rFonts w:ascii="Times New Roman" w:hAnsi="Times New Roman" w:cs="Times New Roman"/>
          <w:sz w:val="24"/>
          <w:szCs w:val="24"/>
          <w:lang w:val="uk-UA"/>
        </w:rPr>
        <w:t>Згідно калькуляції до вартості послуг постачальник повинен надати  послуги з відлову</w:t>
      </w:r>
      <w:r w:rsidRPr="00705834">
        <w:rPr>
          <w:rFonts w:ascii="Times New Roman" w:hAnsi="Times New Roman" w:cs="Times New Roman"/>
          <w:sz w:val="24"/>
          <w:szCs w:val="24"/>
          <w:lang w:val="uk-UA"/>
        </w:rPr>
        <w:t xml:space="preserve"> 23</w:t>
      </w:r>
      <w:r w:rsidRPr="00705834">
        <w:rPr>
          <w:rFonts w:ascii="Times New Roman" w:hAnsi="Times New Roman" w:cs="Times New Roman"/>
          <w:sz w:val="24"/>
          <w:szCs w:val="24"/>
          <w:lang w:val="uk-UA"/>
        </w:rPr>
        <w:t xml:space="preserve"> безпритульних тварин</w:t>
      </w:r>
      <w:r w:rsidR="00705834" w:rsidRPr="0070583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05834" w:rsidRPr="00705834">
        <w:t xml:space="preserve"> </w:t>
      </w:r>
      <w:r w:rsidR="00705834">
        <w:rPr>
          <w:lang w:val="uk-UA"/>
        </w:rPr>
        <w:t>К</w:t>
      </w:r>
      <w:r w:rsidR="00705834" w:rsidRPr="00705834">
        <w:rPr>
          <w:rFonts w:ascii="Times New Roman" w:hAnsi="Times New Roman" w:cs="Times New Roman"/>
          <w:sz w:val="24"/>
          <w:szCs w:val="24"/>
          <w:lang w:val="uk-UA"/>
        </w:rPr>
        <w:t xml:space="preserve">алькуляція </w:t>
      </w:r>
      <w:r w:rsidR="00705834">
        <w:rPr>
          <w:rFonts w:ascii="Times New Roman" w:hAnsi="Times New Roman" w:cs="Times New Roman"/>
          <w:sz w:val="24"/>
          <w:szCs w:val="24"/>
          <w:lang w:val="uk-UA"/>
        </w:rPr>
        <w:t xml:space="preserve">послуг підприємства </w:t>
      </w:r>
      <w:r w:rsidR="00705834" w:rsidRPr="00705834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затверджена рішенням Миколаївського </w:t>
      </w:r>
      <w:r w:rsidR="00705834">
        <w:rPr>
          <w:rFonts w:ascii="Times New Roman" w:hAnsi="Times New Roman" w:cs="Times New Roman"/>
          <w:sz w:val="24"/>
          <w:szCs w:val="24"/>
          <w:lang w:val="uk-UA"/>
        </w:rPr>
        <w:t>облв</w:t>
      </w:r>
      <w:r w:rsidR="00705834" w:rsidRPr="00705834">
        <w:rPr>
          <w:rFonts w:ascii="Times New Roman" w:hAnsi="Times New Roman" w:cs="Times New Roman"/>
          <w:sz w:val="24"/>
          <w:szCs w:val="24"/>
          <w:lang w:val="uk-UA"/>
        </w:rPr>
        <w:t>иконкому.</w:t>
      </w:r>
    </w:p>
    <w:p w:rsidR="00705834" w:rsidRPr="00705834" w:rsidRDefault="00705834" w:rsidP="00705834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Розрахунок послуг: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533"/>
        <w:gridCol w:w="2581"/>
        <w:gridCol w:w="1417"/>
        <w:gridCol w:w="1560"/>
        <w:gridCol w:w="1701"/>
        <w:gridCol w:w="1701"/>
      </w:tblGrid>
      <w:tr w:rsidR="00705834" w:rsidRPr="00705834" w:rsidTr="00705834">
        <w:trPr>
          <w:trHeight w:val="11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34" w:rsidRPr="00705834" w:rsidRDefault="00705834" w:rsidP="0070583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0583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705834" w:rsidRPr="00705834" w:rsidRDefault="00705834" w:rsidP="0070583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34" w:rsidRPr="00705834" w:rsidRDefault="00705834" w:rsidP="0070583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0583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Найменування послуг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34" w:rsidRPr="00705834" w:rsidRDefault="00705834" w:rsidP="00705834">
            <w:pPr>
              <w:keepNext/>
              <w:spacing w:line="276" w:lineRule="auto"/>
              <w:jc w:val="center"/>
              <w:outlineLvl w:val="0"/>
              <w:rPr>
                <w:rFonts w:ascii="Times New Roman" w:eastAsiaTheme="majorEastAsia" w:hAnsi="Times New Roman"/>
                <w:b/>
                <w:bCs/>
                <w:kern w:val="32"/>
                <w:sz w:val="24"/>
                <w:szCs w:val="24"/>
                <w:lang w:val="uk-UA"/>
              </w:rPr>
            </w:pPr>
            <w:proofErr w:type="spellStart"/>
            <w:r w:rsidRPr="00705834">
              <w:rPr>
                <w:rFonts w:ascii="Times New Roman" w:eastAsiaTheme="majorEastAsia" w:hAnsi="Times New Roman"/>
                <w:b/>
                <w:bCs/>
                <w:kern w:val="32"/>
                <w:sz w:val="24"/>
                <w:szCs w:val="24"/>
                <w:lang w:val="uk-UA"/>
              </w:rPr>
              <w:t>Одини</w:t>
            </w:r>
            <w:proofErr w:type="spellEnd"/>
            <w:r w:rsidRPr="00705834">
              <w:rPr>
                <w:rFonts w:ascii="Times New Roman" w:eastAsiaTheme="majorEastAsia" w:hAnsi="Times New Roman"/>
                <w:b/>
                <w:bCs/>
                <w:kern w:val="32"/>
                <w:sz w:val="24"/>
                <w:szCs w:val="24"/>
                <w:lang w:val="uk-UA"/>
              </w:rPr>
              <w:t>-ця виміру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34" w:rsidRPr="00705834" w:rsidRDefault="00705834" w:rsidP="00705834">
            <w:pPr>
              <w:keepNext/>
              <w:spacing w:line="276" w:lineRule="auto"/>
              <w:jc w:val="center"/>
              <w:outlineLvl w:val="0"/>
              <w:rPr>
                <w:rFonts w:ascii="Times New Roman" w:eastAsiaTheme="majorEastAsia" w:hAnsi="Times New Roman"/>
                <w:b/>
                <w:bCs/>
                <w:kern w:val="32"/>
                <w:sz w:val="24"/>
                <w:szCs w:val="24"/>
                <w:lang w:val="uk-UA"/>
              </w:rPr>
            </w:pPr>
            <w:r w:rsidRPr="00705834">
              <w:rPr>
                <w:rFonts w:ascii="Times New Roman" w:eastAsiaTheme="majorEastAsia" w:hAnsi="Times New Roman"/>
                <w:b/>
                <w:bCs/>
                <w:kern w:val="32"/>
                <w:sz w:val="24"/>
                <w:szCs w:val="24"/>
                <w:lang w:val="uk-UA"/>
              </w:rPr>
              <w:t xml:space="preserve">Загальні обсяги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34" w:rsidRPr="00705834" w:rsidRDefault="00705834" w:rsidP="0070583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0583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Ціна за од. без ПДВ, грн.</w:t>
            </w:r>
          </w:p>
          <w:p w:rsidR="00705834" w:rsidRPr="00705834" w:rsidRDefault="00705834" w:rsidP="0070583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34" w:rsidRPr="00705834" w:rsidRDefault="00705834" w:rsidP="0070583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0583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Сума без ПДВ, грн.</w:t>
            </w:r>
          </w:p>
          <w:p w:rsidR="00705834" w:rsidRPr="00705834" w:rsidRDefault="00705834" w:rsidP="0070583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05834" w:rsidRPr="00705834" w:rsidTr="00705834">
        <w:trPr>
          <w:trHeight w:val="30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spacing w:line="276" w:lineRule="auto"/>
              <w:ind w:right="-62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</w:pPr>
            <w:r w:rsidRPr="00705834"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34" w:rsidRPr="00705834" w:rsidRDefault="00705834" w:rsidP="00705834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8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Відлов безпритульних тварин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spacing w:line="276" w:lineRule="auto"/>
              <w:ind w:right="-62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</w:pPr>
            <w:proofErr w:type="spellStart"/>
            <w:r w:rsidRPr="00705834"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spacing w:line="276" w:lineRule="auto"/>
              <w:ind w:right="-62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</w:pPr>
            <w:r w:rsidRPr="00705834"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spacing w:line="276" w:lineRule="auto"/>
              <w:ind w:right="-62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</w:pPr>
            <w:r w:rsidRPr="00705834"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  <w:t>665,64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spacing w:line="276" w:lineRule="auto"/>
              <w:ind w:right="-62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</w:pPr>
            <w:r w:rsidRPr="00705834"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  <w:t>20997,72</w:t>
            </w:r>
          </w:p>
        </w:tc>
      </w:tr>
      <w:tr w:rsidR="00705834" w:rsidRPr="00705834" w:rsidTr="00705834">
        <w:trPr>
          <w:trHeight w:val="1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spacing w:line="276" w:lineRule="auto"/>
              <w:ind w:right="-62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</w:pPr>
            <w:r w:rsidRPr="00705834"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34" w:rsidRPr="00705834" w:rsidRDefault="00705834" w:rsidP="00705834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834">
              <w:rPr>
                <w:rFonts w:ascii="Times New Roman" w:hAnsi="Times New Roman"/>
                <w:sz w:val="24"/>
                <w:szCs w:val="24"/>
                <w:lang w:val="uk-UA"/>
              </w:rPr>
              <w:t>Стерилізація безпритульних тварин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spacing w:line="276" w:lineRule="auto"/>
              <w:ind w:right="-62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</w:pPr>
            <w:proofErr w:type="spellStart"/>
            <w:r w:rsidRPr="00705834"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spacing w:line="276" w:lineRule="auto"/>
              <w:ind w:right="-62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</w:pPr>
            <w:r w:rsidRPr="00705834"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spacing w:line="276" w:lineRule="auto"/>
              <w:ind w:right="-62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</w:pPr>
            <w:r w:rsidRPr="00705834"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  <w:t>1 509,03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spacing w:line="276" w:lineRule="auto"/>
              <w:ind w:right="-62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</w:pPr>
            <w:r w:rsidRPr="00705834"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  <w:t>21 126,42</w:t>
            </w:r>
          </w:p>
        </w:tc>
      </w:tr>
      <w:tr w:rsidR="00705834" w:rsidRPr="00705834" w:rsidTr="00705834">
        <w:trPr>
          <w:trHeight w:val="1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spacing w:line="276" w:lineRule="auto"/>
              <w:ind w:right="-62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</w:pPr>
            <w:r w:rsidRPr="00705834"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34" w:rsidRPr="00705834" w:rsidRDefault="00705834" w:rsidP="00705834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834">
              <w:rPr>
                <w:rFonts w:ascii="Times New Roman" w:hAnsi="Times New Roman"/>
                <w:sz w:val="24"/>
                <w:szCs w:val="24"/>
                <w:lang w:val="uk-UA"/>
              </w:rPr>
              <w:t>Кастрація безпритульних тварин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spacing w:line="276" w:lineRule="auto"/>
              <w:ind w:right="-62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</w:pPr>
            <w:proofErr w:type="spellStart"/>
            <w:r w:rsidRPr="00705834"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spacing w:line="276" w:lineRule="auto"/>
              <w:ind w:right="-62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</w:pPr>
            <w:r w:rsidRPr="00705834"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spacing w:line="276" w:lineRule="auto"/>
              <w:ind w:right="-62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</w:pPr>
            <w:r w:rsidRPr="00705834"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  <w:t>1 249,75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spacing w:line="276" w:lineRule="auto"/>
              <w:ind w:right="-62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</w:pPr>
            <w:r w:rsidRPr="00705834"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  <w:t>11 247,75</w:t>
            </w:r>
          </w:p>
        </w:tc>
      </w:tr>
      <w:tr w:rsidR="00705834" w:rsidRPr="00705834" w:rsidTr="00705834">
        <w:trPr>
          <w:trHeight w:val="1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spacing w:line="276" w:lineRule="auto"/>
              <w:ind w:right="-62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</w:pPr>
            <w:r w:rsidRPr="00705834"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34" w:rsidRPr="00705834" w:rsidRDefault="00705834" w:rsidP="00705834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8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Тимчасове утримання безпритульних тварин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spacing w:line="276" w:lineRule="auto"/>
              <w:ind w:right="-62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</w:pPr>
            <w:r w:rsidRPr="00705834"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spacing w:line="276" w:lineRule="auto"/>
              <w:ind w:right="-62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</w:pPr>
            <w:r w:rsidRPr="00705834"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  <w:t>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spacing w:line="276" w:lineRule="auto"/>
              <w:ind w:right="-62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</w:pPr>
            <w:r w:rsidRPr="00705834"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  <w:t>122,50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spacing w:line="276" w:lineRule="auto"/>
              <w:ind w:right="-62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</w:pPr>
            <w:r w:rsidRPr="00705834"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  <w:t>36 627,50</w:t>
            </w:r>
          </w:p>
        </w:tc>
      </w:tr>
      <w:tr w:rsidR="00705834" w:rsidRPr="00705834" w:rsidTr="00705834">
        <w:trPr>
          <w:trHeight w:val="1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ind w:right="-62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34" w:rsidRPr="00705834" w:rsidRDefault="00705834" w:rsidP="00705834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Послуги автотранспорту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ind w:right="-62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ind w:right="-62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ind w:right="-62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  <w:t>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ind w:right="-62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val="uk-UA"/>
              </w:rPr>
              <w:t>6 240,00</w:t>
            </w:r>
          </w:p>
        </w:tc>
      </w:tr>
      <w:tr w:rsidR="00705834" w:rsidRPr="00705834" w:rsidTr="00705834">
        <w:trPr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spacing w:line="276" w:lineRule="auto"/>
              <w:ind w:right="-62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val="uk-U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spacing w:line="276" w:lineRule="auto"/>
              <w:ind w:right="-62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val="uk-UA"/>
              </w:rPr>
            </w:pPr>
            <w:r w:rsidRPr="00705834">
              <w:rPr>
                <w:rFonts w:ascii="Times New Roman" w:hAnsi="Times New Roman"/>
                <w:b/>
                <w:kern w:val="3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spacing w:line="276" w:lineRule="auto"/>
              <w:ind w:right="-62"/>
              <w:jc w:val="right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val="uk-UA"/>
              </w:rPr>
            </w:pPr>
            <w:r w:rsidRPr="00705834">
              <w:rPr>
                <w:rFonts w:ascii="Times New Roman" w:hAnsi="Times New Roman"/>
                <w:b/>
                <w:kern w:val="3"/>
                <w:sz w:val="24"/>
                <w:szCs w:val="24"/>
                <w:lang w:val="uk-UA"/>
              </w:rPr>
              <w:t xml:space="preserve">                                  Разом без ПДВ, грн: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spacing w:line="276" w:lineRule="auto"/>
              <w:ind w:right="-62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val="uk-UA"/>
              </w:rPr>
            </w:pPr>
            <w:r w:rsidRPr="00705834">
              <w:rPr>
                <w:rFonts w:ascii="Times New Roman" w:hAnsi="Times New Roman"/>
                <w:b/>
                <w:kern w:val="3"/>
                <w:sz w:val="24"/>
                <w:szCs w:val="24"/>
                <w:lang w:val="uk-UA"/>
              </w:rPr>
              <w:t>89 999,39</w:t>
            </w:r>
          </w:p>
        </w:tc>
      </w:tr>
      <w:tr w:rsidR="00705834" w:rsidRPr="00705834" w:rsidTr="00705834">
        <w:trPr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spacing w:line="276" w:lineRule="auto"/>
              <w:ind w:right="-62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val="uk-U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spacing w:line="276" w:lineRule="auto"/>
              <w:ind w:right="-62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spacing w:line="276" w:lineRule="auto"/>
              <w:ind w:right="-62"/>
              <w:jc w:val="right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val="uk-UA"/>
              </w:rPr>
            </w:pPr>
            <w:r w:rsidRPr="00705834">
              <w:rPr>
                <w:rFonts w:ascii="Times New Roman" w:hAnsi="Times New Roman"/>
                <w:b/>
                <w:kern w:val="3"/>
                <w:sz w:val="24"/>
                <w:szCs w:val="24"/>
                <w:lang w:val="uk-UA"/>
              </w:rPr>
              <w:t>ПДВ, грн: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spacing w:line="276" w:lineRule="auto"/>
              <w:ind w:right="-62"/>
              <w:jc w:val="right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val="uk-UA"/>
              </w:rPr>
            </w:pPr>
          </w:p>
        </w:tc>
      </w:tr>
      <w:tr w:rsidR="00705834" w:rsidRPr="00705834" w:rsidTr="00705834">
        <w:trPr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spacing w:line="276" w:lineRule="auto"/>
              <w:ind w:right="-62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val="uk-U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spacing w:line="276" w:lineRule="auto"/>
              <w:ind w:right="-62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spacing w:line="276" w:lineRule="auto"/>
              <w:ind w:right="-62"/>
              <w:jc w:val="right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val="uk-UA"/>
              </w:rPr>
            </w:pPr>
            <w:r w:rsidRPr="00705834">
              <w:rPr>
                <w:rFonts w:ascii="Times New Roman" w:hAnsi="Times New Roman"/>
                <w:b/>
                <w:kern w:val="3"/>
                <w:sz w:val="24"/>
                <w:szCs w:val="24"/>
                <w:lang w:val="uk-UA"/>
              </w:rPr>
              <w:t>Разом з ПДВ, грн: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34" w:rsidRPr="00705834" w:rsidRDefault="00705834" w:rsidP="00705834">
            <w:pPr>
              <w:tabs>
                <w:tab w:val="left" w:pos="900"/>
                <w:tab w:val="left" w:pos="1440"/>
              </w:tabs>
              <w:suppressAutoHyphens/>
              <w:autoSpaceDN w:val="0"/>
              <w:spacing w:line="276" w:lineRule="auto"/>
              <w:ind w:right="-62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val="uk-UA"/>
              </w:rPr>
            </w:pPr>
            <w:r w:rsidRPr="00705834">
              <w:rPr>
                <w:rFonts w:ascii="Times New Roman" w:hAnsi="Times New Roman"/>
                <w:b/>
                <w:kern w:val="3"/>
                <w:sz w:val="24"/>
                <w:szCs w:val="24"/>
                <w:lang w:val="uk-UA"/>
              </w:rPr>
              <w:t>89 999,39</w:t>
            </w:r>
          </w:p>
        </w:tc>
      </w:tr>
    </w:tbl>
    <w:tbl>
      <w:tblPr>
        <w:tblW w:w="9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5"/>
        <w:gridCol w:w="4535"/>
      </w:tblGrid>
      <w:tr w:rsidR="00705834" w:rsidRPr="00705834" w:rsidTr="005860A8">
        <w:trPr>
          <w:trHeight w:val="132"/>
        </w:trPr>
        <w:tc>
          <w:tcPr>
            <w:tcW w:w="4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834" w:rsidRPr="00705834" w:rsidRDefault="00705834" w:rsidP="00705834">
            <w:pPr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uk-UA" w:eastAsia="ru-RU"/>
              </w:rPr>
            </w:pP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834" w:rsidRPr="00705834" w:rsidRDefault="00705834" w:rsidP="00705834">
            <w:pPr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uk-UA" w:eastAsia="ru-RU"/>
              </w:rPr>
            </w:pPr>
          </w:p>
        </w:tc>
      </w:tr>
    </w:tbl>
    <w:p w:rsidR="00705834" w:rsidRPr="00705834" w:rsidRDefault="00705834" w:rsidP="00705834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</w:pPr>
      <w:r w:rsidRPr="00705834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Загальна сума Договору складає </w:t>
      </w:r>
      <w:r w:rsidRPr="00705834">
        <w:rPr>
          <w:rFonts w:ascii="Times New Roman" w:eastAsia="Times New Roman" w:hAnsi="Times New Roman" w:cs="Times New Roman"/>
          <w:b/>
          <w:kern w:val="3"/>
          <w:sz w:val="24"/>
          <w:szCs w:val="24"/>
          <w:lang w:val="uk-UA" w:eastAsia="ru-RU"/>
        </w:rPr>
        <w:t xml:space="preserve">89 999,39 грн </w:t>
      </w:r>
      <w:r w:rsidRPr="00705834">
        <w:rPr>
          <w:rFonts w:ascii="Times New Roman" w:eastAsia="Times New Roman" w:hAnsi="Times New Roman" w:cs="Times New Roman"/>
          <w:kern w:val="3"/>
          <w:sz w:val="24"/>
          <w:szCs w:val="24"/>
          <w:lang w:val="uk-UA" w:eastAsia="ru-RU"/>
        </w:rPr>
        <w:t>(вісімдесят дев’ять тисяч дев’ятсот дев’яносто дев’ять грн. 39 коп.) без ПДВ.</w:t>
      </w:r>
    </w:p>
    <w:p w:rsidR="00966215" w:rsidRPr="00705834" w:rsidRDefault="00966215" w:rsidP="00966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705834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 виконавця відповідають технічним, якісним та кількісним характеристикам вимог Замовника.</w:t>
      </w:r>
    </w:p>
    <w:p w:rsidR="00966215" w:rsidRPr="00705834" w:rsidRDefault="00966215" w:rsidP="00966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834">
        <w:rPr>
          <w:rFonts w:ascii="Times New Roman" w:hAnsi="Times New Roman" w:cs="Times New Roman"/>
          <w:sz w:val="24"/>
          <w:szCs w:val="24"/>
          <w:lang w:val="uk-UA"/>
        </w:rPr>
        <w:t>Загальна вартість послуг, що будуть надані – 89 999,39 грн.</w:t>
      </w:r>
    </w:p>
    <w:p w:rsidR="00966215" w:rsidRPr="00705834" w:rsidRDefault="00966215" w:rsidP="00966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834">
        <w:rPr>
          <w:rFonts w:ascii="Times New Roman" w:hAnsi="Times New Roman" w:cs="Times New Roman"/>
          <w:sz w:val="24"/>
          <w:szCs w:val="24"/>
          <w:lang w:val="uk-UA"/>
        </w:rPr>
        <w:t>Вартість  кожної окремої послуги по відлову тварин  є меншою ніж 50 тис. грн., а загальна  вартість послуг в договорі є меншою  ніж 100 000 грн. у замовника  є можливість  здійснити цю закупівлю в одного постачальника тому для спрощення роботи з документального оформлення розглядається варіант укласти один договір, у якому визначити всі ці послуги.</w:t>
      </w:r>
    </w:p>
    <w:p w:rsidR="006E4847" w:rsidRPr="00705834" w:rsidRDefault="006E4847" w:rsidP="006E4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834">
        <w:rPr>
          <w:rFonts w:ascii="Times New Roman" w:hAnsi="Times New Roman" w:cs="Times New Roman"/>
          <w:sz w:val="24"/>
          <w:szCs w:val="24"/>
          <w:lang w:val="uk-UA"/>
        </w:rPr>
        <w:t>Таким чином, враховуючи вартісні межі, передбачені Особливостями для даної Закупівлі, відповідно до пункту 11 Особливостей є необхідність у прийнятті рішення щодо здійснення закупівлі без використання електронної системи закупівель.</w:t>
      </w:r>
    </w:p>
    <w:p w:rsidR="004D447B" w:rsidRPr="00705834" w:rsidRDefault="004D447B" w:rsidP="00426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834">
        <w:rPr>
          <w:rFonts w:ascii="Times New Roman" w:hAnsi="Times New Roman" w:cs="Times New Roman"/>
          <w:sz w:val="24"/>
          <w:szCs w:val="24"/>
          <w:lang w:val="uk-UA"/>
        </w:rPr>
        <w:t>При закупівлі відповідно до Закону України “Про публічні закупівлі” дотриму</w:t>
      </w:r>
      <w:r w:rsidR="00426DBE" w:rsidRPr="00705834">
        <w:rPr>
          <w:rFonts w:ascii="Times New Roman" w:hAnsi="Times New Roman" w:cs="Times New Roman"/>
          <w:sz w:val="24"/>
          <w:szCs w:val="24"/>
          <w:lang w:val="uk-UA"/>
        </w:rPr>
        <w:t xml:space="preserve">ємся </w:t>
      </w:r>
      <w:r w:rsidRPr="00705834">
        <w:rPr>
          <w:rFonts w:ascii="Times New Roman" w:hAnsi="Times New Roman" w:cs="Times New Roman"/>
          <w:sz w:val="24"/>
          <w:szCs w:val="24"/>
          <w:lang w:val="uk-UA"/>
        </w:rPr>
        <w:t>принципів здійснення публічних закупівель</w:t>
      </w:r>
      <w:r w:rsidR="00426DBE" w:rsidRPr="00705834">
        <w:rPr>
          <w:rFonts w:ascii="Times New Roman" w:hAnsi="Times New Roman" w:cs="Times New Roman"/>
          <w:sz w:val="24"/>
          <w:szCs w:val="24"/>
          <w:lang w:val="uk-UA"/>
        </w:rPr>
        <w:t>, максимальна економія коштів, ефективність та пропорційність,  запобігання корупційним діям і зловживанням.</w:t>
      </w:r>
    </w:p>
    <w:p w:rsidR="009E7EAC" w:rsidRPr="00705834" w:rsidRDefault="00E93DE7" w:rsidP="006F6C7A">
      <w:pPr>
        <w:pStyle w:val="21"/>
        <w:shd w:val="clear" w:color="auto" w:fill="FFFFFF"/>
        <w:spacing w:before="0" w:beforeAutospacing="0" w:after="0" w:afterAutospacing="0"/>
        <w:jc w:val="both"/>
        <w:rPr>
          <w:color w:val="323232"/>
          <w:shd w:val="clear" w:color="auto" w:fill="FFFFFF"/>
        </w:rPr>
      </w:pPr>
      <w:r w:rsidRPr="00705834">
        <w:rPr>
          <w:color w:val="323232"/>
          <w:shd w:val="clear" w:color="auto" w:fill="FFFFFF"/>
        </w:rPr>
        <w:t xml:space="preserve">               Відповідно до вимог </w:t>
      </w:r>
      <w:r w:rsidR="004A3E3D" w:rsidRPr="00705834">
        <w:rPr>
          <w:color w:val="323232"/>
          <w:shd w:val="clear" w:color="auto" w:fill="FFFFFF"/>
        </w:rPr>
        <w:t xml:space="preserve">Особливостей </w:t>
      </w:r>
      <w:r w:rsidRPr="00705834">
        <w:rPr>
          <w:color w:val="323232"/>
          <w:shd w:val="clear" w:color="auto" w:fill="FFFFFF"/>
        </w:rPr>
        <w:t xml:space="preserve">за результатами здійснення закупівлі </w:t>
      </w:r>
      <w:r w:rsidRPr="00705834">
        <w:t>на електронному майданчику «</w:t>
      </w:r>
      <w:r w:rsidRPr="00705834">
        <w:rPr>
          <w:lang w:val="en-US"/>
        </w:rPr>
        <w:t>Z</w:t>
      </w:r>
      <w:r w:rsidRPr="00705834">
        <w:t>akupki.prom.ua» Уповноваженого органу з питань закупівель</w:t>
      </w:r>
      <w:r w:rsidRPr="00705834">
        <w:rPr>
          <w:color w:val="323232"/>
          <w:shd w:val="clear" w:color="auto" w:fill="FFFFFF"/>
        </w:rPr>
        <w:t xml:space="preserve"> оприлюднити звіт про договір про закупівлю, укладений без використання електронної системи закупівель та всі додатки до нього не пізніше ніж </w:t>
      </w:r>
      <w:r w:rsidR="00357109" w:rsidRPr="00705834">
        <w:rPr>
          <w:color w:val="323232"/>
          <w:shd w:val="clear" w:color="auto" w:fill="FFFFFF"/>
        </w:rPr>
        <w:t>через 10 робочих днів з дня його укладання</w:t>
      </w:r>
      <w:r w:rsidR="006F6C7A" w:rsidRPr="00705834">
        <w:rPr>
          <w:color w:val="323232"/>
          <w:shd w:val="clear" w:color="auto" w:fill="FFFFFF"/>
        </w:rPr>
        <w:t xml:space="preserve">. </w:t>
      </w:r>
    </w:p>
    <w:sectPr w:rsidR="009E7EAC" w:rsidRPr="00705834" w:rsidSect="00B369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6447"/>
    <w:multiLevelType w:val="multilevel"/>
    <w:tmpl w:val="9BB6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A0BD4"/>
    <w:multiLevelType w:val="hybridMultilevel"/>
    <w:tmpl w:val="8534AB96"/>
    <w:lvl w:ilvl="0" w:tplc="C626254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65125B6"/>
    <w:multiLevelType w:val="hybridMultilevel"/>
    <w:tmpl w:val="33E40BA4"/>
    <w:lvl w:ilvl="0" w:tplc="0A7C9BC8">
      <w:start w:val="1"/>
      <w:numFmt w:val="decimal"/>
      <w:lvlText w:val="%1."/>
      <w:lvlJc w:val="left"/>
      <w:pPr>
        <w:ind w:left="631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0224E"/>
    <w:multiLevelType w:val="hybridMultilevel"/>
    <w:tmpl w:val="35A2D19C"/>
    <w:lvl w:ilvl="0" w:tplc="6AE8E1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C1"/>
    <w:rsid w:val="0001295A"/>
    <w:rsid w:val="000253E8"/>
    <w:rsid w:val="00025785"/>
    <w:rsid w:val="00047EF8"/>
    <w:rsid w:val="000711FF"/>
    <w:rsid w:val="00080220"/>
    <w:rsid w:val="000A2BDD"/>
    <w:rsid w:val="000A42A6"/>
    <w:rsid w:val="000A72D4"/>
    <w:rsid w:val="000D455D"/>
    <w:rsid w:val="000E0A0D"/>
    <w:rsid w:val="000E1D62"/>
    <w:rsid w:val="000F069D"/>
    <w:rsid w:val="000F381F"/>
    <w:rsid w:val="001116E7"/>
    <w:rsid w:val="00123618"/>
    <w:rsid w:val="001349D0"/>
    <w:rsid w:val="00137DCC"/>
    <w:rsid w:val="0014234C"/>
    <w:rsid w:val="00163CA4"/>
    <w:rsid w:val="00167200"/>
    <w:rsid w:val="001871A7"/>
    <w:rsid w:val="0018793F"/>
    <w:rsid w:val="001957E1"/>
    <w:rsid w:val="001A196A"/>
    <w:rsid w:val="001A65AF"/>
    <w:rsid w:val="001B1DD3"/>
    <w:rsid w:val="001D1BA4"/>
    <w:rsid w:val="001D2544"/>
    <w:rsid w:val="001F1B71"/>
    <w:rsid w:val="001F2B29"/>
    <w:rsid w:val="001F5919"/>
    <w:rsid w:val="00220445"/>
    <w:rsid w:val="0023675D"/>
    <w:rsid w:val="00247987"/>
    <w:rsid w:val="0029482B"/>
    <w:rsid w:val="002C1116"/>
    <w:rsid w:val="002E670F"/>
    <w:rsid w:val="002F3B86"/>
    <w:rsid w:val="00357109"/>
    <w:rsid w:val="003B563F"/>
    <w:rsid w:val="003B6866"/>
    <w:rsid w:val="003C7905"/>
    <w:rsid w:val="003D5530"/>
    <w:rsid w:val="00405301"/>
    <w:rsid w:val="0042394A"/>
    <w:rsid w:val="00426DBE"/>
    <w:rsid w:val="0043529E"/>
    <w:rsid w:val="00446C7B"/>
    <w:rsid w:val="00465245"/>
    <w:rsid w:val="004725CE"/>
    <w:rsid w:val="00472CE6"/>
    <w:rsid w:val="00494BE8"/>
    <w:rsid w:val="004A3E3D"/>
    <w:rsid w:val="004A74A7"/>
    <w:rsid w:val="004D447B"/>
    <w:rsid w:val="004E5D74"/>
    <w:rsid w:val="004F10EB"/>
    <w:rsid w:val="004F57D8"/>
    <w:rsid w:val="004F5E0C"/>
    <w:rsid w:val="0051376B"/>
    <w:rsid w:val="00515EFB"/>
    <w:rsid w:val="005352B8"/>
    <w:rsid w:val="00582242"/>
    <w:rsid w:val="00582D7C"/>
    <w:rsid w:val="005A3289"/>
    <w:rsid w:val="005C0356"/>
    <w:rsid w:val="005C4171"/>
    <w:rsid w:val="005E03CC"/>
    <w:rsid w:val="00606152"/>
    <w:rsid w:val="006133AC"/>
    <w:rsid w:val="006607C6"/>
    <w:rsid w:val="00660E0E"/>
    <w:rsid w:val="00687B1A"/>
    <w:rsid w:val="006A5D08"/>
    <w:rsid w:val="006D5F8B"/>
    <w:rsid w:val="006E4847"/>
    <w:rsid w:val="006F6C7A"/>
    <w:rsid w:val="00705834"/>
    <w:rsid w:val="007308ED"/>
    <w:rsid w:val="007314C9"/>
    <w:rsid w:val="007344F8"/>
    <w:rsid w:val="00736684"/>
    <w:rsid w:val="00737F41"/>
    <w:rsid w:val="007528EA"/>
    <w:rsid w:val="0075584B"/>
    <w:rsid w:val="007914C1"/>
    <w:rsid w:val="007A4E9D"/>
    <w:rsid w:val="007B702B"/>
    <w:rsid w:val="007B78B3"/>
    <w:rsid w:val="007C2E23"/>
    <w:rsid w:val="007C43D8"/>
    <w:rsid w:val="007D3B75"/>
    <w:rsid w:val="007D78D4"/>
    <w:rsid w:val="007E61E0"/>
    <w:rsid w:val="00840EE7"/>
    <w:rsid w:val="00890B46"/>
    <w:rsid w:val="008A588F"/>
    <w:rsid w:val="008C35E0"/>
    <w:rsid w:val="008D190F"/>
    <w:rsid w:val="008D7E5E"/>
    <w:rsid w:val="008E44A2"/>
    <w:rsid w:val="008E4EDB"/>
    <w:rsid w:val="00921363"/>
    <w:rsid w:val="009254C0"/>
    <w:rsid w:val="00952711"/>
    <w:rsid w:val="00956537"/>
    <w:rsid w:val="00963F98"/>
    <w:rsid w:val="00966215"/>
    <w:rsid w:val="009A452F"/>
    <w:rsid w:val="009B0787"/>
    <w:rsid w:val="009E33A8"/>
    <w:rsid w:val="009E5BB0"/>
    <w:rsid w:val="009E6DAE"/>
    <w:rsid w:val="009E7EAC"/>
    <w:rsid w:val="009F16BC"/>
    <w:rsid w:val="00A1202B"/>
    <w:rsid w:val="00A1454B"/>
    <w:rsid w:val="00A2120D"/>
    <w:rsid w:val="00A6036A"/>
    <w:rsid w:val="00A86DCF"/>
    <w:rsid w:val="00AB579F"/>
    <w:rsid w:val="00AC1190"/>
    <w:rsid w:val="00AD010E"/>
    <w:rsid w:val="00AD7045"/>
    <w:rsid w:val="00B10DA8"/>
    <w:rsid w:val="00B11C4B"/>
    <w:rsid w:val="00B20A91"/>
    <w:rsid w:val="00B343BD"/>
    <w:rsid w:val="00B36971"/>
    <w:rsid w:val="00B43A63"/>
    <w:rsid w:val="00B6728B"/>
    <w:rsid w:val="00B77099"/>
    <w:rsid w:val="00B95318"/>
    <w:rsid w:val="00B978BC"/>
    <w:rsid w:val="00BA0C86"/>
    <w:rsid w:val="00BA5C39"/>
    <w:rsid w:val="00BB6AF1"/>
    <w:rsid w:val="00BD28FE"/>
    <w:rsid w:val="00BD3B0A"/>
    <w:rsid w:val="00C04D61"/>
    <w:rsid w:val="00C5648B"/>
    <w:rsid w:val="00CA37EA"/>
    <w:rsid w:val="00CC0229"/>
    <w:rsid w:val="00CC2428"/>
    <w:rsid w:val="00CD4C4D"/>
    <w:rsid w:val="00CE14CF"/>
    <w:rsid w:val="00CE1D98"/>
    <w:rsid w:val="00D02707"/>
    <w:rsid w:val="00D049A3"/>
    <w:rsid w:val="00D55421"/>
    <w:rsid w:val="00D56869"/>
    <w:rsid w:val="00D902A5"/>
    <w:rsid w:val="00DA14AB"/>
    <w:rsid w:val="00E001C3"/>
    <w:rsid w:val="00E03F0D"/>
    <w:rsid w:val="00E27BC1"/>
    <w:rsid w:val="00E93DE7"/>
    <w:rsid w:val="00EA3C38"/>
    <w:rsid w:val="00EB09E0"/>
    <w:rsid w:val="00EB7F58"/>
    <w:rsid w:val="00EC170A"/>
    <w:rsid w:val="00F01B5F"/>
    <w:rsid w:val="00F03C2D"/>
    <w:rsid w:val="00F06C9F"/>
    <w:rsid w:val="00F16DBF"/>
    <w:rsid w:val="00F220BD"/>
    <w:rsid w:val="00F319FC"/>
    <w:rsid w:val="00F33F1E"/>
    <w:rsid w:val="00F45ABC"/>
    <w:rsid w:val="00FB228A"/>
    <w:rsid w:val="00FC6021"/>
    <w:rsid w:val="00F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1CB39-F3EF-408A-B540-FC6880B2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2F3B86"/>
    <w:rPr>
      <w:lang w:val="uk-UA"/>
    </w:rPr>
  </w:style>
  <w:style w:type="paragraph" w:styleId="a5">
    <w:name w:val="List Paragraph"/>
    <w:basedOn w:val="a"/>
    <w:link w:val="a4"/>
    <w:uiPriority w:val="34"/>
    <w:qFormat/>
    <w:rsid w:val="002F3B86"/>
    <w:pPr>
      <w:ind w:left="720"/>
      <w:contextualSpacing/>
    </w:pPr>
    <w:rPr>
      <w:lang w:val="uk-UA"/>
    </w:rPr>
  </w:style>
  <w:style w:type="character" w:styleId="a6">
    <w:name w:val="Hyperlink"/>
    <w:basedOn w:val="a0"/>
    <w:uiPriority w:val="99"/>
    <w:unhideWhenUsed/>
    <w:rsid w:val="000F069D"/>
    <w:rPr>
      <w:color w:val="0000FF" w:themeColor="hyperlink"/>
      <w:u w:val="single"/>
    </w:rPr>
  </w:style>
  <w:style w:type="paragraph" w:customStyle="1" w:styleId="10">
    <w:name w:val="10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">
    <w:name w:val="3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2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7">
    <w:name w:val="Table Grid"/>
    <w:basedOn w:val="a1"/>
    <w:uiPriority w:val="59"/>
    <w:rsid w:val="007A4E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-mt-10">
    <w:name w:val="h-mt-10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seudo-link">
    <w:name w:val="b-pseudo-link"/>
    <w:basedOn w:val="a0"/>
    <w:rsid w:val="009A452F"/>
  </w:style>
  <w:style w:type="character" w:customStyle="1" w:styleId="h-select-all">
    <w:name w:val="h-select-all"/>
    <w:basedOn w:val="a0"/>
    <w:rsid w:val="009A452F"/>
  </w:style>
  <w:style w:type="paragraph" w:customStyle="1" w:styleId="h-bold">
    <w:name w:val="h-bold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3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5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21B21-9498-42B8-BED7-CD2C9EFB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2329</Words>
  <Characters>1328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Галицинівська ОТГ</dc:creator>
  <cp:lastModifiedBy>User</cp:lastModifiedBy>
  <cp:revision>7</cp:revision>
  <cp:lastPrinted>2022-06-22T10:56:00Z</cp:lastPrinted>
  <dcterms:created xsi:type="dcterms:W3CDTF">2024-05-08T07:26:00Z</dcterms:created>
  <dcterms:modified xsi:type="dcterms:W3CDTF">2024-05-09T09:11:00Z</dcterms:modified>
</cp:coreProperties>
</file>