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40D32" w14:textId="750D4A62" w:rsidR="00625478" w:rsidRDefault="00625478" w:rsidP="00ED1F70">
      <w:pPr>
        <w:rPr>
          <w:rFonts w:ascii="Times New Roman" w:hAnsi="Times New Roman"/>
          <w:sz w:val="28"/>
          <w:szCs w:val="28"/>
          <w:bdr w:val="none" w:sz="0" w:space="0" w:color="auto" w:frame="1"/>
        </w:rPr>
      </w:pPr>
      <w:r>
        <w:rPr>
          <w:rFonts w:ascii="Times New Roman" w:hAnsi="Times New Roman"/>
          <w:sz w:val="28"/>
          <w:szCs w:val="28"/>
        </w:rPr>
        <w:t xml:space="preserve">                 </w:t>
      </w:r>
      <w:r>
        <w:rPr>
          <w:noProof/>
        </w:rPr>
        <w:drawing>
          <wp:anchor distT="0" distB="0" distL="114300" distR="114300" simplePos="0" relativeHeight="251659264" behindDoc="0" locked="0" layoutInCell="1" allowOverlap="1" wp14:anchorId="2F64507D" wp14:editId="429909EE">
            <wp:simplePos x="0" y="0"/>
            <wp:positionH relativeFrom="margin">
              <wp:posOffset>2743200</wp:posOffset>
            </wp:positionH>
            <wp:positionV relativeFrom="paragraph">
              <wp:posOffset>-228600</wp:posOffset>
            </wp:positionV>
            <wp:extent cx="514350" cy="6858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rPr>
        <w:t xml:space="preserve">                                                      </w:t>
      </w:r>
    </w:p>
    <w:p w14:paraId="1A0AEA6B" w14:textId="77777777" w:rsidR="00625478" w:rsidRDefault="00625478" w:rsidP="00625478">
      <w:pPr>
        <w:rPr>
          <w:rFonts w:ascii="Times New Roman" w:hAnsi="Times New Roman"/>
        </w:rPr>
      </w:pPr>
    </w:p>
    <w:p w14:paraId="2FCFC7A4" w14:textId="77777777" w:rsidR="00625478" w:rsidRDefault="00625478" w:rsidP="00625478">
      <w:pPr>
        <w:rPr>
          <w:rFonts w:ascii="Times New Roman" w:hAnsi="Times New Roman"/>
        </w:rPr>
      </w:pPr>
    </w:p>
    <w:p w14:paraId="512A9DF7" w14:textId="77777777" w:rsidR="00625478" w:rsidRPr="008B0B97" w:rsidRDefault="00625478" w:rsidP="00625478">
      <w:pPr>
        <w:rPr>
          <w:rFonts w:ascii="Times New Roman" w:hAnsi="Times New Roman"/>
        </w:rPr>
      </w:pPr>
    </w:p>
    <w:p w14:paraId="6AFB0031" w14:textId="77777777" w:rsidR="00625478" w:rsidRPr="004A546A" w:rsidRDefault="00625478" w:rsidP="00625478">
      <w:pPr>
        <w:pStyle w:val="8"/>
        <w:keepNext/>
        <w:widowControl w:val="0"/>
        <w:numPr>
          <w:ilvl w:val="7"/>
          <w:numId w:val="0"/>
        </w:numPr>
        <w:tabs>
          <w:tab w:val="num" w:pos="0"/>
        </w:tabs>
        <w:suppressAutoHyphens/>
        <w:autoSpaceDE w:val="0"/>
        <w:spacing w:before="0" w:after="0"/>
        <w:ind w:left="1440" w:hanging="1440"/>
        <w:jc w:val="center"/>
        <w:rPr>
          <w:i w:val="0"/>
          <w:sz w:val="28"/>
          <w:szCs w:val="28"/>
        </w:rPr>
      </w:pPr>
      <w:r w:rsidRPr="004A546A">
        <w:rPr>
          <w:i w:val="0"/>
          <w:sz w:val="28"/>
          <w:szCs w:val="28"/>
        </w:rPr>
        <w:t>ГАЛИЦИНІВСЬКА  СІЛЬСЬКА РАДА</w:t>
      </w:r>
    </w:p>
    <w:p w14:paraId="3A43547B" w14:textId="77777777" w:rsidR="00625478" w:rsidRPr="004A546A" w:rsidRDefault="00625478" w:rsidP="00625478">
      <w:pPr>
        <w:pStyle w:val="2"/>
        <w:widowControl w:val="0"/>
        <w:numPr>
          <w:ilvl w:val="1"/>
          <w:numId w:val="0"/>
        </w:numPr>
        <w:tabs>
          <w:tab w:val="num" w:pos="0"/>
        </w:tabs>
        <w:suppressAutoHyphens/>
        <w:autoSpaceDE w:val="0"/>
        <w:ind w:left="576" w:hanging="576"/>
      </w:pPr>
      <w:r w:rsidRPr="004A546A">
        <w:rPr>
          <w:bCs/>
        </w:rPr>
        <w:t>ВІТОВСЬКОГО  РАЙОНУ</w:t>
      </w:r>
      <w:r w:rsidRPr="004A546A">
        <w:t xml:space="preserve"> МИКОЛАЇВСЬКОЇ  ОБЛАСТІ</w:t>
      </w:r>
    </w:p>
    <w:p w14:paraId="440CD61D" w14:textId="77777777" w:rsidR="00625478" w:rsidRPr="000B5162" w:rsidRDefault="00625478" w:rsidP="00625478">
      <w:pPr>
        <w:rPr>
          <w:rFonts w:ascii="Times New Roman" w:hAnsi="Times New Roman"/>
          <w:sz w:val="28"/>
          <w:szCs w:val="28"/>
        </w:rPr>
      </w:pPr>
    </w:p>
    <w:p w14:paraId="3B7EF1CC" w14:textId="77777777" w:rsidR="00625478" w:rsidRPr="00112F0C" w:rsidRDefault="00625478" w:rsidP="00625478">
      <w:pPr>
        <w:jc w:val="center"/>
        <w:rPr>
          <w:rFonts w:ascii="Times New Roman" w:hAnsi="Times New Roman"/>
          <w:sz w:val="28"/>
          <w:szCs w:val="28"/>
        </w:rPr>
      </w:pPr>
      <w:r w:rsidRPr="00112F0C">
        <w:rPr>
          <w:rFonts w:ascii="Times New Roman" w:hAnsi="Times New Roman"/>
          <w:sz w:val="28"/>
          <w:szCs w:val="28"/>
        </w:rPr>
        <w:t xml:space="preserve">Р І Ш Е Н </w:t>
      </w:r>
      <w:proofErr w:type="spellStart"/>
      <w:r w:rsidRPr="00112F0C">
        <w:rPr>
          <w:rFonts w:ascii="Times New Roman" w:hAnsi="Times New Roman"/>
          <w:sz w:val="28"/>
          <w:szCs w:val="28"/>
        </w:rPr>
        <w:t>Н</w:t>
      </w:r>
      <w:proofErr w:type="spellEnd"/>
      <w:r w:rsidRPr="00112F0C">
        <w:rPr>
          <w:rFonts w:ascii="Times New Roman" w:hAnsi="Times New Roman"/>
          <w:sz w:val="28"/>
          <w:szCs w:val="28"/>
        </w:rPr>
        <w:t xml:space="preserve"> Я</w:t>
      </w:r>
    </w:p>
    <w:p w14:paraId="100F0218" w14:textId="77777777" w:rsidR="00625478" w:rsidRPr="00112F0C" w:rsidRDefault="00625478" w:rsidP="00625478">
      <w:pPr>
        <w:rPr>
          <w:rFonts w:ascii="Times New Roman" w:hAnsi="Times New Roman"/>
          <w:sz w:val="28"/>
          <w:szCs w:val="28"/>
        </w:rPr>
      </w:pPr>
    </w:p>
    <w:p w14:paraId="2AD0042C" w14:textId="77777777" w:rsidR="00625478" w:rsidRPr="00112F0C" w:rsidRDefault="00625478" w:rsidP="00625478">
      <w:pPr>
        <w:rPr>
          <w:rFonts w:ascii="Times New Roman" w:hAnsi="Times New Roman"/>
          <w:sz w:val="28"/>
          <w:szCs w:val="28"/>
        </w:rPr>
      </w:pPr>
      <w:r w:rsidRPr="00112F0C">
        <w:rPr>
          <w:rFonts w:ascii="Times New Roman" w:hAnsi="Times New Roman"/>
          <w:sz w:val="28"/>
          <w:szCs w:val="28"/>
        </w:rPr>
        <w:t>Від 2</w:t>
      </w:r>
      <w:r>
        <w:rPr>
          <w:rFonts w:ascii="Times New Roman" w:hAnsi="Times New Roman"/>
          <w:sz w:val="28"/>
          <w:szCs w:val="28"/>
        </w:rPr>
        <w:t>3 грудня 2020</w:t>
      </w:r>
      <w:r w:rsidRPr="00112F0C">
        <w:rPr>
          <w:rFonts w:ascii="Times New Roman" w:hAnsi="Times New Roman"/>
          <w:sz w:val="28"/>
          <w:szCs w:val="28"/>
        </w:rPr>
        <w:t xml:space="preserve"> року   №</w:t>
      </w:r>
      <w:r>
        <w:rPr>
          <w:rFonts w:ascii="Times New Roman" w:hAnsi="Times New Roman"/>
          <w:sz w:val="28"/>
          <w:szCs w:val="28"/>
        </w:rPr>
        <w:t xml:space="preserve">38                          ІІІ </w:t>
      </w:r>
      <w:r w:rsidRPr="00112F0C">
        <w:rPr>
          <w:rFonts w:ascii="Times New Roman" w:hAnsi="Times New Roman"/>
          <w:sz w:val="28"/>
          <w:szCs w:val="28"/>
        </w:rPr>
        <w:t xml:space="preserve">сесія </w:t>
      </w:r>
      <w:r>
        <w:rPr>
          <w:rFonts w:ascii="Times New Roman" w:hAnsi="Times New Roman"/>
          <w:sz w:val="28"/>
          <w:szCs w:val="28"/>
          <w:lang w:val="en-US"/>
        </w:rPr>
        <w:t>VIII</w:t>
      </w:r>
      <w:r w:rsidRPr="00112F0C">
        <w:rPr>
          <w:rFonts w:ascii="Times New Roman" w:hAnsi="Times New Roman"/>
          <w:sz w:val="28"/>
          <w:szCs w:val="28"/>
        </w:rPr>
        <w:t xml:space="preserve"> скликання</w:t>
      </w:r>
    </w:p>
    <w:p w14:paraId="093CE155" w14:textId="77777777" w:rsidR="00625478" w:rsidRPr="00112F0C" w:rsidRDefault="00625478" w:rsidP="00625478">
      <w:pPr>
        <w:rPr>
          <w:rFonts w:ascii="Times New Roman" w:hAnsi="Times New Roman"/>
          <w:sz w:val="28"/>
          <w:szCs w:val="28"/>
        </w:rPr>
      </w:pPr>
      <w:r w:rsidRPr="00112F0C">
        <w:rPr>
          <w:rFonts w:ascii="Times New Roman" w:hAnsi="Times New Roman"/>
          <w:sz w:val="28"/>
          <w:szCs w:val="28"/>
        </w:rPr>
        <w:t>с. Галицинове</w:t>
      </w:r>
    </w:p>
    <w:p w14:paraId="7F9D2915" w14:textId="77777777" w:rsidR="00625478" w:rsidRDefault="00625478" w:rsidP="00625478">
      <w:pPr>
        <w:shd w:val="clear" w:color="auto" w:fill="FFFFFF"/>
        <w:ind w:right="1975"/>
        <w:jc w:val="both"/>
        <w:rPr>
          <w:rFonts w:ascii="Times New Roman" w:hAnsi="Times New Roman"/>
          <w:iCs/>
          <w:color w:val="000000"/>
          <w:spacing w:val="5"/>
          <w:sz w:val="28"/>
          <w:szCs w:val="28"/>
        </w:rPr>
      </w:pPr>
    </w:p>
    <w:p w14:paraId="4B3DF51A" w14:textId="77777777" w:rsidR="00625478" w:rsidRDefault="00625478" w:rsidP="00625478">
      <w:pPr>
        <w:shd w:val="clear" w:color="auto" w:fill="FFFFFF"/>
        <w:ind w:right="1975"/>
        <w:jc w:val="both"/>
        <w:rPr>
          <w:rFonts w:ascii="Times New Roman" w:hAnsi="Times New Roman"/>
          <w:iCs/>
          <w:color w:val="000000"/>
          <w:spacing w:val="5"/>
          <w:sz w:val="28"/>
          <w:szCs w:val="28"/>
        </w:rPr>
      </w:pPr>
      <w:r w:rsidRPr="00AC2404">
        <w:rPr>
          <w:rFonts w:ascii="Times New Roman" w:hAnsi="Times New Roman"/>
          <w:iCs/>
          <w:color w:val="000000"/>
          <w:spacing w:val="5"/>
          <w:sz w:val="28"/>
          <w:szCs w:val="28"/>
        </w:rPr>
        <w:t xml:space="preserve">Про затвердження Положення про </w:t>
      </w:r>
    </w:p>
    <w:p w14:paraId="22F0C4A2" w14:textId="77777777" w:rsidR="00625478" w:rsidRDefault="00625478" w:rsidP="00625478">
      <w:pPr>
        <w:shd w:val="clear" w:color="auto" w:fill="FFFFFF"/>
        <w:ind w:right="1975"/>
        <w:jc w:val="both"/>
        <w:rPr>
          <w:rFonts w:ascii="Times New Roman" w:hAnsi="Times New Roman"/>
          <w:iCs/>
          <w:color w:val="000000"/>
          <w:spacing w:val="5"/>
          <w:sz w:val="28"/>
          <w:szCs w:val="28"/>
        </w:rPr>
      </w:pPr>
      <w:r w:rsidRPr="00AC2404">
        <w:rPr>
          <w:rFonts w:ascii="Times New Roman" w:hAnsi="Times New Roman"/>
          <w:iCs/>
          <w:color w:val="000000"/>
          <w:spacing w:val="5"/>
          <w:sz w:val="28"/>
          <w:szCs w:val="28"/>
        </w:rPr>
        <w:t xml:space="preserve">встановлення розміру  батьківської плати </w:t>
      </w:r>
    </w:p>
    <w:p w14:paraId="09B43AB2" w14:textId="77777777" w:rsidR="00625478" w:rsidRDefault="00625478" w:rsidP="00625478">
      <w:pPr>
        <w:shd w:val="clear" w:color="auto" w:fill="FFFFFF"/>
        <w:ind w:right="1975"/>
        <w:jc w:val="both"/>
        <w:rPr>
          <w:rFonts w:ascii="Times New Roman" w:hAnsi="Times New Roman"/>
          <w:iCs/>
          <w:color w:val="000000"/>
          <w:spacing w:val="5"/>
          <w:sz w:val="28"/>
          <w:szCs w:val="28"/>
        </w:rPr>
      </w:pPr>
      <w:r w:rsidRPr="00AC2404">
        <w:rPr>
          <w:rFonts w:ascii="Times New Roman" w:hAnsi="Times New Roman"/>
          <w:iCs/>
          <w:color w:val="000000"/>
          <w:spacing w:val="5"/>
          <w:sz w:val="28"/>
          <w:szCs w:val="28"/>
        </w:rPr>
        <w:t xml:space="preserve">за навчання дітей у комунальній установі </w:t>
      </w:r>
    </w:p>
    <w:p w14:paraId="623C68D9" w14:textId="77777777" w:rsidR="00625478" w:rsidRPr="00AC2404" w:rsidRDefault="00625478" w:rsidP="00625478">
      <w:pPr>
        <w:shd w:val="clear" w:color="auto" w:fill="FFFFFF"/>
        <w:ind w:right="1975"/>
        <w:jc w:val="both"/>
        <w:rPr>
          <w:rFonts w:ascii="Times New Roman" w:hAnsi="Times New Roman"/>
        </w:rPr>
      </w:pPr>
      <w:r>
        <w:rPr>
          <w:rFonts w:ascii="Times New Roman" w:hAnsi="Times New Roman"/>
          <w:iCs/>
          <w:color w:val="000000"/>
          <w:spacing w:val="5"/>
          <w:sz w:val="28"/>
          <w:szCs w:val="28"/>
        </w:rPr>
        <w:t xml:space="preserve">“ </w:t>
      </w:r>
      <w:r w:rsidRPr="00AC2404">
        <w:rPr>
          <w:rFonts w:ascii="Times New Roman" w:hAnsi="Times New Roman"/>
          <w:iCs/>
          <w:color w:val="000000"/>
          <w:spacing w:val="5"/>
          <w:sz w:val="28"/>
          <w:szCs w:val="28"/>
        </w:rPr>
        <w:t>Галицинівська  дитяча музична школа</w:t>
      </w:r>
      <w:r>
        <w:rPr>
          <w:rFonts w:ascii="Times New Roman" w:hAnsi="Times New Roman"/>
          <w:iCs/>
          <w:color w:val="000000"/>
          <w:spacing w:val="5"/>
          <w:sz w:val="28"/>
          <w:szCs w:val="28"/>
        </w:rPr>
        <w:t xml:space="preserve"> ”</w:t>
      </w:r>
      <w:r w:rsidRPr="00AC2404">
        <w:rPr>
          <w:rFonts w:ascii="Times New Roman" w:hAnsi="Times New Roman"/>
          <w:iCs/>
          <w:color w:val="000000"/>
          <w:spacing w:val="5"/>
          <w:sz w:val="28"/>
          <w:szCs w:val="28"/>
        </w:rPr>
        <w:t xml:space="preserve"> на 2021 рік</w:t>
      </w:r>
    </w:p>
    <w:p w14:paraId="428F30C9" w14:textId="77777777" w:rsidR="00625478" w:rsidRPr="00AC2404" w:rsidRDefault="00625478" w:rsidP="00625478">
      <w:pPr>
        <w:shd w:val="clear" w:color="auto" w:fill="FFFFFF"/>
        <w:ind w:right="-79"/>
        <w:jc w:val="both"/>
        <w:rPr>
          <w:rFonts w:ascii="Times New Roman" w:hAnsi="Times New Roman"/>
          <w:color w:val="000000"/>
          <w:sz w:val="28"/>
          <w:szCs w:val="28"/>
        </w:rPr>
      </w:pPr>
    </w:p>
    <w:p w14:paraId="0A4F74B3" w14:textId="77777777" w:rsidR="00625478" w:rsidRDefault="00625478" w:rsidP="00625478">
      <w:pPr>
        <w:tabs>
          <w:tab w:val="num" w:pos="0"/>
        </w:tabs>
        <w:ind w:firstLine="709"/>
        <w:jc w:val="both"/>
        <w:rPr>
          <w:rFonts w:ascii="Times New Roman" w:hAnsi="Times New Roman"/>
          <w:bCs/>
          <w:sz w:val="28"/>
        </w:rPr>
      </w:pPr>
      <w:r w:rsidRPr="00AC2404">
        <w:rPr>
          <w:rFonts w:ascii="Times New Roman" w:hAnsi="Times New Roman"/>
          <w:bCs/>
          <w:sz w:val="28"/>
        </w:rPr>
        <w:t>З метою професійної  орієнтації, активізації творчих здібностей молоді та підготовки до вступу в спеціальні навчальні заклади найбільш перспективних у професійному відношенні учнів, керуючись постано</w:t>
      </w:r>
      <w:r>
        <w:rPr>
          <w:rFonts w:ascii="Times New Roman" w:hAnsi="Times New Roman"/>
          <w:bCs/>
          <w:sz w:val="28"/>
        </w:rPr>
        <w:t xml:space="preserve">вою Кабінету Міністрів України “ </w:t>
      </w:r>
      <w:r w:rsidRPr="00AC2404">
        <w:rPr>
          <w:rFonts w:ascii="Times New Roman" w:hAnsi="Times New Roman"/>
          <w:bCs/>
          <w:sz w:val="28"/>
        </w:rPr>
        <w:t>Про встановлення розміру батьківської плати за навчання у державних школах естетичного виховання дітей</w:t>
      </w:r>
      <w:r>
        <w:rPr>
          <w:rFonts w:ascii="Times New Roman" w:hAnsi="Times New Roman"/>
          <w:bCs/>
          <w:sz w:val="28"/>
        </w:rPr>
        <w:t xml:space="preserve"> ”</w:t>
      </w:r>
      <w:r w:rsidRPr="00AC2404">
        <w:rPr>
          <w:rFonts w:ascii="Times New Roman" w:hAnsi="Times New Roman"/>
          <w:bCs/>
          <w:sz w:val="28"/>
        </w:rPr>
        <w:t xml:space="preserve"> від 25.03.1997р</w:t>
      </w:r>
      <w:r>
        <w:rPr>
          <w:rFonts w:ascii="Times New Roman" w:hAnsi="Times New Roman"/>
          <w:bCs/>
          <w:sz w:val="28"/>
        </w:rPr>
        <w:t>оку</w:t>
      </w:r>
      <w:r w:rsidRPr="00AC2404">
        <w:rPr>
          <w:rFonts w:ascii="Times New Roman" w:hAnsi="Times New Roman"/>
          <w:bCs/>
          <w:sz w:val="28"/>
        </w:rPr>
        <w:t xml:space="preserve"> №260, наказу Міністерства культури України від 09.08.2018</w:t>
      </w:r>
      <w:r>
        <w:rPr>
          <w:rFonts w:ascii="Times New Roman" w:hAnsi="Times New Roman"/>
          <w:bCs/>
          <w:sz w:val="28"/>
        </w:rPr>
        <w:t xml:space="preserve"> року </w:t>
      </w:r>
      <w:r w:rsidRPr="00AC2404">
        <w:rPr>
          <w:rFonts w:ascii="Times New Roman" w:hAnsi="Times New Roman"/>
          <w:bCs/>
          <w:sz w:val="28"/>
        </w:rPr>
        <w:t>№686 “</w:t>
      </w:r>
      <w:r>
        <w:rPr>
          <w:rFonts w:ascii="Times New Roman" w:hAnsi="Times New Roman"/>
          <w:bCs/>
          <w:sz w:val="28"/>
        </w:rPr>
        <w:t xml:space="preserve"> </w:t>
      </w:r>
      <w:r w:rsidRPr="00AC2404">
        <w:rPr>
          <w:rFonts w:ascii="Times New Roman" w:hAnsi="Times New Roman"/>
          <w:bCs/>
          <w:sz w:val="28"/>
        </w:rPr>
        <w:t>Про затвердження Положення про мистецьку школу</w:t>
      </w:r>
      <w:r>
        <w:rPr>
          <w:rFonts w:ascii="Times New Roman" w:hAnsi="Times New Roman"/>
          <w:bCs/>
          <w:sz w:val="28"/>
        </w:rPr>
        <w:t xml:space="preserve"> ”, відповідно до статті 32, 34, </w:t>
      </w:r>
      <w:r w:rsidRPr="00AC2404">
        <w:rPr>
          <w:rFonts w:ascii="Times New Roman" w:hAnsi="Times New Roman"/>
          <w:bCs/>
          <w:sz w:val="28"/>
        </w:rPr>
        <w:t xml:space="preserve">59 Закону України </w:t>
      </w:r>
      <w:r>
        <w:rPr>
          <w:rFonts w:ascii="Times New Roman" w:hAnsi="Times New Roman"/>
          <w:bCs/>
          <w:sz w:val="28"/>
        </w:rPr>
        <w:t xml:space="preserve">“ </w:t>
      </w:r>
      <w:r w:rsidRPr="00AC2404">
        <w:rPr>
          <w:rFonts w:ascii="Times New Roman" w:hAnsi="Times New Roman"/>
          <w:bCs/>
          <w:sz w:val="28"/>
        </w:rPr>
        <w:t>Про місцеве самоврядування в Україні</w:t>
      </w:r>
      <w:r>
        <w:rPr>
          <w:rFonts w:ascii="Times New Roman" w:hAnsi="Times New Roman"/>
          <w:bCs/>
          <w:sz w:val="28"/>
        </w:rPr>
        <w:t xml:space="preserve"> ”</w:t>
      </w:r>
      <w:r w:rsidRPr="00AC2404">
        <w:rPr>
          <w:rFonts w:ascii="Times New Roman" w:hAnsi="Times New Roman"/>
          <w:bCs/>
          <w:sz w:val="28"/>
        </w:rPr>
        <w:t>,</w:t>
      </w:r>
      <w:r>
        <w:rPr>
          <w:rFonts w:ascii="Times New Roman" w:hAnsi="Times New Roman"/>
          <w:bCs/>
          <w:sz w:val="28"/>
        </w:rPr>
        <w:t xml:space="preserve"> сільська рада </w:t>
      </w:r>
    </w:p>
    <w:p w14:paraId="253CBD2A" w14:textId="77777777" w:rsidR="00625478" w:rsidRDefault="00625478" w:rsidP="00625478">
      <w:pPr>
        <w:pStyle w:val="a3"/>
        <w:ind w:firstLine="720"/>
        <w:jc w:val="both"/>
        <w:rPr>
          <w:bCs/>
          <w:sz w:val="28"/>
          <w:lang w:val="uk-UA"/>
        </w:rPr>
      </w:pPr>
    </w:p>
    <w:p w14:paraId="2631A856" w14:textId="77777777" w:rsidR="00625478" w:rsidRPr="006D3A4D" w:rsidRDefault="00625478" w:rsidP="00625478">
      <w:pPr>
        <w:jc w:val="both"/>
        <w:rPr>
          <w:rFonts w:ascii="Times New Roman" w:hAnsi="Times New Roman"/>
          <w:sz w:val="28"/>
          <w:szCs w:val="28"/>
        </w:rPr>
      </w:pPr>
      <w:r w:rsidRPr="006D3A4D">
        <w:rPr>
          <w:rFonts w:ascii="Times New Roman" w:hAnsi="Times New Roman"/>
          <w:sz w:val="28"/>
          <w:szCs w:val="28"/>
        </w:rPr>
        <w:t>ВИРІШИЛА: </w:t>
      </w:r>
    </w:p>
    <w:p w14:paraId="5A13A7EF" w14:textId="77777777" w:rsidR="00625478" w:rsidRDefault="00625478" w:rsidP="00625478">
      <w:pPr>
        <w:pStyle w:val="a3"/>
        <w:tabs>
          <w:tab w:val="clear" w:pos="4819"/>
          <w:tab w:val="clear" w:pos="9639"/>
        </w:tabs>
        <w:jc w:val="both"/>
        <w:rPr>
          <w:bCs/>
          <w:sz w:val="28"/>
          <w:lang w:val="uk-UA"/>
        </w:rPr>
      </w:pPr>
    </w:p>
    <w:p w14:paraId="3F1E5A9C" w14:textId="77777777" w:rsidR="00625478" w:rsidRPr="006D3A4D" w:rsidRDefault="00625478" w:rsidP="00625478">
      <w:pPr>
        <w:pStyle w:val="a3"/>
        <w:numPr>
          <w:ilvl w:val="0"/>
          <w:numId w:val="2"/>
        </w:numPr>
        <w:tabs>
          <w:tab w:val="clear" w:pos="4819"/>
          <w:tab w:val="clear" w:pos="9639"/>
        </w:tabs>
        <w:jc w:val="both"/>
        <w:rPr>
          <w:bCs/>
          <w:sz w:val="28"/>
          <w:lang w:val="uk-UA"/>
        </w:rPr>
      </w:pPr>
      <w:r w:rsidRPr="006D3A4D">
        <w:rPr>
          <w:bCs/>
          <w:sz w:val="28"/>
          <w:lang w:val="uk-UA"/>
        </w:rPr>
        <w:t xml:space="preserve">Затвердити Положення про встановлення щомісячного розміру батьківської  плати за навчання у  </w:t>
      </w:r>
      <w:r>
        <w:rPr>
          <w:iCs/>
          <w:color w:val="000000"/>
          <w:spacing w:val="5"/>
          <w:sz w:val="28"/>
          <w:szCs w:val="28"/>
          <w:lang w:val="uk-UA"/>
        </w:rPr>
        <w:t xml:space="preserve">комунальній установі                                    “ </w:t>
      </w:r>
      <w:r w:rsidRPr="006D3A4D">
        <w:rPr>
          <w:iCs/>
          <w:color w:val="000000"/>
          <w:spacing w:val="5"/>
          <w:sz w:val="28"/>
          <w:szCs w:val="28"/>
          <w:lang w:val="uk-UA"/>
        </w:rPr>
        <w:t>Галицинівська  дитяча музична школа</w:t>
      </w:r>
      <w:r>
        <w:rPr>
          <w:iCs/>
          <w:color w:val="000000"/>
          <w:spacing w:val="5"/>
          <w:sz w:val="28"/>
          <w:szCs w:val="28"/>
          <w:lang w:val="uk-UA"/>
        </w:rPr>
        <w:t xml:space="preserve"> ”</w:t>
      </w:r>
      <w:r w:rsidRPr="006D3A4D">
        <w:rPr>
          <w:iCs/>
          <w:color w:val="000000"/>
          <w:spacing w:val="5"/>
          <w:sz w:val="28"/>
          <w:szCs w:val="28"/>
          <w:lang w:val="uk-UA"/>
        </w:rPr>
        <w:t xml:space="preserve"> </w:t>
      </w:r>
      <w:r w:rsidRPr="006D3A4D">
        <w:rPr>
          <w:bCs/>
          <w:sz w:val="28"/>
          <w:lang w:val="uk-UA"/>
        </w:rPr>
        <w:t>на 2021 рік.</w:t>
      </w:r>
    </w:p>
    <w:p w14:paraId="0A86E3E6" w14:textId="77777777" w:rsidR="00625478" w:rsidRPr="006D3A4D" w:rsidRDefault="00625478" w:rsidP="00625478">
      <w:pPr>
        <w:pStyle w:val="a3"/>
        <w:tabs>
          <w:tab w:val="clear" w:pos="4819"/>
          <w:tab w:val="clear" w:pos="9639"/>
        </w:tabs>
        <w:jc w:val="both"/>
        <w:rPr>
          <w:bCs/>
          <w:sz w:val="28"/>
          <w:lang w:val="uk-UA"/>
        </w:rPr>
      </w:pPr>
    </w:p>
    <w:p w14:paraId="73E19E22" w14:textId="77777777" w:rsidR="00625478" w:rsidRPr="006D3A4D" w:rsidRDefault="00625478" w:rsidP="00625478">
      <w:pPr>
        <w:pStyle w:val="a3"/>
        <w:numPr>
          <w:ilvl w:val="0"/>
          <w:numId w:val="2"/>
        </w:numPr>
        <w:tabs>
          <w:tab w:val="clear" w:pos="4819"/>
          <w:tab w:val="clear" w:pos="9639"/>
        </w:tabs>
        <w:jc w:val="both"/>
        <w:rPr>
          <w:bCs/>
          <w:sz w:val="28"/>
          <w:lang w:val="uk-UA"/>
        </w:rPr>
      </w:pPr>
      <w:r w:rsidRPr="006D3A4D">
        <w:rPr>
          <w:bCs/>
          <w:sz w:val="28"/>
          <w:lang w:val="uk-UA"/>
        </w:rPr>
        <w:t>Відділу освіти, культури, молоді та спорту Галицинівської сільської ради керуватись вище  зазначеним Положенням, затвердженим розмірами плати за навчання після набрання чинності даного рішення.</w:t>
      </w:r>
    </w:p>
    <w:p w14:paraId="317C654E" w14:textId="77777777" w:rsidR="00625478" w:rsidRPr="006D3A4D" w:rsidRDefault="00625478" w:rsidP="00625478">
      <w:pPr>
        <w:pStyle w:val="a3"/>
        <w:tabs>
          <w:tab w:val="clear" w:pos="4819"/>
          <w:tab w:val="clear" w:pos="9639"/>
        </w:tabs>
        <w:jc w:val="both"/>
        <w:rPr>
          <w:bCs/>
          <w:sz w:val="28"/>
          <w:lang w:val="uk-UA"/>
        </w:rPr>
      </w:pPr>
    </w:p>
    <w:tbl>
      <w:tblPr>
        <w:tblW w:w="8835" w:type="dxa"/>
        <w:tblInd w:w="93" w:type="dxa"/>
        <w:tblLook w:val="0000" w:firstRow="0" w:lastRow="0" w:firstColumn="0" w:lastColumn="0" w:noHBand="0" w:noVBand="0"/>
      </w:tblPr>
      <w:tblGrid>
        <w:gridCol w:w="8835"/>
      </w:tblGrid>
      <w:tr w:rsidR="00625478" w:rsidRPr="006D3A4D" w14:paraId="21491AF5" w14:textId="77777777" w:rsidTr="000B1C1C">
        <w:trPr>
          <w:trHeight w:val="750"/>
        </w:trPr>
        <w:tc>
          <w:tcPr>
            <w:tcW w:w="8835" w:type="dxa"/>
            <w:shd w:val="clear" w:color="auto" w:fill="auto"/>
            <w:noWrap/>
          </w:tcPr>
          <w:p w14:paraId="0C472AFE" w14:textId="77777777" w:rsidR="00625478" w:rsidRPr="006D3A4D" w:rsidRDefault="00625478" w:rsidP="00625478">
            <w:pPr>
              <w:numPr>
                <w:ilvl w:val="0"/>
                <w:numId w:val="2"/>
              </w:numPr>
              <w:jc w:val="both"/>
              <w:rPr>
                <w:sz w:val="28"/>
                <w:szCs w:val="28"/>
              </w:rPr>
            </w:pPr>
            <w:r w:rsidRPr="006D3A4D">
              <w:rPr>
                <w:rFonts w:ascii="Times New Roman" w:hAnsi="Times New Roman"/>
                <w:sz w:val="28"/>
                <w:szCs w:val="28"/>
              </w:rPr>
              <w:t>Контроль за виконанням цього рішення покласти на постійну комісію з питань фінансів, бюджету, планування соціально-економічного розвитку, інвестицій та житлово – комунального господарства.</w:t>
            </w:r>
          </w:p>
        </w:tc>
      </w:tr>
      <w:tr w:rsidR="00625478" w:rsidRPr="00E2247C" w14:paraId="537FDFAE" w14:textId="77777777" w:rsidTr="000B1C1C">
        <w:trPr>
          <w:trHeight w:val="255"/>
        </w:trPr>
        <w:tc>
          <w:tcPr>
            <w:tcW w:w="8835" w:type="dxa"/>
            <w:shd w:val="clear" w:color="auto" w:fill="auto"/>
            <w:noWrap/>
          </w:tcPr>
          <w:p w14:paraId="0C9BE3D3" w14:textId="77777777" w:rsidR="00625478" w:rsidRPr="004B66D8" w:rsidRDefault="00625478" w:rsidP="000B1C1C">
            <w:pPr>
              <w:rPr>
                <w:sz w:val="28"/>
                <w:szCs w:val="28"/>
              </w:rPr>
            </w:pPr>
          </w:p>
        </w:tc>
      </w:tr>
    </w:tbl>
    <w:p w14:paraId="6BB501BB" w14:textId="77777777" w:rsidR="00625478" w:rsidRPr="00112F0C" w:rsidRDefault="00625478" w:rsidP="00625478">
      <w:pPr>
        <w:jc w:val="center"/>
        <w:rPr>
          <w:rFonts w:ascii="Times New Roman" w:hAnsi="Times New Roman"/>
          <w:sz w:val="28"/>
          <w:szCs w:val="28"/>
        </w:rPr>
      </w:pPr>
    </w:p>
    <w:p w14:paraId="1A1055E0" w14:textId="77777777" w:rsidR="00625478" w:rsidRPr="00E81061" w:rsidRDefault="00625478" w:rsidP="00625478">
      <w:pPr>
        <w:jc w:val="center"/>
        <w:rPr>
          <w:rFonts w:ascii="Times New Roman" w:hAnsi="Times New Roman"/>
          <w:sz w:val="28"/>
          <w:szCs w:val="28"/>
        </w:rPr>
      </w:pPr>
      <w:r w:rsidRPr="00112F0C">
        <w:rPr>
          <w:rFonts w:ascii="Times New Roman" w:hAnsi="Times New Roman"/>
          <w:sz w:val="28"/>
          <w:szCs w:val="28"/>
        </w:rPr>
        <w:t>Сільський голова                                      І.</w:t>
      </w:r>
      <w:r>
        <w:rPr>
          <w:rFonts w:ascii="Times New Roman" w:hAnsi="Times New Roman"/>
          <w:sz w:val="28"/>
          <w:szCs w:val="28"/>
        </w:rPr>
        <w:t>НАЗАР</w:t>
      </w:r>
    </w:p>
    <w:p w14:paraId="7FBB3E6C" w14:textId="77777777" w:rsidR="00625478" w:rsidRPr="00A85CA3" w:rsidRDefault="00625478" w:rsidP="00625478">
      <w:pPr>
        <w:shd w:val="clear" w:color="auto" w:fill="FFFFFF"/>
        <w:rPr>
          <w:rFonts w:ascii="Times New Roman" w:hAnsi="Times New Roman"/>
          <w:sz w:val="28"/>
          <w:szCs w:val="28"/>
        </w:rPr>
      </w:pPr>
    </w:p>
    <w:p w14:paraId="4D56C373" w14:textId="77777777" w:rsidR="00625478" w:rsidRPr="00FF744A" w:rsidRDefault="00625478" w:rsidP="00625478">
      <w:pPr>
        <w:rPr>
          <w:rFonts w:ascii="Times New Roman" w:hAnsi="Times New Roman"/>
          <w:sz w:val="28"/>
          <w:szCs w:val="28"/>
        </w:rPr>
      </w:pPr>
      <w:r>
        <w:rPr>
          <w:rFonts w:ascii="Times New Roman" w:hAnsi="Times New Roman"/>
          <w:sz w:val="28"/>
          <w:szCs w:val="28"/>
        </w:rPr>
        <w:lastRenderedPageBreak/>
        <w:t xml:space="preserve">                                                                                                        </w:t>
      </w:r>
      <w:r w:rsidRPr="00A86CC6">
        <w:rPr>
          <w:rFonts w:ascii="Times New Roman" w:hAnsi="Times New Roman"/>
          <w:spacing w:val="-3"/>
          <w:sz w:val="22"/>
          <w:szCs w:val="22"/>
        </w:rPr>
        <w:t xml:space="preserve">ЗАТВЕРДЖЕНО  </w:t>
      </w:r>
    </w:p>
    <w:p w14:paraId="1494E354" w14:textId="77777777" w:rsidR="00625478" w:rsidRPr="00A86CC6" w:rsidRDefault="00625478" w:rsidP="00625478">
      <w:pPr>
        <w:ind w:left="4956" w:firstLine="709"/>
        <w:rPr>
          <w:rFonts w:ascii="Times New Roman" w:hAnsi="Times New Roman"/>
          <w:spacing w:val="-3"/>
          <w:sz w:val="22"/>
          <w:szCs w:val="22"/>
        </w:rPr>
      </w:pPr>
      <w:r>
        <w:rPr>
          <w:rFonts w:ascii="Times New Roman" w:hAnsi="Times New Roman"/>
          <w:spacing w:val="-3"/>
          <w:sz w:val="22"/>
          <w:szCs w:val="22"/>
        </w:rPr>
        <w:t xml:space="preserve">                     </w:t>
      </w:r>
      <w:r w:rsidRPr="00A86CC6">
        <w:rPr>
          <w:rFonts w:ascii="Times New Roman" w:hAnsi="Times New Roman"/>
          <w:spacing w:val="-3"/>
          <w:sz w:val="22"/>
          <w:szCs w:val="22"/>
        </w:rPr>
        <w:t xml:space="preserve">рішенням сільської ради  </w:t>
      </w:r>
    </w:p>
    <w:p w14:paraId="2EE1CB1C" w14:textId="77777777" w:rsidR="00625478" w:rsidRPr="007B319D" w:rsidRDefault="00625478" w:rsidP="00625478">
      <w:pPr>
        <w:ind w:left="5664"/>
        <w:rPr>
          <w:rFonts w:ascii="Times New Roman" w:hAnsi="Times New Roman"/>
          <w:sz w:val="28"/>
          <w:szCs w:val="28"/>
        </w:rPr>
      </w:pPr>
      <w:r>
        <w:rPr>
          <w:rFonts w:ascii="Times New Roman" w:hAnsi="Times New Roman"/>
          <w:spacing w:val="-3"/>
          <w:sz w:val="22"/>
          <w:szCs w:val="22"/>
        </w:rPr>
        <w:t xml:space="preserve">                      від 23</w:t>
      </w:r>
      <w:r w:rsidRPr="00A86CC6">
        <w:rPr>
          <w:rFonts w:ascii="Times New Roman" w:hAnsi="Times New Roman"/>
          <w:spacing w:val="-3"/>
          <w:sz w:val="22"/>
          <w:szCs w:val="22"/>
        </w:rPr>
        <w:t>.12. 20</w:t>
      </w:r>
      <w:r>
        <w:rPr>
          <w:rFonts w:ascii="Times New Roman" w:hAnsi="Times New Roman"/>
          <w:spacing w:val="-3"/>
          <w:sz w:val="22"/>
          <w:szCs w:val="22"/>
        </w:rPr>
        <w:t>20</w:t>
      </w:r>
      <w:r w:rsidRPr="00A86CC6">
        <w:rPr>
          <w:rFonts w:ascii="Times New Roman" w:hAnsi="Times New Roman"/>
          <w:spacing w:val="-3"/>
          <w:sz w:val="22"/>
          <w:szCs w:val="22"/>
        </w:rPr>
        <w:t xml:space="preserve"> року №</w:t>
      </w:r>
      <w:r>
        <w:rPr>
          <w:rFonts w:ascii="Times New Roman" w:hAnsi="Times New Roman"/>
          <w:spacing w:val="-3"/>
          <w:sz w:val="22"/>
          <w:szCs w:val="22"/>
        </w:rPr>
        <w:t xml:space="preserve"> 38</w:t>
      </w:r>
    </w:p>
    <w:p w14:paraId="2739B07D" w14:textId="77777777" w:rsidR="00625478" w:rsidRPr="00006BC7" w:rsidRDefault="00625478" w:rsidP="00625478">
      <w:pPr>
        <w:pStyle w:val="a3"/>
        <w:rPr>
          <w:bCs/>
          <w:sz w:val="28"/>
          <w:lang w:val="uk-UA"/>
        </w:rPr>
      </w:pPr>
    </w:p>
    <w:p w14:paraId="6B34718A" w14:textId="77777777" w:rsidR="00625478" w:rsidRDefault="00625478" w:rsidP="00625478">
      <w:pPr>
        <w:pStyle w:val="a3"/>
        <w:jc w:val="center"/>
        <w:rPr>
          <w:b/>
          <w:bCs/>
          <w:sz w:val="28"/>
          <w:lang w:val="uk-UA"/>
        </w:rPr>
      </w:pPr>
      <w:r>
        <w:rPr>
          <w:b/>
          <w:bCs/>
          <w:sz w:val="28"/>
          <w:lang w:val="uk-UA"/>
        </w:rPr>
        <w:t>П О Л О Ж Е Н НЯ</w:t>
      </w:r>
      <w:r w:rsidRPr="002E583D">
        <w:rPr>
          <w:b/>
          <w:bCs/>
          <w:sz w:val="28"/>
          <w:lang w:val="uk-UA"/>
        </w:rPr>
        <w:t xml:space="preserve">  </w:t>
      </w:r>
    </w:p>
    <w:p w14:paraId="55F4BBEF" w14:textId="77777777" w:rsidR="00625478" w:rsidRDefault="00625478" w:rsidP="00625478">
      <w:pPr>
        <w:pStyle w:val="a3"/>
        <w:jc w:val="center"/>
        <w:rPr>
          <w:bCs/>
          <w:sz w:val="28"/>
          <w:lang w:val="uk-UA"/>
        </w:rPr>
      </w:pPr>
      <w:r>
        <w:rPr>
          <w:bCs/>
          <w:sz w:val="28"/>
          <w:lang w:val="uk-UA"/>
        </w:rPr>
        <w:t xml:space="preserve">про встановлення  </w:t>
      </w:r>
      <w:r w:rsidRPr="00006BC7">
        <w:rPr>
          <w:bCs/>
          <w:sz w:val="28"/>
          <w:lang w:val="uk-UA"/>
        </w:rPr>
        <w:t xml:space="preserve">розміру плати за навчання у </w:t>
      </w:r>
    </w:p>
    <w:p w14:paraId="28DAA2F5" w14:textId="77777777" w:rsidR="00625478" w:rsidRDefault="00625478" w:rsidP="00625478">
      <w:pPr>
        <w:pStyle w:val="a3"/>
        <w:jc w:val="center"/>
        <w:rPr>
          <w:iCs/>
          <w:color w:val="000000"/>
          <w:spacing w:val="5"/>
          <w:sz w:val="28"/>
          <w:szCs w:val="28"/>
          <w:lang w:val="uk-UA"/>
        </w:rPr>
      </w:pPr>
      <w:r>
        <w:rPr>
          <w:iCs/>
          <w:color w:val="000000"/>
          <w:spacing w:val="5"/>
          <w:sz w:val="28"/>
          <w:szCs w:val="28"/>
          <w:lang w:val="uk-UA"/>
        </w:rPr>
        <w:t xml:space="preserve">комунальній установі “ </w:t>
      </w:r>
      <w:r w:rsidRPr="00006BC7">
        <w:rPr>
          <w:iCs/>
          <w:color w:val="000000"/>
          <w:spacing w:val="5"/>
          <w:sz w:val="28"/>
          <w:szCs w:val="28"/>
          <w:lang w:val="uk-UA"/>
        </w:rPr>
        <w:t xml:space="preserve">Галицинівська  дитяча </w:t>
      </w:r>
    </w:p>
    <w:p w14:paraId="66AA5064" w14:textId="77777777" w:rsidR="00625478" w:rsidRDefault="00625478" w:rsidP="00625478">
      <w:pPr>
        <w:pStyle w:val="a3"/>
        <w:jc w:val="center"/>
        <w:rPr>
          <w:iCs/>
          <w:color w:val="000000"/>
          <w:spacing w:val="5"/>
          <w:sz w:val="28"/>
          <w:szCs w:val="28"/>
          <w:lang w:val="uk-UA"/>
        </w:rPr>
      </w:pPr>
      <w:r w:rsidRPr="00006BC7">
        <w:rPr>
          <w:iCs/>
          <w:color w:val="000000"/>
          <w:spacing w:val="5"/>
          <w:sz w:val="28"/>
          <w:szCs w:val="28"/>
          <w:lang w:val="uk-UA"/>
        </w:rPr>
        <w:t>музична школа</w:t>
      </w:r>
      <w:r>
        <w:rPr>
          <w:iCs/>
          <w:color w:val="000000"/>
          <w:spacing w:val="5"/>
          <w:sz w:val="28"/>
          <w:szCs w:val="28"/>
          <w:lang w:val="uk-UA"/>
        </w:rPr>
        <w:t xml:space="preserve"> ”</w:t>
      </w:r>
      <w:r w:rsidRPr="00006BC7">
        <w:rPr>
          <w:iCs/>
          <w:color w:val="000000"/>
          <w:spacing w:val="5"/>
          <w:sz w:val="28"/>
          <w:szCs w:val="28"/>
          <w:lang w:val="uk-UA"/>
        </w:rPr>
        <w:t xml:space="preserve"> на 2021  рік</w:t>
      </w:r>
    </w:p>
    <w:p w14:paraId="2EDAFFCB" w14:textId="77777777" w:rsidR="00625478" w:rsidRPr="00006BC7" w:rsidRDefault="00625478" w:rsidP="00625478">
      <w:pPr>
        <w:pStyle w:val="a3"/>
        <w:jc w:val="center"/>
        <w:rPr>
          <w:iCs/>
          <w:color w:val="000000"/>
          <w:spacing w:val="5"/>
          <w:sz w:val="28"/>
          <w:szCs w:val="28"/>
          <w:lang w:val="uk-UA"/>
        </w:rPr>
      </w:pPr>
    </w:p>
    <w:p w14:paraId="2293E511" w14:textId="77777777" w:rsidR="00625478" w:rsidRPr="002E583D" w:rsidRDefault="00625478" w:rsidP="00625478">
      <w:pPr>
        <w:pStyle w:val="a3"/>
        <w:jc w:val="both"/>
        <w:rPr>
          <w:bCs/>
          <w:sz w:val="28"/>
          <w:lang w:val="uk-UA"/>
        </w:rPr>
      </w:pPr>
      <w:r w:rsidRPr="002E583D">
        <w:rPr>
          <w:bCs/>
          <w:sz w:val="28"/>
          <w:lang w:val="uk-UA"/>
        </w:rPr>
        <w:t>Керуючись постано</w:t>
      </w:r>
      <w:r>
        <w:rPr>
          <w:bCs/>
          <w:sz w:val="28"/>
          <w:lang w:val="uk-UA"/>
        </w:rPr>
        <w:t xml:space="preserve">вою Кабінету Міністрів України “ </w:t>
      </w:r>
      <w:r w:rsidRPr="002E583D">
        <w:rPr>
          <w:bCs/>
          <w:sz w:val="28"/>
          <w:lang w:val="uk-UA"/>
        </w:rPr>
        <w:t xml:space="preserve">Про встановлення розміру батьківської плати за навчання у державних школах естетичного </w:t>
      </w:r>
      <w:r>
        <w:rPr>
          <w:bCs/>
          <w:sz w:val="28"/>
          <w:lang w:val="uk-UA"/>
        </w:rPr>
        <w:t>виховання дітей ” від 25.03.1997 року</w:t>
      </w:r>
      <w:r w:rsidRPr="002E583D">
        <w:rPr>
          <w:bCs/>
          <w:sz w:val="28"/>
          <w:lang w:val="uk-UA"/>
        </w:rPr>
        <w:t xml:space="preserve"> №260, наказу Міністерства культури України від 09.08.2018</w:t>
      </w:r>
      <w:r>
        <w:rPr>
          <w:bCs/>
          <w:sz w:val="28"/>
          <w:lang w:val="uk-UA"/>
        </w:rPr>
        <w:t xml:space="preserve"> року</w:t>
      </w:r>
      <w:r w:rsidRPr="002E583D">
        <w:rPr>
          <w:bCs/>
          <w:sz w:val="28"/>
          <w:lang w:val="uk-UA"/>
        </w:rPr>
        <w:t xml:space="preserve"> №686 “</w:t>
      </w:r>
      <w:r>
        <w:rPr>
          <w:bCs/>
          <w:sz w:val="28"/>
          <w:lang w:val="uk-UA"/>
        </w:rPr>
        <w:t xml:space="preserve"> </w:t>
      </w:r>
      <w:r w:rsidRPr="002E583D">
        <w:rPr>
          <w:bCs/>
          <w:sz w:val="28"/>
          <w:lang w:val="uk-UA"/>
        </w:rPr>
        <w:t>Про затвердження Положення про мистецьку школу</w:t>
      </w:r>
      <w:r>
        <w:rPr>
          <w:bCs/>
          <w:sz w:val="28"/>
          <w:lang w:val="uk-UA"/>
        </w:rPr>
        <w:t xml:space="preserve"> </w:t>
      </w:r>
      <w:r w:rsidRPr="002E583D">
        <w:rPr>
          <w:bCs/>
          <w:sz w:val="28"/>
          <w:lang w:val="uk-UA"/>
        </w:rPr>
        <w:t xml:space="preserve">”, </w:t>
      </w:r>
      <w:r>
        <w:rPr>
          <w:bCs/>
          <w:sz w:val="28"/>
          <w:lang w:val="uk-UA"/>
        </w:rPr>
        <w:t xml:space="preserve">відповідно до статті 32, 34, 59 Закону України “ </w:t>
      </w:r>
      <w:r w:rsidRPr="002E583D">
        <w:rPr>
          <w:bCs/>
          <w:sz w:val="28"/>
          <w:lang w:val="uk-UA"/>
        </w:rPr>
        <w:t>Про місцеве самоврядування в Україні</w:t>
      </w:r>
      <w:r>
        <w:rPr>
          <w:bCs/>
          <w:sz w:val="28"/>
          <w:lang w:val="uk-UA"/>
        </w:rPr>
        <w:t xml:space="preserve"> ”.</w:t>
      </w:r>
    </w:p>
    <w:p w14:paraId="1EC77A3F" w14:textId="77777777" w:rsidR="00625478" w:rsidRPr="002E583D" w:rsidRDefault="00625478" w:rsidP="00625478">
      <w:pPr>
        <w:pStyle w:val="a3"/>
        <w:numPr>
          <w:ilvl w:val="0"/>
          <w:numId w:val="3"/>
        </w:numPr>
        <w:tabs>
          <w:tab w:val="clear" w:pos="4819"/>
          <w:tab w:val="clear" w:pos="9639"/>
        </w:tabs>
        <w:jc w:val="both"/>
        <w:rPr>
          <w:bCs/>
          <w:sz w:val="28"/>
          <w:lang w:val="uk-UA"/>
        </w:rPr>
      </w:pPr>
      <w:r w:rsidRPr="002E583D">
        <w:rPr>
          <w:bCs/>
          <w:sz w:val="28"/>
          <w:lang w:val="uk-UA"/>
        </w:rPr>
        <w:t xml:space="preserve">Затвердити  щомісячний розмір батьківської плати за навчання   у </w:t>
      </w:r>
      <w:r w:rsidRPr="002E583D">
        <w:rPr>
          <w:iCs/>
          <w:color w:val="000000"/>
          <w:spacing w:val="5"/>
          <w:sz w:val="28"/>
          <w:szCs w:val="28"/>
          <w:lang w:val="uk-UA"/>
        </w:rPr>
        <w:t>комунальні</w:t>
      </w:r>
      <w:r>
        <w:rPr>
          <w:iCs/>
          <w:color w:val="000000"/>
          <w:spacing w:val="5"/>
          <w:sz w:val="28"/>
          <w:szCs w:val="28"/>
          <w:lang w:val="uk-UA"/>
        </w:rPr>
        <w:t xml:space="preserve">й установі “ </w:t>
      </w:r>
      <w:r w:rsidRPr="002E583D">
        <w:rPr>
          <w:iCs/>
          <w:color w:val="000000"/>
          <w:spacing w:val="5"/>
          <w:sz w:val="28"/>
          <w:szCs w:val="28"/>
          <w:lang w:val="uk-UA"/>
        </w:rPr>
        <w:t>Галицинівська  дитяча музична школа</w:t>
      </w:r>
      <w:r>
        <w:rPr>
          <w:iCs/>
          <w:color w:val="000000"/>
          <w:spacing w:val="5"/>
          <w:sz w:val="28"/>
          <w:szCs w:val="28"/>
          <w:lang w:val="uk-UA"/>
        </w:rPr>
        <w:t xml:space="preserve"> ”</w:t>
      </w:r>
      <w:r w:rsidRPr="002E583D">
        <w:rPr>
          <w:iCs/>
          <w:color w:val="000000"/>
          <w:spacing w:val="5"/>
          <w:sz w:val="28"/>
          <w:szCs w:val="28"/>
          <w:lang w:val="uk-UA"/>
        </w:rPr>
        <w:t xml:space="preserve"> </w:t>
      </w:r>
      <w:r w:rsidRPr="002E583D">
        <w:rPr>
          <w:bCs/>
          <w:sz w:val="28"/>
          <w:lang w:val="uk-UA"/>
        </w:rPr>
        <w:t xml:space="preserve">  у залежності від обраного фаху навчання:</w:t>
      </w:r>
    </w:p>
    <w:p w14:paraId="65A977C9" w14:textId="77777777" w:rsidR="00625478" w:rsidRPr="002E583D" w:rsidRDefault="00625478" w:rsidP="00625478">
      <w:pPr>
        <w:pStyle w:val="a3"/>
        <w:numPr>
          <w:ilvl w:val="0"/>
          <w:numId w:val="4"/>
        </w:numPr>
        <w:rPr>
          <w:bCs/>
          <w:sz w:val="28"/>
          <w:lang w:val="uk-UA"/>
        </w:rPr>
      </w:pPr>
      <w:r w:rsidRPr="002E583D">
        <w:rPr>
          <w:bCs/>
          <w:sz w:val="28"/>
          <w:lang w:val="uk-UA"/>
        </w:rPr>
        <w:t>духові, ударні  інструменти   – 90,00 грн.;</w:t>
      </w:r>
    </w:p>
    <w:p w14:paraId="31653D00" w14:textId="77777777" w:rsidR="00625478" w:rsidRPr="002E583D" w:rsidRDefault="00625478" w:rsidP="00625478">
      <w:pPr>
        <w:pStyle w:val="a3"/>
        <w:numPr>
          <w:ilvl w:val="0"/>
          <w:numId w:val="4"/>
        </w:numPr>
        <w:rPr>
          <w:bCs/>
          <w:sz w:val="28"/>
          <w:lang w:val="uk-UA"/>
        </w:rPr>
      </w:pPr>
      <w:r w:rsidRPr="002E583D">
        <w:rPr>
          <w:bCs/>
          <w:sz w:val="28"/>
          <w:lang w:val="uk-UA"/>
        </w:rPr>
        <w:t>баян,  акордеон, домра  –  90,00 грн.;</w:t>
      </w:r>
    </w:p>
    <w:p w14:paraId="13E200D2" w14:textId="77777777" w:rsidR="00625478" w:rsidRPr="002E583D" w:rsidRDefault="00625478" w:rsidP="00625478">
      <w:pPr>
        <w:pStyle w:val="a3"/>
        <w:numPr>
          <w:ilvl w:val="0"/>
          <w:numId w:val="4"/>
        </w:numPr>
        <w:rPr>
          <w:bCs/>
          <w:sz w:val="28"/>
          <w:lang w:val="uk-UA"/>
        </w:rPr>
      </w:pPr>
      <w:r w:rsidRPr="002E583D">
        <w:rPr>
          <w:bCs/>
          <w:sz w:val="28"/>
          <w:lang w:val="uk-UA"/>
        </w:rPr>
        <w:t>вокал  –  110,00 грн.;</w:t>
      </w:r>
    </w:p>
    <w:p w14:paraId="60462744" w14:textId="77777777" w:rsidR="00625478" w:rsidRPr="002E583D" w:rsidRDefault="00625478" w:rsidP="00625478">
      <w:pPr>
        <w:pStyle w:val="a3"/>
        <w:numPr>
          <w:ilvl w:val="0"/>
          <w:numId w:val="4"/>
        </w:numPr>
        <w:rPr>
          <w:bCs/>
          <w:sz w:val="28"/>
          <w:lang w:val="uk-UA"/>
        </w:rPr>
      </w:pPr>
      <w:r>
        <w:rPr>
          <w:bCs/>
          <w:sz w:val="28"/>
          <w:lang w:val="uk-UA"/>
        </w:rPr>
        <w:t>гітара  –  110,00  грн.</w:t>
      </w:r>
      <w:r w:rsidRPr="002E583D">
        <w:rPr>
          <w:bCs/>
          <w:sz w:val="28"/>
          <w:lang w:val="uk-UA"/>
        </w:rPr>
        <w:t>;</w:t>
      </w:r>
    </w:p>
    <w:p w14:paraId="7E5D57A2" w14:textId="77777777" w:rsidR="00625478" w:rsidRPr="002E583D" w:rsidRDefault="00625478" w:rsidP="00625478">
      <w:pPr>
        <w:pStyle w:val="a3"/>
        <w:numPr>
          <w:ilvl w:val="0"/>
          <w:numId w:val="4"/>
        </w:numPr>
        <w:rPr>
          <w:bCs/>
          <w:sz w:val="28"/>
          <w:lang w:val="uk-UA"/>
        </w:rPr>
      </w:pPr>
      <w:r w:rsidRPr="002E583D">
        <w:rPr>
          <w:bCs/>
          <w:sz w:val="28"/>
          <w:lang w:val="uk-UA"/>
        </w:rPr>
        <w:t>фортепіано – 110,00 грн.</w:t>
      </w:r>
    </w:p>
    <w:p w14:paraId="5DF7CC53" w14:textId="77777777" w:rsidR="00625478" w:rsidRPr="002E583D" w:rsidRDefault="00625478" w:rsidP="00625478">
      <w:pPr>
        <w:pStyle w:val="a3"/>
        <w:numPr>
          <w:ilvl w:val="0"/>
          <w:numId w:val="3"/>
        </w:numPr>
        <w:jc w:val="both"/>
        <w:rPr>
          <w:bCs/>
          <w:sz w:val="28"/>
          <w:lang w:val="uk-UA"/>
        </w:rPr>
      </w:pPr>
      <w:r w:rsidRPr="002E583D">
        <w:rPr>
          <w:bCs/>
          <w:sz w:val="28"/>
          <w:lang w:val="uk-UA"/>
        </w:rPr>
        <w:t xml:space="preserve">Згідно пункту 2 статті 26 Закону України </w:t>
      </w:r>
      <w:r>
        <w:rPr>
          <w:bCs/>
          <w:sz w:val="28"/>
          <w:lang w:val="uk-UA"/>
        </w:rPr>
        <w:t xml:space="preserve">“ </w:t>
      </w:r>
      <w:r w:rsidRPr="002E583D">
        <w:rPr>
          <w:bCs/>
          <w:sz w:val="28"/>
          <w:lang w:val="uk-UA"/>
        </w:rPr>
        <w:t>Про позашкільну освіту</w:t>
      </w:r>
      <w:r>
        <w:rPr>
          <w:bCs/>
          <w:sz w:val="28"/>
          <w:lang w:val="uk-UA"/>
        </w:rPr>
        <w:t xml:space="preserve"> ”</w:t>
      </w:r>
      <w:r w:rsidRPr="002E583D">
        <w:rPr>
          <w:bCs/>
          <w:sz w:val="28"/>
          <w:lang w:val="uk-UA"/>
        </w:rPr>
        <w:t xml:space="preserve"> від 02.06.2005 р</w:t>
      </w:r>
      <w:r>
        <w:rPr>
          <w:bCs/>
          <w:sz w:val="28"/>
          <w:lang w:val="uk-UA"/>
        </w:rPr>
        <w:t>оку</w:t>
      </w:r>
      <w:r w:rsidRPr="002E583D">
        <w:rPr>
          <w:bCs/>
          <w:sz w:val="28"/>
          <w:lang w:val="uk-UA"/>
        </w:rPr>
        <w:t xml:space="preserve"> №2626-1V від сплати за навчання у </w:t>
      </w:r>
      <w:r w:rsidRPr="002E583D">
        <w:rPr>
          <w:iCs/>
          <w:color w:val="000000"/>
          <w:spacing w:val="5"/>
          <w:sz w:val="28"/>
          <w:szCs w:val="28"/>
          <w:lang w:val="uk-UA"/>
        </w:rPr>
        <w:t xml:space="preserve">комунальній установі </w:t>
      </w:r>
      <w:r>
        <w:rPr>
          <w:iCs/>
          <w:color w:val="000000"/>
          <w:spacing w:val="5"/>
          <w:sz w:val="28"/>
          <w:szCs w:val="28"/>
          <w:lang w:val="uk-UA"/>
        </w:rPr>
        <w:t xml:space="preserve">“ </w:t>
      </w:r>
      <w:r w:rsidRPr="002E583D">
        <w:rPr>
          <w:iCs/>
          <w:color w:val="000000"/>
          <w:spacing w:val="5"/>
          <w:sz w:val="28"/>
          <w:szCs w:val="28"/>
          <w:lang w:val="uk-UA"/>
        </w:rPr>
        <w:t>Галицинівська  дитяча музична школа</w:t>
      </w:r>
      <w:r>
        <w:rPr>
          <w:iCs/>
          <w:color w:val="000000"/>
          <w:spacing w:val="5"/>
          <w:sz w:val="28"/>
          <w:szCs w:val="28"/>
          <w:lang w:val="uk-UA"/>
        </w:rPr>
        <w:t xml:space="preserve"> ”</w:t>
      </w:r>
      <w:r w:rsidRPr="002E583D">
        <w:rPr>
          <w:iCs/>
          <w:color w:val="000000"/>
          <w:spacing w:val="5"/>
          <w:sz w:val="28"/>
          <w:szCs w:val="28"/>
          <w:lang w:val="uk-UA"/>
        </w:rPr>
        <w:t xml:space="preserve"> </w:t>
      </w:r>
      <w:r w:rsidRPr="002E583D">
        <w:rPr>
          <w:bCs/>
          <w:sz w:val="28"/>
          <w:lang w:val="uk-UA"/>
        </w:rPr>
        <w:t xml:space="preserve"> звільнити такі категорії:</w:t>
      </w:r>
    </w:p>
    <w:p w14:paraId="06666A57" w14:textId="77777777" w:rsidR="00625478" w:rsidRPr="002E583D" w:rsidRDefault="00625478" w:rsidP="00625478">
      <w:pPr>
        <w:pStyle w:val="a3"/>
        <w:numPr>
          <w:ilvl w:val="0"/>
          <w:numId w:val="5"/>
        </w:numPr>
        <w:rPr>
          <w:bCs/>
          <w:sz w:val="28"/>
          <w:lang w:val="uk-UA"/>
        </w:rPr>
      </w:pPr>
      <w:r w:rsidRPr="002E583D">
        <w:rPr>
          <w:bCs/>
          <w:sz w:val="28"/>
          <w:lang w:val="uk-UA"/>
        </w:rPr>
        <w:t>дітей з інвалідністю;</w:t>
      </w:r>
    </w:p>
    <w:p w14:paraId="220A4B72" w14:textId="77777777" w:rsidR="00625478" w:rsidRPr="002E583D" w:rsidRDefault="00625478" w:rsidP="00625478">
      <w:pPr>
        <w:pStyle w:val="a3"/>
        <w:numPr>
          <w:ilvl w:val="0"/>
          <w:numId w:val="5"/>
        </w:numPr>
        <w:rPr>
          <w:bCs/>
          <w:sz w:val="28"/>
          <w:lang w:val="uk-UA"/>
        </w:rPr>
      </w:pPr>
      <w:r w:rsidRPr="002E583D">
        <w:rPr>
          <w:bCs/>
          <w:sz w:val="28"/>
          <w:lang w:val="uk-UA"/>
        </w:rPr>
        <w:t>дітей-сиріт;</w:t>
      </w:r>
    </w:p>
    <w:p w14:paraId="7FFD24F5" w14:textId="77777777" w:rsidR="00625478" w:rsidRPr="002E583D" w:rsidRDefault="00625478" w:rsidP="00625478">
      <w:pPr>
        <w:pStyle w:val="a3"/>
        <w:numPr>
          <w:ilvl w:val="0"/>
          <w:numId w:val="5"/>
        </w:numPr>
        <w:rPr>
          <w:bCs/>
          <w:sz w:val="28"/>
          <w:lang w:val="uk-UA"/>
        </w:rPr>
      </w:pPr>
      <w:r w:rsidRPr="002E583D">
        <w:rPr>
          <w:bCs/>
          <w:sz w:val="28"/>
          <w:lang w:val="uk-UA"/>
        </w:rPr>
        <w:t>дітей, позбавлених батьківського піклування;</w:t>
      </w:r>
    </w:p>
    <w:p w14:paraId="2D7FD553" w14:textId="77777777" w:rsidR="00625478" w:rsidRPr="002E583D" w:rsidRDefault="00625478" w:rsidP="00625478">
      <w:pPr>
        <w:pStyle w:val="a3"/>
        <w:numPr>
          <w:ilvl w:val="0"/>
          <w:numId w:val="5"/>
        </w:numPr>
        <w:rPr>
          <w:bCs/>
          <w:sz w:val="28"/>
          <w:lang w:val="uk-UA"/>
        </w:rPr>
      </w:pPr>
      <w:r w:rsidRPr="002E583D">
        <w:rPr>
          <w:bCs/>
          <w:sz w:val="28"/>
          <w:lang w:val="uk-UA"/>
        </w:rPr>
        <w:t>дітей з багатодітних сімей  (троє і більше дітей до 18 років);</w:t>
      </w:r>
    </w:p>
    <w:p w14:paraId="1C27909E" w14:textId="77777777" w:rsidR="00625478" w:rsidRPr="002E583D" w:rsidRDefault="00625478" w:rsidP="00625478">
      <w:pPr>
        <w:pStyle w:val="a3"/>
        <w:numPr>
          <w:ilvl w:val="0"/>
          <w:numId w:val="5"/>
        </w:numPr>
        <w:rPr>
          <w:bCs/>
          <w:sz w:val="28"/>
          <w:lang w:val="uk-UA"/>
        </w:rPr>
      </w:pPr>
      <w:r w:rsidRPr="002E583D">
        <w:rPr>
          <w:bCs/>
          <w:sz w:val="28"/>
          <w:lang w:val="uk-UA"/>
        </w:rPr>
        <w:t>дітей з малозабезпечених  сімей.</w:t>
      </w:r>
    </w:p>
    <w:p w14:paraId="34E3D178" w14:textId="77777777" w:rsidR="00625478" w:rsidRPr="002E583D" w:rsidRDefault="00625478" w:rsidP="00625478">
      <w:pPr>
        <w:pStyle w:val="a3"/>
        <w:numPr>
          <w:ilvl w:val="0"/>
          <w:numId w:val="3"/>
        </w:numPr>
        <w:jc w:val="both"/>
        <w:rPr>
          <w:bCs/>
          <w:sz w:val="28"/>
          <w:lang w:val="uk-UA"/>
        </w:rPr>
      </w:pPr>
      <w:r w:rsidRPr="002E583D">
        <w:rPr>
          <w:bCs/>
          <w:sz w:val="28"/>
          <w:lang w:val="uk-UA"/>
        </w:rPr>
        <w:t xml:space="preserve">Встановити додаткові пільги за навчання дітей  у розмірі  100 % у    </w:t>
      </w:r>
      <w:r>
        <w:rPr>
          <w:iCs/>
          <w:color w:val="000000"/>
          <w:spacing w:val="5"/>
          <w:sz w:val="28"/>
          <w:szCs w:val="28"/>
          <w:lang w:val="uk-UA"/>
        </w:rPr>
        <w:t xml:space="preserve">комунальній установі “ </w:t>
      </w:r>
      <w:r w:rsidRPr="002E583D">
        <w:rPr>
          <w:iCs/>
          <w:color w:val="000000"/>
          <w:spacing w:val="5"/>
          <w:sz w:val="28"/>
          <w:szCs w:val="28"/>
          <w:lang w:val="uk-UA"/>
        </w:rPr>
        <w:t>Галицинівська  дитяча музична школа</w:t>
      </w:r>
      <w:r>
        <w:rPr>
          <w:iCs/>
          <w:color w:val="000000"/>
          <w:spacing w:val="5"/>
          <w:sz w:val="28"/>
          <w:szCs w:val="28"/>
          <w:lang w:val="uk-UA"/>
        </w:rPr>
        <w:t xml:space="preserve"> ”</w:t>
      </w:r>
      <w:r w:rsidRPr="002E583D">
        <w:rPr>
          <w:bCs/>
          <w:sz w:val="28"/>
          <w:lang w:val="uk-UA"/>
        </w:rPr>
        <w:t>:</w:t>
      </w:r>
    </w:p>
    <w:p w14:paraId="22E7BACB" w14:textId="77777777" w:rsidR="00625478" w:rsidRDefault="00625478" w:rsidP="00625478">
      <w:pPr>
        <w:pStyle w:val="a3"/>
        <w:numPr>
          <w:ilvl w:val="1"/>
          <w:numId w:val="3"/>
        </w:numPr>
        <w:jc w:val="both"/>
        <w:rPr>
          <w:bCs/>
          <w:sz w:val="28"/>
          <w:lang w:val="uk-UA"/>
        </w:rPr>
      </w:pPr>
      <w:r w:rsidRPr="002E583D">
        <w:rPr>
          <w:bCs/>
          <w:sz w:val="28"/>
          <w:lang w:val="uk-UA"/>
        </w:rPr>
        <w:t>дітям,  батьки яких є  учасниками  антитерористи</w:t>
      </w:r>
      <w:r>
        <w:rPr>
          <w:bCs/>
          <w:sz w:val="28"/>
          <w:lang w:val="uk-UA"/>
        </w:rPr>
        <w:t>чної операції на сході України;</w:t>
      </w:r>
    </w:p>
    <w:p w14:paraId="2EF5BB30" w14:textId="77777777" w:rsidR="00625478" w:rsidRDefault="00625478" w:rsidP="00625478">
      <w:pPr>
        <w:pStyle w:val="a3"/>
        <w:numPr>
          <w:ilvl w:val="1"/>
          <w:numId w:val="3"/>
        </w:numPr>
        <w:jc w:val="both"/>
        <w:rPr>
          <w:bCs/>
          <w:sz w:val="28"/>
          <w:lang w:val="uk-UA"/>
        </w:rPr>
      </w:pPr>
      <w:r w:rsidRPr="002E583D">
        <w:rPr>
          <w:bCs/>
          <w:sz w:val="28"/>
          <w:lang w:val="uk-UA"/>
        </w:rPr>
        <w:t>дітям,  батьки яких є  учасниками  антитерорист</w:t>
      </w:r>
      <w:r>
        <w:rPr>
          <w:bCs/>
          <w:sz w:val="28"/>
          <w:lang w:val="uk-UA"/>
        </w:rPr>
        <w:t>ичної операції на сході України;</w:t>
      </w:r>
      <w:r w:rsidRPr="002E583D">
        <w:rPr>
          <w:bCs/>
          <w:sz w:val="28"/>
          <w:lang w:val="uk-UA"/>
        </w:rPr>
        <w:t xml:space="preserve"> </w:t>
      </w:r>
    </w:p>
    <w:p w14:paraId="241AF82E" w14:textId="77777777" w:rsidR="00625478" w:rsidRPr="002E583D" w:rsidRDefault="00625478" w:rsidP="00625478">
      <w:pPr>
        <w:pStyle w:val="a3"/>
        <w:numPr>
          <w:ilvl w:val="1"/>
          <w:numId w:val="3"/>
        </w:numPr>
        <w:jc w:val="both"/>
        <w:rPr>
          <w:bCs/>
          <w:sz w:val="28"/>
          <w:lang w:val="uk-UA"/>
        </w:rPr>
      </w:pPr>
      <w:r w:rsidRPr="002E583D">
        <w:rPr>
          <w:bCs/>
          <w:sz w:val="28"/>
          <w:lang w:val="uk-UA"/>
        </w:rPr>
        <w:t>дітям,  батьки яких  загинули (померли) під час участі у проведенні  антитерорист</w:t>
      </w:r>
      <w:r>
        <w:rPr>
          <w:bCs/>
          <w:sz w:val="28"/>
          <w:lang w:val="uk-UA"/>
        </w:rPr>
        <w:t>ичної операції на сході України;</w:t>
      </w:r>
      <w:r w:rsidRPr="002E583D">
        <w:rPr>
          <w:bCs/>
          <w:sz w:val="28"/>
          <w:lang w:val="uk-UA"/>
        </w:rPr>
        <w:t xml:space="preserve"> </w:t>
      </w:r>
    </w:p>
    <w:p w14:paraId="39AFCB16" w14:textId="77777777" w:rsidR="00625478" w:rsidRPr="002E583D" w:rsidRDefault="00625478" w:rsidP="00625478">
      <w:pPr>
        <w:pStyle w:val="a3"/>
        <w:numPr>
          <w:ilvl w:val="0"/>
          <w:numId w:val="3"/>
        </w:numPr>
        <w:jc w:val="both"/>
        <w:rPr>
          <w:bCs/>
          <w:sz w:val="28"/>
          <w:lang w:val="uk-UA"/>
        </w:rPr>
      </w:pPr>
      <w:r w:rsidRPr="002E583D">
        <w:rPr>
          <w:bCs/>
          <w:sz w:val="28"/>
          <w:lang w:val="uk-UA"/>
        </w:rPr>
        <w:t>Зменшується батьківська плата у розмірі 50 % за навчання:</w:t>
      </w:r>
    </w:p>
    <w:p w14:paraId="280EE4AF" w14:textId="77777777" w:rsidR="00625478" w:rsidRPr="002E583D" w:rsidRDefault="00625478" w:rsidP="00625478">
      <w:pPr>
        <w:pStyle w:val="a3"/>
        <w:numPr>
          <w:ilvl w:val="0"/>
          <w:numId w:val="6"/>
        </w:numPr>
        <w:jc w:val="both"/>
        <w:rPr>
          <w:bCs/>
          <w:sz w:val="28"/>
          <w:lang w:val="uk-UA"/>
        </w:rPr>
      </w:pPr>
      <w:r w:rsidRPr="002E583D">
        <w:rPr>
          <w:bCs/>
          <w:sz w:val="28"/>
          <w:lang w:val="uk-UA"/>
        </w:rPr>
        <w:t>дітей,  які навчаються на двох відділах школи;</w:t>
      </w:r>
    </w:p>
    <w:p w14:paraId="5E67D14F" w14:textId="77777777" w:rsidR="00625478" w:rsidRPr="002E583D" w:rsidRDefault="00625478" w:rsidP="00625478">
      <w:pPr>
        <w:pStyle w:val="a3"/>
        <w:numPr>
          <w:ilvl w:val="0"/>
          <w:numId w:val="6"/>
        </w:numPr>
        <w:jc w:val="both"/>
        <w:rPr>
          <w:bCs/>
          <w:sz w:val="28"/>
          <w:lang w:val="uk-UA"/>
        </w:rPr>
      </w:pPr>
      <w:r w:rsidRPr="002E583D">
        <w:rPr>
          <w:bCs/>
          <w:sz w:val="28"/>
          <w:lang w:val="uk-UA"/>
        </w:rPr>
        <w:t>двох або більше дітей з однієї родини.</w:t>
      </w:r>
    </w:p>
    <w:p w14:paraId="4FD5A555" w14:textId="77777777" w:rsidR="00625478" w:rsidRPr="002E583D" w:rsidRDefault="00625478" w:rsidP="00625478">
      <w:pPr>
        <w:pStyle w:val="a3"/>
        <w:numPr>
          <w:ilvl w:val="0"/>
          <w:numId w:val="3"/>
        </w:numPr>
        <w:jc w:val="both"/>
        <w:rPr>
          <w:bCs/>
          <w:sz w:val="28"/>
          <w:lang w:val="uk-UA"/>
        </w:rPr>
      </w:pPr>
      <w:r w:rsidRPr="002E583D">
        <w:rPr>
          <w:bCs/>
          <w:sz w:val="28"/>
          <w:lang w:val="uk-UA"/>
        </w:rPr>
        <w:t>Плата за навчання вноситься протягом навчального року, тобто з вересня по травень, до 10 числа поточного місяця.</w:t>
      </w:r>
    </w:p>
    <w:p w14:paraId="52347B5B" w14:textId="77777777" w:rsidR="00625478" w:rsidRDefault="00625478" w:rsidP="00625478">
      <w:pPr>
        <w:pStyle w:val="a3"/>
        <w:ind w:firstLine="720"/>
        <w:jc w:val="both"/>
        <w:rPr>
          <w:bCs/>
          <w:sz w:val="28"/>
          <w:lang w:val="uk-UA"/>
        </w:rPr>
      </w:pPr>
      <w:r w:rsidRPr="002E583D">
        <w:rPr>
          <w:bCs/>
          <w:sz w:val="28"/>
          <w:lang w:val="uk-UA"/>
        </w:rPr>
        <w:lastRenderedPageBreak/>
        <w:t xml:space="preserve">Учні, батьки яких не внесли без поважних причин плату за навчання до </w:t>
      </w:r>
      <w:r>
        <w:rPr>
          <w:bCs/>
          <w:sz w:val="28"/>
          <w:lang w:val="uk-UA"/>
        </w:rPr>
        <w:t xml:space="preserve">  </w:t>
      </w:r>
    </w:p>
    <w:p w14:paraId="426D24DB" w14:textId="77777777" w:rsidR="00625478" w:rsidRDefault="00625478" w:rsidP="00625478">
      <w:pPr>
        <w:pStyle w:val="a3"/>
        <w:ind w:firstLine="720"/>
        <w:jc w:val="both"/>
        <w:rPr>
          <w:bCs/>
          <w:sz w:val="28"/>
          <w:lang w:val="uk-UA"/>
        </w:rPr>
      </w:pPr>
      <w:r w:rsidRPr="002E583D">
        <w:rPr>
          <w:bCs/>
          <w:sz w:val="28"/>
          <w:lang w:val="uk-UA"/>
        </w:rPr>
        <w:t xml:space="preserve">встановленої дати, до занять не допускаються, а при систематичному </w:t>
      </w:r>
    </w:p>
    <w:p w14:paraId="702BB461" w14:textId="77777777" w:rsidR="00625478" w:rsidRDefault="00625478" w:rsidP="00625478">
      <w:pPr>
        <w:pStyle w:val="a3"/>
        <w:ind w:firstLine="720"/>
        <w:jc w:val="both"/>
        <w:rPr>
          <w:bCs/>
          <w:sz w:val="28"/>
          <w:lang w:val="uk-UA"/>
        </w:rPr>
      </w:pPr>
      <w:r w:rsidRPr="002E583D">
        <w:rPr>
          <w:bCs/>
          <w:sz w:val="28"/>
          <w:lang w:val="uk-UA"/>
        </w:rPr>
        <w:t xml:space="preserve">(три та більше разів) порушень строку оплати ,   підлягають </w:t>
      </w:r>
    </w:p>
    <w:p w14:paraId="57B3F0BC" w14:textId="77777777" w:rsidR="00625478" w:rsidRPr="002E583D" w:rsidRDefault="00625478" w:rsidP="00625478">
      <w:pPr>
        <w:pStyle w:val="a3"/>
        <w:ind w:firstLine="720"/>
        <w:jc w:val="both"/>
        <w:rPr>
          <w:bCs/>
          <w:sz w:val="28"/>
          <w:lang w:val="uk-UA"/>
        </w:rPr>
      </w:pPr>
      <w:r w:rsidRPr="002E583D">
        <w:rPr>
          <w:bCs/>
          <w:sz w:val="28"/>
          <w:lang w:val="uk-UA"/>
        </w:rPr>
        <w:t>виключенню з музичної школи.</w:t>
      </w:r>
    </w:p>
    <w:p w14:paraId="2D27541C" w14:textId="77777777" w:rsidR="00625478" w:rsidRPr="002E583D" w:rsidRDefault="00625478" w:rsidP="00625478">
      <w:pPr>
        <w:pStyle w:val="a3"/>
        <w:ind w:firstLine="720"/>
        <w:jc w:val="both"/>
        <w:rPr>
          <w:bCs/>
          <w:sz w:val="28"/>
          <w:lang w:val="uk-UA"/>
        </w:rPr>
      </w:pPr>
      <w:r w:rsidRPr="002E583D">
        <w:rPr>
          <w:bCs/>
          <w:sz w:val="28"/>
          <w:lang w:val="uk-UA"/>
        </w:rPr>
        <w:t>У разі хвороби учня, плата за навчання перший місяць вноситься повністю, понад один місяць – у розмірі  50 % плати за навчання, встановленої на поточний навчальний рік.</w:t>
      </w:r>
    </w:p>
    <w:p w14:paraId="58D27AA8" w14:textId="77777777" w:rsidR="00625478" w:rsidRPr="002E583D" w:rsidRDefault="00625478" w:rsidP="00625478">
      <w:pPr>
        <w:pStyle w:val="a3"/>
        <w:numPr>
          <w:ilvl w:val="0"/>
          <w:numId w:val="3"/>
        </w:numPr>
        <w:jc w:val="both"/>
        <w:rPr>
          <w:bCs/>
          <w:sz w:val="28"/>
          <w:lang w:val="uk-UA"/>
        </w:rPr>
      </w:pPr>
      <w:r w:rsidRPr="002E583D">
        <w:rPr>
          <w:bCs/>
          <w:sz w:val="28"/>
          <w:lang w:val="uk-UA"/>
        </w:rPr>
        <w:t>Пільги надаються на підставі поданих батьками, опікунами, особами, на утриманні яких знаходяться діти, документів, затверджених цим порядком, відповідно до статусу, що дає право на пільги (додаток до Порядку) на ім’я керівника закладу до 10 вересня.</w:t>
      </w:r>
    </w:p>
    <w:p w14:paraId="1DB8599F" w14:textId="77777777" w:rsidR="00625478" w:rsidRPr="002E583D" w:rsidRDefault="00625478" w:rsidP="00625478">
      <w:pPr>
        <w:pStyle w:val="a3"/>
        <w:numPr>
          <w:ilvl w:val="0"/>
          <w:numId w:val="3"/>
        </w:numPr>
        <w:jc w:val="both"/>
        <w:rPr>
          <w:bCs/>
          <w:sz w:val="28"/>
          <w:lang w:val="uk-UA"/>
        </w:rPr>
      </w:pPr>
      <w:r w:rsidRPr="002E583D">
        <w:rPr>
          <w:bCs/>
          <w:sz w:val="28"/>
          <w:lang w:val="uk-UA"/>
        </w:rPr>
        <w:t xml:space="preserve">Зазначені кошти, отримані від плати за навчання, знаходяться у розпорядженні навчального закладу і спрямовуються на виконання навчальних планів, матеріальні витрати, пов’язані з виховною робою, заробітну плату, матеріальне стимулювання працівників, оплату добових під час службових </w:t>
      </w:r>
      <w:proofErr w:type="spellStart"/>
      <w:r w:rsidRPr="002E583D">
        <w:rPr>
          <w:bCs/>
          <w:sz w:val="28"/>
          <w:lang w:val="uk-UA"/>
        </w:rPr>
        <w:t>відряджень</w:t>
      </w:r>
      <w:proofErr w:type="spellEnd"/>
      <w:r w:rsidRPr="002E583D">
        <w:rPr>
          <w:bCs/>
          <w:sz w:val="28"/>
          <w:lang w:val="uk-UA"/>
        </w:rPr>
        <w:t xml:space="preserve"> на учбові семінари, курси підвищення кваліфікації, заходи, конкурси, в яких беруть участь учні школи, на оплату послуг зв’язку, комунальних та інших послуг, зміцнення матеріально-технічної бази. </w:t>
      </w:r>
    </w:p>
    <w:p w14:paraId="4452F364" w14:textId="77777777" w:rsidR="00625478" w:rsidRPr="002E583D" w:rsidRDefault="00625478" w:rsidP="00625478">
      <w:pPr>
        <w:pStyle w:val="a3"/>
        <w:ind w:firstLine="720"/>
        <w:jc w:val="both"/>
        <w:rPr>
          <w:rFonts w:ascii="Tahoma" w:hAnsi="Tahoma" w:cs="Tahoma"/>
          <w:color w:val="444444"/>
          <w:sz w:val="26"/>
          <w:szCs w:val="26"/>
          <w:lang w:val="uk-UA"/>
        </w:rPr>
      </w:pPr>
      <w:r w:rsidRPr="002E583D">
        <w:rPr>
          <w:bCs/>
          <w:sz w:val="28"/>
          <w:lang w:val="uk-UA"/>
        </w:rPr>
        <w:t xml:space="preserve"> </w:t>
      </w:r>
    </w:p>
    <w:p w14:paraId="3D5019DF" w14:textId="77777777" w:rsidR="00625478" w:rsidRPr="002E583D" w:rsidRDefault="00625478" w:rsidP="00625478">
      <w:pPr>
        <w:tabs>
          <w:tab w:val="num" w:pos="0"/>
        </w:tabs>
        <w:rPr>
          <w:sz w:val="28"/>
          <w:szCs w:val="28"/>
        </w:rPr>
      </w:pPr>
    </w:p>
    <w:p w14:paraId="48F62893" w14:textId="77777777" w:rsidR="002050D6" w:rsidRDefault="002050D6"/>
    <w:sectPr w:rsidR="002050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36E7F"/>
    <w:multiLevelType w:val="multilevel"/>
    <w:tmpl w:val="A31E3BE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49981579"/>
    <w:multiLevelType w:val="hybridMultilevel"/>
    <w:tmpl w:val="C470A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ED41FE"/>
    <w:multiLevelType w:val="hybridMultilevel"/>
    <w:tmpl w:val="C61473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1C4535"/>
    <w:multiLevelType w:val="multilevel"/>
    <w:tmpl w:val="EF82E00A"/>
    <w:lvl w:ilvl="0">
      <w:start w:val="1"/>
      <w:numFmt w:val="upperRoman"/>
      <w:pStyle w:val="1"/>
      <w:lvlText w:val="%1."/>
      <w:lvlJc w:val="left"/>
      <w:pPr>
        <w:tabs>
          <w:tab w:val="num" w:pos="360"/>
        </w:tabs>
        <w:ind w:left="0" w:firstLine="0"/>
      </w:pPr>
      <w:rPr>
        <w:rFonts w:hint="default"/>
      </w:rPr>
    </w:lvl>
    <w:lvl w:ilvl="1">
      <w:start w:val="1"/>
      <w:numFmt w:val="upperLetter"/>
      <w:pStyle w:val="2"/>
      <w:lvlText w:val="%2."/>
      <w:lvlJc w:val="left"/>
      <w:pPr>
        <w:tabs>
          <w:tab w:val="num" w:pos="1080"/>
        </w:tabs>
        <w:ind w:left="720" w:firstLine="0"/>
      </w:pPr>
      <w:rPr>
        <w:rFonts w:hint="default"/>
      </w:rPr>
    </w:lvl>
    <w:lvl w:ilvl="2">
      <w:start w:val="1"/>
      <w:numFmt w:val="decimal"/>
      <w:pStyle w:val="3"/>
      <w:lvlText w:val="%3."/>
      <w:lvlJc w:val="left"/>
      <w:pPr>
        <w:tabs>
          <w:tab w:val="num" w:pos="1800"/>
        </w:tabs>
        <w:ind w:left="1440" w:firstLine="0"/>
      </w:pPr>
      <w:rPr>
        <w:rFonts w:hint="default"/>
      </w:rPr>
    </w:lvl>
    <w:lvl w:ilvl="3">
      <w:start w:val="1"/>
      <w:numFmt w:val="lowerLetter"/>
      <w:pStyle w:val="4"/>
      <w:lvlText w:val="%4)"/>
      <w:lvlJc w:val="left"/>
      <w:pPr>
        <w:tabs>
          <w:tab w:val="num" w:pos="2520"/>
        </w:tabs>
        <w:ind w:left="2160" w:firstLine="0"/>
      </w:pPr>
      <w:rPr>
        <w:rFonts w:hint="default"/>
      </w:rPr>
    </w:lvl>
    <w:lvl w:ilvl="4">
      <w:start w:val="1"/>
      <w:numFmt w:val="decimal"/>
      <w:pStyle w:val="5"/>
      <w:lvlText w:val="(%5)"/>
      <w:lvlJc w:val="left"/>
      <w:pPr>
        <w:tabs>
          <w:tab w:val="num" w:pos="3240"/>
        </w:tabs>
        <w:ind w:left="2880" w:firstLine="0"/>
      </w:pPr>
      <w:rPr>
        <w:rFonts w:hint="default"/>
      </w:rPr>
    </w:lvl>
    <w:lvl w:ilvl="5">
      <w:start w:val="1"/>
      <w:numFmt w:val="lowerLetter"/>
      <w:pStyle w:val="6"/>
      <w:lvlText w:val="(%6)"/>
      <w:lvlJc w:val="left"/>
      <w:pPr>
        <w:tabs>
          <w:tab w:val="num" w:pos="3960"/>
        </w:tabs>
        <w:ind w:left="3600" w:firstLine="0"/>
      </w:pPr>
      <w:rPr>
        <w:rFonts w:hint="default"/>
      </w:rPr>
    </w:lvl>
    <w:lvl w:ilvl="6">
      <w:start w:val="1"/>
      <w:numFmt w:val="lowerRoman"/>
      <w:pStyle w:val="7"/>
      <w:lvlText w:val="(%7)"/>
      <w:lvlJc w:val="left"/>
      <w:pPr>
        <w:tabs>
          <w:tab w:val="num" w:pos="4680"/>
        </w:tabs>
        <w:ind w:left="4320" w:firstLine="0"/>
      </w:pPr>
      <w:rPr>
        <w:rFonts w:hint="default"/>
      </w:rPr>
    </w:lvl>
    <w:lvl w:ilvl="7">
      <w:start w:val="1"/>
      <w:numFmt w:val="lowerLetter"/>
      <w:pStyle w:val="8"/>
      <w:lvlText w:val="(%8)"/>
      <w:lvlJc w:val="left"/>
      <w:pPr>
        <w:tabs>
          <w:tab w:val="num" w:pos="5400"/>
        </w:tabs>
        <w:ind w:left="5040" w:firstLine="0"/>
      </w:pPr>
      <w:rPr>
        <w:rFonts w:hint="default"/>
      </w:rPr>
    </w:lvl>
    <w:lvl w:ilvl="8">
      <w:start w:val="1"/>
      <w:numFmt w:val="lowerRoman"/>
      <w:pStyle w:val="9"/>
      <w:lvlText w:val="(%9)"/>
      <w:lvlJc w:val="left"/>
      <w:pPr>
        <w:tabs>
          <w:tab w:val="num" w:pos="6120"/>
        </w:tabs>
        <w:ind w:left="5760" w:firstLine="0"/>
      </w:pPr>
      <w:rPr>
        <w:rFonts w:hint="default"/>
      </w:rPr>
    </w:lvl>
  </w:abstractNum>
  <w:abstractNum w:abstractNumId="4" w15:restartNumberingAfterBreak="0">
    <w:nsid w:val="546F7F9F"/>
    <w:multiLevelType w:val="hybridMultilevel"/>
    <w:tmpl w:val="17706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777B2E"/>
    <w:multiLevelType w:val="multilevel"/>
    <w:tmpl w:val="A31E3BE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78"/>
    <w:rsid w:val="002050D6"/>
    <w:rsid w:val="00625478"/>
    <w:rsid w:val="00ED1F70"/>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17D60"/>
  <w15:chartTrackingRefBased/>
  <w15:docId w15:val="{5A043349-795A-4298-979B-EEF120FE8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478"/>
    <w:pPr>
      <w:spacing w:after="0" w:line="240" w:lineRule="auto"/>
    </w:pPr>
    <w:rPr>
      <w:rFonts w:ascii="Antiqua" w:eastAsia="Calibri" w:hAnsi="Antiqua" w:cs="Times New Roman"/>
      <w:sz w:val="26"/>
      <w:szCs w:val="20"/>
      <w:lang w:val="uk-UA" w:eastAsia="ru-RU"/>
    </w:rPr>
  </w:style>
  <w:style w:type="paragraph" w:styleId="1">
    <w:name w:val="heading 1"/>
    <w:basedOn w:val="a"/>
    <w:next w:val="a"/>
    <w:link w:val="10"/>
    <w:qFormat/>
    <w:rsid w:val="00625478"/>
    <w:pPr>
      <w:keepNext/>
      <w:numPr>
        <w:numId w:val="1"/>
      </w:numPr>
      <w:outlineLvl w:val="0"/>
    </w:pPr>
    <w:rPr>
      <w:rFonts w:ascii="Times New Roman" w:eastAsia="Times New Roman" w:hAnsi="Times New Roman"/>
      <w:sz w:val="28"/>
    </w:rPr>
  </w:style>
  <w:style w:type="paragraph" w:styleId="2">
    <w:name w:val="heading 2"/>
    <w:basedOn w:val="a"/>
    <w:next w:val="a"/>
    <w:link w:val="20"/>
    <w:qFormat/>
    <w:rsid w:val="00625478"/>
    <w:pPr>
      <w:keepNext/>
      <w:numPr>
        <w:ilvl w:val="1"/>
        <w:numId w:val="1"/>
      </w:numPr>
      <w:jc w:val="center"/>
      <w:outlineLvl w:val="1"/>
    </w:pPr>
    <w:rPr>
      <w:rFonts w:ascii="Times New Roman" w:eastAsia="Times New Roman" w:hAnsi="Times New Roman"/>
      <w:sz w:val="28"/>
    </w:rPr>
  </w:style>
  <w:style w:type="paragraph" w:styleId="3">
    <w:name w:val="heading 3"/>
    <w:basedOn w:val="a"/>
    <w:next w:val="a"/>
    <w:link w:val="30"/>
    <w:qFormat/>
    <w:rsid w:val="00625478"/>
    <w:pPr>
      <w:keepNext/>
      <w:numPr>
        <w:ilvl w:val="2"/>
        <w:numId w:val="1"/>
      </w:numPr>
      <w:jc w:val="both"/>
      <w:outlineLvl w:val="2"/>
    </w:pPr>
    <w:rPr>
      <w:rFonts w:ascii="Times New Roman" w:eastAsia="Times New Roman" w:hAnsi="Times New Roman"/>
      <w:b/>
      <w:sz w:val="24"/>
    </w:rPr>
  </w:style>
  <w:style w:type="paragraph" w:styleId="4">
    <w:name w:val="heading 4"/>
    <w:basedOn w:val="a"/>
    <w:next w:val="a"/>
    <w:link w:val="40"/>
    <w:qFormat/>
    <w:rsid w:val="00625478"/>
    <w:pPr>
      <w:keepNext/>
      <w:numPr>
        <w:ilvl w:val="3"/>
        <w:numId w:val="1"/>
      </w:numPr>
      <w:spacing w:before="240" w:after="60"/>
      <w:outlineLvl w:val="3"/>
    </w:pPr>
    <w:rPr>
      <w:rFonts w:ascii="Times New Roman" w:eastAsia="Times New Roman" w:hAnsi="Times New Roman"/>
      <w:b/>
      <w:bCs/>
      <w:sz w:val="28"/>
      <w:szCs w:val="28"/>
      <w:lang w:val="x-none"/>
    </w:rPr>
  </w:style>
  <w:style w:type="paragraph" w:styleId="5">
    <w:name w:val="heading 5"/>
    <w:basedOn w:val="a"/>
    <w:next w:val="a"/>
    <w:link w:val="50"/>
    <w:qFormat/>
    <w:rsid w:val="00625478"/>
    <w:pPr>
      <w:numPr>
        <w:ilvl w:val="4"/>
        <w:numId w:val="1"/>
      </w:numPr>
      <w:spacing w:before="240" w:after="60"/>
      <w:outlineLvl w:val="4"/>
    </w:pPr>
    <w:rPr>
      <w:rFonts w:ascii="Times New Roman" w:eastAsia="Times New Roman" w:hAnsi="Times New Roman"/>
      <w:b/>
      <w:bCs/>
      <w:i/>
      <w:iCs/>
      <w:szCs w:val="26"/>
      <w:lang w:val="x-none"/>
    </w:rPr>
  </w:style>
  <w:style w:type="paragraph" w:styleId="6">
    <w:name w:val="heading 6"/>
    <w:basedOn w:val="a"/>
    <w:next w:val="a"/>
    <w:link w:val="60"/>
    <w:qFormat/>
    <w:rsid w:val="00625478"/>
    <w:pPr>
      <w:keepNext/>
      <w:numPr>
        <w:ilvl w:val="5"/>
        <w:numId w:val="1"/>
      </w:numPr>
      <w:jc w:val="center"/>
      <w:outlineLvl w:val="5"/>
    </w:pPr>
    <w:rPr>
      <w:rFonts w:ascii="Times New Roman" w:eastAsia="Times New Roman" w:hAnsi="Times New Roman"/>
      <w:b/>
      <w:bCs/>
      <w:sz w:val="28"/>
      <w:u w:val="single"/>
    </w:rPr>
  </w:style>
  <w:style w:type="paragraph" w:styleId="7">
    <w:name w:val="heading 7"/>
    <w:basedOn w:val="a"/>
    <w:next w:val="a"/>
    <w:link w:val="70"/>
    <w:qFormat/>
    <w:rsid w:val="00625478"/>
    <w:pPr>
      <w:numPr>
        <w:ilvl w:val="6"/>
        <w:numId w:val="1"/>
      </w:numPr>
      <w:spacing w:before="240" w:after="60"/>
      <w:outlineLvl w:val="6"/>
    </w:pPr>
    <w:rPr>
      <w:rFonts w:ascii="Times New Roman" w:eastAsia="Times New Roman" w:hAnsi="Times New Roman"/>
      <w:sz w:val="24"/>
      <w:szCs w:val="24"/>
      <w:lang w:val="x-none"/>
    </w:rPr>
  </w:style>
  <w:style w:type="paragraph" w:styleId="8">
    <w:name w:val="heading 8"/>
    <w:basedOn w:val="a"/>
    <w:next w:val="a"/>
    <w:link w:val="80"/>
    <w:qFormat/>
    <w:rsid w:val="00625478"/>
    <w:pPr>
      <w:numPr>
        <w:ilvl w:val="7"/>
        <w:numId w:val="1"/>
      </w:numPr>
      <w:spacing w:before="240" w:after="60"/>
      <w:outlineLvl w:val="7"/>
    </w:pPr>
    <w:rPr>
      <w:rFonts w:ascii="Times New Roman" w:eastAsia="Times New Roman" w:hAnsi="Times New Roman"/>
      <w:i/>
      <w:iCs/>
      <w:sz w:val="24"/>
      <w:szCs w:val="24"/>
      <w:lang w:val="x-none"/>
    </w:rPr>
  </w:style>
  <w:style w:type="paragraph" w:styleId="9">
    <w:name w:val="heading 9"/>
    <w:basedOn w:val="a"/>
    <w:next w:val="a"/>
    <w:link w:val="90"/>
    <w:qFormat/>
    <w:rsid w:val="00625478"/>
    <w:pPr>
      <w:numPr>
        <w:ilvl w:val="8"/>
        <w:numId w:val="1"/>
      </w:numPr>
      <w:spacing w:before="240" w:after="60"/>
      <w:outlineLvl w:val="8"/>
    </w:pPr>
    <w:rPr>
      <w:rFonts w:ascii="Arial" w:eastAsia="Times New Roman" w:hAnsi="Arial"/>
      <w:sz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478"/>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rsid w:val="00625478"/>
    <w:rPr>
      <w:rFonts w:ascii="Times New Roman" w:eastAsia="Times New Roman" w:hAnsi="Times New Roman" w:cs="Times New Roman"/>
      <w:sz w:val="28"/>
      <w:szCs w:val="20"/>
      <w:lang w:val="uk-UA" w:eastAsia="ru-RU"/>
    </w:rPr>
  </w:style>
  <w:style w:type="character" w:customStyle="1" w:styleId="30">
    <w:name w:val="Заголовок 3 Знак"/>
    <w:basedOn w:val="a0"/>
    <w:link w:val="3"/>
    <w:rsid w:val="00625478"/>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625478"/>
    <w:rPr>
      <w:rFonts w:ascii="Times New Roman" w:eastAsia="Times New Roman" w:hAnsi="Times New Roman" w:cs="Times New Roman"/>
      <w:b/>
      <w:bCs/>
      <w:sz w:val="28"/>
      <w:szCs w:val="28"/>
      <w:lang w:val="x-none" w:eastAsia="ru-RU"/>
    </w:rPr>
  </w:style>
  <w:style w:type="character" w:customStyle="1" w:styleId="50">
    <w:name w:val="Заголовок 5 Знак"/>
    <w:basedOn w:val="a0"/>
    <w:link w:val="5"/>
    <w:rsid w:val="00625478"/>
    <w:rPr>
      <w:rFonts w:ascii="Times New Roman" w:eastAsia="Times New Roman" w:hAnsi="Times New Roman" w:cs="Times New Roman"/>
      <w:b/>
      <w:bCs/>
      <w:i/>
      <w:iCs/>
      <w:sz w:val="26"/>
      <w:szCs w:val="26"/>
      <w:lang w:val="x-none" w:eastAsia="ru-RU"/>
    </w:rPr>
  </w:style>
  <w:style w:type="character" w:customStyle="1" w:styleId="60">
    <w:name w:val="Заголовок 6 Знак"/>
    <w:basedOn w:val="a0"/>
    <w:link w:val="6"/>
    <w:rsid w:val="00625478"/>
    <w:rPr>
      <w:rFonts w:ascii="Times New Roman" w:eastAsia="Times New Roman" w:hAnsi="Times New Roman" w:cs="Times New Roman"/>
      <w:b/>
      <w:bCs/>
      <w:sz w:val="28"/>
      <w:szCs w:val="20"/>
      <w:u w:val="single"/>
      <w:lang w:val="uk-UA" w:eastAsia="ru-RU"/>
    </w:rPr>
  </w:style>
  <w:style w:type="character" w:customStyle="1" w:styleId="70">
    <w:name w:val="Заголовок 7 Знак"/>
    <w:basedOn w:val="a0"/>
    <w:link w:val="7"/>
    <w:rsid w:val="00625478"/>
    <w:rPr>
      <w:rFonts w:ascii="Times New Roman" w:eastAsia="Times New Roman" w:hAnsi="Times New Roman" w:cs="Times New Roman"/>
      <w:sz w:val="24"/>
      <w:szCs w:val="24"/>
      <w:lang w:val="x-none" w:eastAsia="ru-RU"/>
    </w:rPr>
  </w:style>
  <w:style w:type="character" w:customStyle="1" w:styleId="80">
    <w:name w:val="Заголовок 8 Знак"/>
    <w:basedOn w:val="a0"/>
    <w:link w:val="8"/>
    <w:rsid w:val="00625478"/>
    <w:rPr>
      <w:rFonts w:ascii="Times New Roman" w:eastAsia="Times New Roman" w:hAnsi="Times New Roman" w:cs="Times New Roman"/>
      <w:i/>
      <w:iCs/>
      <w:sz w:val="24"/>
      <w:szCs w:val="24"/>
      <w:lang w:val="x-none" w:eastAsia="ru-RU"/>
    </w:rPr>
  </w:style>
  <w:style w:type="character" w:customStyle="1" w:styleId="90">
    <w:name w:val="Заголовок 9 Знак"/>
    <w:basedOn w:val="a0"/>
    <w:link w:val="9"/>
    <w:rsid w:val="00625478"/>
    <w:rPr>
      <w:rFonts w:ascii="Arial" w:eastAsia="Times New Roman" w:hAnsi="Arial" w:cs="Times New Roman"/>
      <w:sz w:val="20"/>
      <w:szCs w:val="20"/>
      <w:lang w:val="x-none" w:eastAsia="ru-RU"/>
    </w:rPr>
  </w:style>
  <w:style w:type="paragraph" w:styleId="a3">
    <w:name w:val="footer"/>
    <w:basedOn w:val="a"/>
    <w:link w:val="a4"/>
    <w:rsid w:val="00625478"/>
    <w:pPr>
      <w:tabs>
        <w:tab w:val="center" w:pos="4819"/>
        <w:tab w:val="right" w:pos="9639"/>
      </w:tabs>
    </w:pPr>
    <w:rPr>
      <w:rFonts w:ascii="Times New Roman" w:eastAsia="Times New Roman" w:hAnsi="Times New Roman"/>
      <w:sz w:val="24"/>
      <w:szCs w:val="24"/>
      <w:lang w:val="ru-RU"/>
    </w:rPr>
  </w:style>
  <w:style w:type="character" w:customStyle="1" w:styleId="a4">
    <w:name w:val="Нижний колонтитул Знак"/>
    <w:basedOn w:val="a0"/>
    <w:link w:val="a3"/>
    <w:rsid w:val="0062547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4196</Characters>
  <Application>Microsoft Office Word</Application>
  <DocSecurity>0</DocSecurity>
  <Lines>34</Lines>
  <Paragraphs>9</Paragraphs>
  <ScaleCrop>false</ScaleCrop>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2021-04-16T12:18:00Z</dcterms:created>
  <dcterms:modified xsi:type="dcterms:W3CDTF">2021-04-16T12:18:00Z</dcterms:modified>
</cp:coreProperties>
</file>