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благоустрою населеного пункту Л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имани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2928A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>UA-2023-09-07-</w:t>
      </w:r>
      <w:r w:rsidR="00A50DC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50DCA" w:rsidRPr="00A50DCA">
        <w:rPr>
          <w:rFonts w:ascii="Times New Roman" w:hAnsi="Times New Roman" w:cs="Times New Roman"/>
          <w:sz w:val="26"/>
          <w:szCs w:val="26"/>
          <w:lang w:val="uk-UA"/>
        </w:rPr>
        <w:t>004</w:t>
      </w:r>
      <w:r w:rsidR="00E9175C">
        <w:rPr>
          <w:rFonts w:ascii="Times New Roman" w:hAnsi="Times New Roman" w:cs="Times New Roman"/>
          <w:sz w:val="26"/>
          <w:szCs w:val="26"/>
          <w:lang w:val="uk-UA"/>
        </w:rPr>
        <w:t>652</w:t>
      </w:r>
      <w:bookmarkStart w:id="0" w:name="_GoBack"/>
      <w:bookmarkEnd w:id="0"/>
      <w:r w:rsidR="00A50DCA" w:rsidRPr="00A50DCA">
        <w:rPr>
          <w:rFonts w:ascii="Times New Roman" w:hAnsi="Times New Roman" w:cs="Times New Roman"/>
          <w:sz w:val="26"/>
          <w:szCs w:val="26"/>
          <w:lang w:val="uk-UA"/>
        </w:rPr>
        <w:t>-a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3C6E83"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благоустрою населених пунктів Галицинівської сільської ради (поточний ремонт дороги </w:t>
      </w:r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 xml:space="preserve">по вул. </w:t>
      </w:r>
      <w:r w:rsidR="00E9175C">
        <w:rPr>
          <w:rFonts w:ascii="Times New Roman" w:hAnsi="Times New Roman" w:cs="Times New Roman"/>
          <w:sz w:val="26"/>
          <w:szCs w:val="26"/>
          <w:lang w:val="uk-UA"/>
        </w:rPr>
        <w:t>Робоча</w:t>
      </w:r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3C6E83" w:rsidRPr="003C6E83">
        <w:rPr>
          <w:rFonts w:ascii="Times New Roman" w:hAnsi="Times New Roman" w:cs="Times New Roman"/>
          <w:sz w:val="26"/>
          <w:szCs w:val="26"/>
          <w:lang w:val="uk-UA"/>
        </w:rPr>
        <w:t>в с. Лимани)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6F6C7A" w:rsidRPr="00827C86" w:rsidRDefault="00827C86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чисельних опадів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зимою – </w:t>
      </w:r>
      <w:r>
        <w:rPr>
          <w:rFonts w:ascii="Times New Roman" w:hAnsi="Times New Roman" w:cs="Times New Roman"/>
          <w:sz w:val="26"/>
          <w:szCs w:val="26"/>
          <w:lang w:val="uk-UA"/>
        </w:rPr>
        <w:t>весною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та експлуатації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 xml:space="preserve">  на протязі року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сталися руйнування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проїз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>них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частин (вибоїни, напливи, розмиття) вулиць с. Л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имани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, виконаних з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щебійно-гравієвої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посипки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. В 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вересні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передбачено проведення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вирівнювання поверхні проїзної частини дороги з влаштуванням уклонів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грейдерним обладнанням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0379D" w:rsidRDefault="0091535A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(акт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обстеження пошкодженого об’єкту</w:t>
      </w:r>
      <w:r w:rsidR="00F30958">
        <w:rPr>
          <w:rFonts w:ascii="Times New Roman" w:hAnsi="Times New Roman" w:cs="Times New Roman"/>
          <w:sz w:val="26"/>
          <w:szCs w:val="26"/>
          <w:lang w:val="uk-UA"/>
        </w:rPr>
        <w:t xml:space="preserve"> від 01.0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F30958">
        <w:rPr>
          <w:rFonts w:ascii="Times New Roman" w:hAnsi="Times New Roman" w:cs="Times New Roman"/>
          <w:sz w:val="26"/>
          <w:szCs w:val="26"/>
          <w:lang w:val="uk-UA"/>
        </w:rPr>
        <w:t>.2023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на місці встановлено необхідність 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відновленні біля 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175C">
        <w:rPr>
          <w:rFonts w:ascii="Times New Roman" w:hAnsi="Times New Roman" w:cs="Times New Roman"/>
          <w:sz w:val="26"/>
          <w:szCs w:val="26"/>
          <w:lang w:val="uk-UA"/>
        </w:rPr>
        <w:t>2 250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A6313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="00CA631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дорожнього покриття.</w:t>
      </w:r>
    </w:p>
    <w:p w:rsidR="00D278BC" w:rsidRDefault="00D278BC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>програм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ного комплексу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АВК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-5</w:t>
      </w:r>
      <w:r w:rsidR="00FE153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E1535" w:rsidRDefault="00FE1535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розрахунків орієнтована вартість 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предмета закупівлі становить: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175C" w:rsidRPr="00E9175C">
        <w:rPr>
          <w:rFonts w:ascii="Times New Roman" w:hAnsi="Times New Roman" w:cs="Times New Roman"/>
          <w:sz w:val="26"/>
          <w:szCs w:val="26"/>
          <w:lang w:val="uk-UA"/>
        </w:rPr>
        <w:t xml:space="preserve">78 764 </w:t>
      </w:r>
      <w:r>
        <w:rPr>
          <w:rFonts w:ascii="Times New Roman" w:hAnsi="Times New Roman" w:cs="Times New Roman"/>
          <w:sz w:val="26"/>
          <w:szCs w:val="26"/>
          <w:lang w:val="uk-UA"/>
        </w:rPr>
        <w:t>грн.</w:t>
      </w:r>
    </w:p>
    <w:p w:rsidR="003C6E83" w:rsidRDefault="003C6E83" w:rsidP="00F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подання  сільському голові від 06.09.2023  внесені відповідні зміни у </w:t>
      </w:r>
      <w:proofErr w:type="spellStart"/>
      <w:r w:rsidRPr="003C6E83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3C6E83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коштів на  ремонт  дорожн</w:t>
      </w:r>
      <w:r>
        <w:rPr>
          <w:rFonts w:ascii="Times New Roman" w:hAnsi="Times New Roman" w:cs="Times New Roman"/>
          <w:sz w:val="26"/>
          <w:szCs w:val="26"/>
          <w:lang w:val="uk-UA"/>
        </w:rPr>
        <w:t>ього</w:t>
      </w:r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покриття по11 вулицям  в с.Лимани.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</w:t>
      </w:r>
      <w:r w:rsid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поточної 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потреби замовника. </w:t>
      </w:r>
    </w:p>
    <w:p w:rsidR="0090379D" w:rsidRDefault="0090379D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За змістом пункту 14 Особливостей  наявною є очікувана потреба до кінця поточного року в рамках фінансових можливостей замовника,   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з поточного ремонту, вартість яких є меншою, ніж </w:t>
      </w:r>
      <w:r w:rsidR="00F309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3C6E83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 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упрунова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Андрія Михайловича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 код ЄДРПОУ – 3027914194,  М</w:t>
      </w:r>
      <w:r w:rsidR="00326D6B">
        <w:rPr>
          <w:rFonts w:ascii="Times New Roman" w:hAnsi="Times New Roman" w:cs="Times New Roman"/>
          <w:sz w:val="26"/>
          <w:szCs w:val="26"/>
          <w:lang w:val="uk-UA"/>
        </w:rPr>
        <w:t>иколаївська обл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., 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Миколаївський р-н, с.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ішково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="0091535A">
        <w:rPr>
          <w:rFonts w:ascii="Times New Roman" w:hAnsi="Times New Roman" w:cs="Times New Roman"/>
          <w:sz w:val="26"/>
          <w:szCs w:val="26"/>
          <w:lang w:val="uk-UA"/>
        </w:rPr>
        <w:t>Погорілове</w:t>
      </w:r>
      <w:proofErr w:type="spellEnd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вул. 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иру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буд. 53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.   </w:t>
      </w:r>
    </w:p>
    <w:p w:rsidR="00426DBE" w:rsidRDefault="00EC170A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35360"/>
    <w:rsid w:val="00062715"/>
    <w:rsid w:val="000711FF"/>
    <w:rsid w:val="00083CEE"/>
    <w:rsid w:val="000854BB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28A4"/>
    <w:rsid w:val="0029482B"/>
    <w:rsid w:val="002A3CDB"/>
    <w:rsid w:val="002C1116"/>
    <w:rsid w:val="002E670F"/>
    <w:rsid w:val="002F3B86"/>
    <w:rsid w:val="0031150D"/>
    <w:rsid w:val="00326D6B"/>
    <w:rsid w:val="00357109"/>
    <w:rsid w:val="003B563F"/>
    <w:rsid w:val="003B6866"/>
    <w:rsid w:val="003C6E83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64423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87B1A"/>
    <w:rsid w:val="006A5D08"/>
    <w:rsid w:val="006D426A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06CD6"/>
    <w:rsid w:val="00827C86"/>
    <w:rsid w:val="00840EE7"/>
    <w:rsid w:val="008A588F"/>
    <w:rsid w:val="008B6940"/>
    <w:rsid w:val="008C35E0"/>
    <w:rsid w:val="008D190F"/>
    <w:rsid w:val="008D7E5E"/>
    <w:rsid w:val="008E4EDB"/>
    <w:rsid w:val="0090379D"/>
    <w:rsid w:val="0091535A"/>
    <w:rsid w:val="00921363"/>
    <w:rsid w:val="00952711"/>
    <w:rsid w:val="00956537"/>
    <w:rsid w:val="00963F98"/>
    <w:rsid w:val="009A14F7"/>
    <w:rsid w:val="009A452F"/>
    <w:rsid w:val="009B0787"/>
    <w:rsid w:val="009E5BB0"/>
    <w:rsid w:val="009E6DAE"/>
    <w:rsid w:val="009E7EAC"/>
    <w:rsid w:val="00A1202B"/>
    <w:rsid w:val="00A1454B"/>
    <w:rsid w:val="00A2120D"/>
    <w:rsid w:val="00A50DCA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B503F"/>
    <w:rsid w:val="00BD3B0A"/>
    <w:rsid w:val="00C5648B"/>
    <w:rsid w:val="00C96A3E"/>
    <w:rsid w:val="00CA6313"/>
    <w:rsid w:val="00CC2428"/>
    <w:rsid w:val="00CD4C4D"/>
    <w:rsid w:val="00CD552F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43C07"/>
    <w:rsid w:val="00E9175C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C6F7-EB38-4393-89AE-39FC6284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3</cp:revision>
  <cp:lastPrinted>2022-06-22T10:56:00Z</cp:lastPrinted>
  <dcterms:created xsi:type="dcterms:W3CDTF">2023-09-12T12:49:00Z</dcterms:created>
  <dcterms:modified xsi:type="dcterms:W3CDTF">2023-09-12T12:50:00Z</dcterms:modified>
</cp:coreProperties>
</file>