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DE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Default="00A52EDE" w:rsidP="00A52EDE">
      <w:pPr>
        <w:jc w:val="both"/>
        <w:rPr>
          <w:snapToGrid w:val="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FB094" wp14:editId="74F5CC2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14350" cy="685800"/>
            <wp:effectExtent l="0" t="0" r="0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DE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Default="00A52EDE" w:rsidP="00A52EDE">
      <w:pPr>
        <w:pStyle w:val="1"/>
        <w:spacing w:before="0"/>
        <w:rPr>
          <w:rFonts w:ascii="Times New Roman" w:hAnsi="Times New Roman"/>
          <w:snapToGrid w:val="0"/>
          <w:color w:val="auto"/>
          <w:sz w:val="28"/>
          <w:szCs w:val="28"/>
        </w:rPr>
      </w:pPr>
    </w:p>
    <w:p w:rsidR="00A52EDE" w:rsidRPr="006F56A4" w:rsidRDefault="00A52EDE" w:rsidP="00A52EDE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</w:p>
    <w:p w:rsidR="00A52EDE" w:rsidRPr="00277C16" w:rsidRDefault="00A52EDE" w:rsidP="00A52EDE">
      <w:pPr>
        <w:jc w:val="center"/>
        <w:rPr>
          <w:sz w:val="28"/>
          <w:szCs w:val="28"/>
          <w:lang w:val="uk-UA"/>
        </w:rPr>
      </w:pPr>
      <w:r w:rsidRPr="00277C16">
        <w:rPr>
          <w:sz w:val="28"/>
          <w:szCs w:val="28"/>
          <w:lang w:val="uk-UA"/>
        </w:rPr>
        <w:t>ГАЛИЦИНІВСЬКА СІЛЬСЬКА РАДА</w:t>
      </w:r>
    </w:p>
    <w:p w:rsidR="00A52EDE" w:rsidRDefault="00A52EDE" w:rsidP="00A52EDE">
      <w:pPr>
        <w:jc w:val="center"/>
        <w:rPr>
          <w:sz w:val="28"/>
          <w:szCs w:val="28"/>
          <w:lang w:val="uk-UA"/>
        </w:rPr>
      </w:pPr>
      <w:r w:rsidRPr="00277C16">
        <w:rPr>
          <w:sz w:val="28"/>
          <w:szCs w:val="28"/>
          <w:lang w:val="uk-UA"/>
        </w:rPr>
        <w:t>ВІТОВСЬКО</w:t>
      </w:r>
      <w:r>
        <w:rPr>
          <w:sz w:val="28"/>
          <w:szCs w:val="28"/>
          <w:lang w:val="uk-UA"/>
        </w:rPr>
        <w:t>ГО  РАЙОНУ МИКОЛАЇВСЬКОЇ ОБЛАСТІ</w:t>
      </w:r>
    </w:p>
    <w:p w:rsidR="00A52EDE" w:rsidRPr="0089567E" w:rsidRDefault="00A52EDE" w:rsidP="00A52EDE">
      <w:pPr>
        <w:jc w:val="center"/>
        <w:rPr>
          <w:sz w:val="28"/>
          <w:szCs w:val="28"/>
          <w:lang w:val="uk-UA"/>
        </w:rPr>
      </w:pPr>
    </w:p>
    <w:p w:rsidR="00A52EDE" w:rsidRPr="00277C16" w:rsidRDefault="00A52EDE" w:rsidP="00A52ED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277C16">
        <w:rPr>
          <w:sz w:val="28"/>
          <w:szCs w:val="28"/>
          <w:lang w:val="uk-UA"/>
        </w:rPr>
        <w:t xml:space="preserve">Р І Ш Е Н </w:t>
      </w:r>
      <w:proofErr w:type="spellStart"/>
      <w:r w:rsidRPr="00277C16">
        <w:rPr>
          <w:sz w:val="28"/>
          <w:szCs w:val="28"/>
          <w:lang w:val="uk-UA"/>
        </w:rPr>
        <w:t>Н</w:t>
      </w:r>
      <w:proofErr w:type="spellEnd"/>
      <w:r w:rsidRPr="00277C16">
        <w:rPr>
          <w:sz w:val="28"/>
          <w:szCs w:val="28"/>
          <w:lang w:val="uk-UA"/>
        </w:rPr>
        <w:t xml:space="preserve"> Я</w:t>
      </w:r>
    </w:p>
    <w:p w:rsidR="00A52EDE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Pr="0089567E" w:rsidRDefault="00A52EDE" w:rsidP="00A52EDE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03 липня 2020 року   </w:t>
      </w:r>
      <w:r w:rsidRPr="0089567E">
        <w:rPr>
          <w:rFonts w:ascii="Times New Roman" w:hAnsi="Times New Roman"/>
          <w:sz w:val="28"/>
          <w:szCs w:val="28"/>
          <w:lang w:val="uk-UA"/>
        </w:rPr>
        <w:t>№1</w:t>
      </w:r>
      <w:r>
        <w:rPr>
          <w:rFonts w:ascii="Times New Roman" w:hAnsi="Times New Roman"/>
          <w:sz w:val="28"/>
          <w:szCs w:val="28"/>
          <w:lang w:val="uk-UA"/>
        </w:rPr>
        <w:t xml:space="preserve">6                                 ХХХІУ сесія </w:t>
      </w:r>
      <w:r w:rsidRPr="0089567E">
        <w:rPr>
          <w:rFonts w:ascii="Times New Roman" w:hAnsi="Times New Roman"/>
          <w:sz w:val="28"/>
          <w:szCs w:val="28"/>
          <w:lang w:val="uk-UA"/>
        </w:rPr>
        <w:t xml:space="preserve">УІІІ скликання        </w:t>
      </w:r>
    </w:p>
    <w:p w:rsidR="00A52EDE" w:rsidRPr="0089567E" w:rsidRDefault="00A52EDE" w:rsidP="00A52EDE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567E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A52EDE" w:rsidRPr="00CB4C4B" w:rsidRDefault="00A52EDE" w:rsidP="00A52EDE">
      <w:pPr>
        <w:jc w:val="both"/>
        <w:rPr>
          <w:snapToGrid w:val="0"/>
          <w:sz w:val="16"/>
          <w:szCs w:val="16"/>
          <w:lang w:val="uk-UA"/>
        </w:rPr>
      </w:pPr>
    </w:p>
    <w:p w:rsidR="00A52EDE" w:rsidRDefault="00A52EDE" w:rsidP="00A52EDE">
      <w:pPr>
        <w:spacing w:line="240" w:lineRule="auto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A52EDE" w:rsidRDefault="00A52EDE" w:rsidP="00A52EDE">
      <w:pPr>
        <w:spacing w:line="240" w:lineRule="auto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встановлення (відновлення) меж земельної ділянки  в натурі </w:t>
      </w:r>
    </w:p>
    <w:p w:rsidR="00A52EDE" w:rsidRDefault="00A52EDE" w:rsidP="00A52EDE">
      <w:pPr>
        <w:spacing w:line="240" w:lineRule="auto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(на місцевості) для  ведення садівництва в межах території  </w:t>
      </w:r>
    </w:p>
    <w:p w:rsidR="00A52EDE" w:rsidRPr="00CB4C4B" w:rsidRDefault="00A52EDE" w:rsidP="00A52EDE">
      <w:pPr>
        <w:spacing w:line="240" w:lineRule="auto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Галицинівської сільської ради  Вітовського району Миколаївської  області  </w:t>
      </w:r>
    </w:p>
    <w:p w:rsidR="00A52EDE" w:rsidRPr="00CB4C4B" w:rsidRDefault="00A52EDE" w:rsidP="00A52EDE">
      <w:pPr>
        <w:spacing w:line="240" w:lineRule="auto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  </w:t>
      </w:r>
    </w:p>
    <w:p w:rsidR="00A52EDE" w:rsidRPr="00CB4C4B" w:rsidRDefault="00A52EDE" w:rsidP="00A52EDE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     </w:t>
      </w:r>
      <w:r w:rsidRPr="00CB4C4B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розглянувши  матеріали  </w:t>
      </w:r>
      <w:r w:rsidRPr="00CB4C4B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CB4C4B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CB4C4B">
        <w:rPr>
          <w:snapToGrid w:val="0"/>
          <w:sz w:val="28"/>
          <w:szCs w:val="28"/>
          <w:lang w:val="uk-UA"/>
        </w:rPr>
        <w:t>сільська  рада</w:t>
      </w:r>
    </w:p>
    <w:p w:rsidR="00A52EDE" w:rsidRPr="00CB4C4B" w:rsidRDefault="00A52EDE" w:rsidP="00A52EDE">
      <w:pPr>
        <w:spacing w:line="240" w:lineRule="auto"/>
        <w:jc w:val="both"/>
        <w:rPr>
          <w:bCs/>
          <w:snapToGrid w:val="0"/>
          <w:sz w:val="16"/>
          <w:szCs w:val="16"/>
          <w:lang w:val="uk-UA"/>
        </w:rPr>
      </w:pPr>
    </w:p>
    <w:p w:rsidR="00A52EDE" w:rsidRPr="00CB4C4B" w:rsidRDefault="00A52EDE" w:rsidP="00A52EDE">
      <w:pPr>
        <w:spacing w:line="240" w:lineRule="auto"/>
        <w:jc w:val="both"/>
        <w:rPr>
          <w:bCs/>
          <w:snapToGrid w:val="0"/>
          <w:sz w:val="28"/>
          <w:szCs w:val="28"/>
        </w:rPr>
      </w:pPr>
      <w:r w:rsidRPr="00CB4C4B">
        <w:rPr>
          <w:bCs/>
          <w:snapToGrid w:val="0"/>
          <w:sz w:val="28"/>
          <w:szCs w:val="28"/>
        </w:rPr>
        <w:t>В И Р І Ш И Л А</w:t>
      </w:r>
    </w:p>
    <w:p w:rsidR="00A52EDE" w:rsidRPr="00CB4C4B" w:rsidRDefault="00A52EDE" w:rsidP="00A52EDE">
      <w:pPr>
        <w:pStyle w:val="11"/>
        <w:numPr>
          <w:ilvl w:val="0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Русанову Віталію Анатолійовичу для ведення садівництва, кадастровий номер  4823380600:01:000:1635  площею 0,0400 га розташована СВТ </w:t>
      </w:r>
      <w:r>
        <w:rPr>
          <w:snapToGrid w:val="0"/>
          <w:sz w:val="28"/>
          <w:szCs w:val="28"/>
          <w:lang w:val="uk-UA"/>
        </w:rPr>
        <w:t xml:space="preserve">“ </w:t>
      </w:r>
      <w:proofErr w:type="spellStart"/>
      <w:r w:rsidRPr="00CB4C4B">
        <w:rPr>
          <w:snapToGrid w:val="0"/>
          <w:sz w:val="28"/>
          <w:szCs w:val="28"/>
          <w:lang w:val="uk-UA"/>
        </w:rPr>
        <w:t>Ожарське</w:t>
      </w:r>
      <w:proofErr w:type="spellEnd"/>
      <w:r>
        <w:rPr>
          <w:snapToGrid w:val="0"/>
          <w:sz w:val="28"/>
          <w:szCs w:val="28"/>
          <w:lang w:val="uk-UA"/>
        </w:rPr>
        <w:t xml:space="preserve"> ”</w:t>
      </w:r>
      <w:r w:rsidRPr="00CB4C4B">
        <w:rPr>
          <w:snapToGrid w:val="0"/>
          <w:sz w:val="28"/>
          <w:szCs w:val="28"/>
          <w:lang w:val="uk-UA"/>
        </w:rPr>
        <w:t xml:space="preserve"> вулиця Металургів, 43, на території Галицинівської сільської ради Вітовського району  Миколаївської області.</w:t>
      </w:r>
    </w:p>
    <w:p w:rsidR="00A52EDE" w:rsidRPr="00CB4C4B" w:rsidRDefault="00A52EDE" w:rsidP="00A52EDE">
      <w:pPr>
        <w:pStyle w:val="1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</w:t>
      </w:r>
      <w:r>
        <w:rPr>
          <w:snapToGrid w:val="0"/>
          <w:sz w:val="28"/>
          <w:szCs w:val="28"/>
          <w:lang w:val="uk-UA"/>
        </w:rPr>
        <w:t xml:space="preserve">)  громадянину України </w:t>
      </w:r>
      <w:proofErr w:type="spellStart"/>
      <w:r>
        <w:rPr>
          <w:snapToGrid w:val="0"/>
          <w:sz w:val="28"/>
          <w:szCs w:val="28"/>
          <w:lang w:val="uk-UA"/>
        </w:rPr>
        <w:t>Кашперук</w:t>
      </w:r>
      <w:proofErr w:type="spellEnd"/>
      <w:r w:rsidRPr="00CB4C4B">
        <w:rPr>
          <w:snapToGrid w:val="0"/>
          <w:sz w:val="28"/>
          <w:szCs w:val="28"/>
          <w:lang w:val="uk-UA"/>
        </w:rPr>
        <w:t xml:space="preserve"> Віталію Івановичу для ведення садівництва, кадастровий номер  4823382600:07:000:2885  площею 0,0400 га розташована СВТ «Факел», вулиця 4 Факельна, 94, на території Галицинівської сільської ради Вітовського району  Миколаївської області.</w:t>
      </w:r>
    </w:p>
    <w:p w:rsidR="00A52EDE" w:rsidRDefault="00A52EDE" w:rsidP="00A52EDE">
      <w:pPr>
        <w:pStyle w:val="11"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із землеустрою щодо встановлення (відновлення) меж земельної ділянки в натурі (на місцевості) громадянину України Русанову Віталію Анатолійовичу для ведення садівництва, кадастровий номер  4823380600:01:000:1635  площею 0,0400 га розташована СВТ </w:t>
      </w:r>
      <w:proofErr w:type="spellStart"/>
      <w:r w:rsidRPr="00CB4C4B">
        <w:rPr>
          <w:snapToGrid w:val="0"/>
          <w:sz w:val="28"/>
          <w:szCs w:val="28"/>
          <w:lang w:val="uk-UA"/>
        </w:rPr>
        <w:t>Ожарське</w:t>
      </w:r>
      <w:proofErr w:type="spellEnd"/>
      <w:r w:rsidRPr="00CB4C4B">
        <w:rPr>
          <w:snapToGrid w:val="0"/>
          <w:sz w:val="28"/>
          <w:szCs w:val="28"/>
          <w:lang w:val="uk-UA"/>
        </w:rPr>
        <w:t xml:space="preserve">, вулиця Металургів, 43, </w:t>
      </w:r>
    </w:p>
    <w:p w:rsidR="00A52EDE" w:rsidRDefault="00A52EDE" w:rsidP="00A52EDE">
      <w:pPr>
        <w:pStyle w:val="11"/>
        <w:jc w:val="both"/>
        <w:rPr>
          <w:snapToGrid w:val="0"/>
          <w:sz w:val="28"/>
          <w:szCs w:val="28"/>
          <w:lang w:val="uk-UA"/>
        </w:rPr>
      </w:pPr>
    </w:p>
    <w:p w:rsidR="00A52EDE" w:rsidRDefault="00A52EDE" w:rsidP="00A52EDE">
      <w:pPr>
        <w:pStyle w:val="11"/>
        <w:jc w:val="both"/>
        <w:rPr>
          <w:snapToGrid w:val="0"/>
          <w:sz w:val="28"/>
          <w:szCs w:val="28"/>
          <w:lang w:val="uk-UA"/>
        </w:rPr>
      </w:pPr>
    </w:p>
    <w:p w:rsidR="00A52EDE" w:rsidRPr="00CB4C4B" w:rsidRDefault="00A52EDE" w:rsidP="00A52EDE">
      <w:pPr>
        <w:pStyle w:val="11"/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>на території Галицинівської сільської ради Вітовського району Миколаївської області.</w:t>
      </w:r>
    </w:p>
    <w:p w:rsidR="00A52EDE" w:rsidRPr="00CB4C4B" w:rsidRDefault="00A52EDE" w:rsidP="00A52EDE">
      <w:pPr>
        <w:pStyle w:val="1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із землеустрою щодо встановлення (відновлення) меж земельної ділянки в натурі (на місцевості) громадянину України </w:t>
      </w:r>
      <w:proofErr w:type="spellStart"/>
      <w:r w:rsidRPr="00CB4C4B">
        <w:rPr>
          <w:snapToGrid w:val="0"/>
          <w:sz w:val="28"/>
          <w:szCs w:val="28"/>
          <w:lang w:val="uk-UA"/>
        </w:rPr>
        <w:t>Кашперук</w:t>
      </w:r>
      <w:proofErr w:type="spellEnd"/>
      <w:r w:rsidRPr="00CB4C4B">
        <w:rPr>
          <w:snapToGrid w:val="0"/>
          <w:sz w:val="28"/>
          <w:szCs w:val="28"/>
          <w:lang w:val="uk-UA"/>
        </w:rPr>
        <w:t xml:space="preserve"> Віталію Івановичу для ведення садівництва, кадастровий номер  4823382600:07:000:2885  площею 0,0400 га розташована СВТ «Факел», вулиця 4 Факельна, 94, на території Галицинівської сільської ради Вітовського району  Миколаївської області.</w:t>
      </w:r>
    </w:p>
    <w:p w:rsidR="00A52EDE" w:rsidRPr="00B77D0F" w:rsidRDefault="00A52EDE" w:rsidP="00A52EDE">
      <w:pPr>
        <w:pStyle w:val="11"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B77D0F">
        <w:rPr>
          <w:snapToGrid w:val="0"/>
          <w:sz w:val="28"/>
          <w:szCs w:val="28"/>
          <w:lang w:val="uk-UA"/>
        </w:rPr>
        <w:t xml:space="preserve">Контроль за виконанням  цих  рішень  покласти  на  постійну комісію  сільської  ради  з  питань  </w:t>
      </w:r>
      <w:r w:rsidRPr="00B77D0F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A52EDE" w:rsidRPr="00CB4C4B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Pr="00CB4C4B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Pr="00CB4C4B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Pr="00CB4C4B" w:rsidRDefault="00A52EDE" w:rsidP="00A52EDE">
      <w:pPr>
        <w:jc w:val="both"/>
        <w:rPr>
          <w:snapToGrid w:val="0"/>
          <w:sz w:val="28"/>
          <w:szCs w:val="28"/>
          <w:lang w:val="uk-UA"/>
        </w:rPr>
      </w:pPr>
    </w:p>
    <w:p w:rsidR="00A52EDE" w:rsidRPr="001876A1" w:rsidRDefault="00A52EDE" w:rsidP="00A52EDE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Секретар сільської ради                                 І. КУКІНА</w:t>
      </w:r>
    </w:p>
    <w:p w:rsidR="00A52EDE" w:rsidRPr="00CB4C4B" w:rsidRDefault="00A52EDE" w:rsidP="00A52EDE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</w:t>
      </w:r>
    </w:p>
    <w:p w:rsidR="008172E5" w:rsidRDefault="008172E5">
      <w:bookmarkStart w:id="0" w:name="_GoBack"/>
      <w:bookmarkEnd w:id="0"/>
    </w:p>
    <w:sectPr w:rsidR="008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236"/>
    <w:multiLevelType w:val="multilevel"/>
    <w:tmpl w:val="E44E0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76835D01"/>
    <w:multiLevelType w:val="multilevel"/>
    <w:tmpl w:val="84CE5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E"/>
    <w:rsid w:val="008172E5"/>
    <w:rsid w:val="00A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0E9F-61F2-4844-87C5-C450ACD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DE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EDE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EDE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character" w:customStyle="1" w:styleId="a3">
    <w:name w:val="Основний текст_"/>
    <w:link w:val="a4"/>
    <w:uiPriority w:val="99"/>
    <w:locked/>
    <w:rsid w:val="00A52EDE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A52EDE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uiPriority w:val="99"/>
    <w:rsid w:val="00A52EDE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2020-10-05T08:30:00Z</dcterms:created>
  <dcterms:modified xsi:type="dcterms:W3CDTF">2020-10-05T08:30:00Z</dcterms:modified>
</cp:coreProperties>
</file>