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5BB0" w:rsidRDefault="009E5BB0" w:rsidP="00E27BC1">
      <w:pPr>
        <w:pStyle w:val="10"/>
        <w:shd w:val="clear" w:color="auto" w:fill="FFFFFF"/>
        <w:spacing w:before="0" w:beforeAutospacing="0" w:after="0" w:afterAutospacing="0"/>
        <w:jc w:val="center"/>
        <w:rPr>
          <w:b/>
          <w:color w:val="000000"/>
          <w:bdr w:val="none" w:sz="0" w:space="0" w:color="auto" w:frame="1"/>
          <w:lang w:val="ru-RU"/>
        </w:rPr>
      </w:pPr>
    </w:p>
    <w:p w:rsidR="00123618" w:rsidRDefault="00123618" w:rsidP="00E27BC1">
      <w:pPr>
        <w:pStyle w:val="10"/>
        <w:shd w:val="clear" w:color="auto" w:fill="FFFFFF"/>
        <w:spacing w:before="0" w:beforeAutospacing="0" w:after="0" w:afterAutospacing="0"/>
        <w:jc w:val="center"/>
        <w:rPr>
          <w:b/>
          <w:color w:val="000000"/>
          <w:bdr w:val="none" w:sz="0" w:space="0" w:color="auto" w:frame="1"/>
          <w:lang w:val="ru-RU"/>
        </w:rPr>
      </w:pPr>
    </w:p>
    <w:p w:rsidR="00F220BD" w:rsidRPr="007C2E23" w:rsidRDefault="00F220BD" w:rsidP="00E27BC1">
      <w:pPr>
        <w:pStyle w:val="10"/>
        <w:shd w:val="clear" w:color="auto" w:fill="FFFFFF"/>
        <w:spacing w:before="0" w:beforeAutospacing="0" w:after="0" w:afterAutospacing="0"/>
        <w:jc w:val="center"/>
        <w:rPr>
          <w:b/>
          <w:color w:val="000000"/>
        </w:rPr>
      </w:pPr>
      <w:r w:rsidRPr="007C2E23">
        <w:rPr>
          <w:b/>
          <w:color w:val="000000"/>
          <w:bdr w:val="none" w:sz="0" w:space="0" w:color="auto" w:frame="1"/>
        </w:rPr>
        <w:t>ОБҐРУНТУВАННЯ</w:t>
      </w:r>
    </w:p>
    <w:p w:rsidR="00F220BD" w:rsidRPr="007C2E23" w:rsidRDefault="00F220BD" w:rsidP="00E27BC1">
      <w:pPr>
        <w:spacing w:after="0" w:line="240" w:lineRule="auto"/>
        <w:jc w:val="center"/>
        <w:rPr>
          <w:rFonts w:ascii="Times New Roman" w:hAnsi="Times New Roman" w:cs="Times New Roman"/>
          <w:b/>
          <w:sz w:val="24"/>
          <w:szCs w:val="24"/>
        </w:rPr>
      </w:pPr>
      <w:r w:rsidRPr="007C2E23">
        <w:rPr>
          <w:rFonts w:ascii="Times New Roman" w:hAnsi="Times New Roman" w:cs="Times New Roman"/>
          <w:color w:val="000000"/>
          <w:sz w:val="24"/>
          <w:szCs w:val="24"/>
          <w:bdr w:val="none" w:sz="0" w:space="0" w:color="auto" w:frame="1"/>
        </w:rPr>
        <w:t>технічних та якісних характеристик предмета закупівлі,</w:t>
      </w:r>
      <w:r w:rsidRPr="007C2E23">
        <w:rPr>
          <w:rFonts w:ascii="Times New Roman" w:hAnsi="Times New Roman" w:cs="Times New Roman"/>
          <w:color w:val="000000"/>
          <w:sz w:val="24"/>
          <w:szCs w:val="24"/>
          <w:bdr w:val="none" w:sz="0" w:space="0" w:color="auto" w:frame="1"/>
        </w:rPr>
        <w:br/>
        <w:t>його очікуваної вартості та/ або розміру бюджетного призначення</w:t>
      </w:r>
      <w:r w:rsidRPr="007C2E23">
        <w:rPr>
          <w:rFonts w:ascii="Times New Roman" w:hAnsi="Times New Roman" w:cs="Times New Roman"/>
          <w:b/>
          <w:sz w:val="24"/>
          <w:szCs w:val="24"/>
        </w:rPr>
        <w:t xml:space="preserve"> </w:t>
      </w:r>
    </w:p>
    <w:p w:rsidR="006F0E25" w:rsidRDefault="006F0E25" w:rsidP="001A65AF">
      <w:pPr>
        <w:spacing w:after="0" w:line="240" w:lineRule="auto"/>
        <w:ind w:firstLine="708"/>
        <w:jc w:val="both"/>
        <w:rPr>
          <w:rFonts w:ascii="Times New Roman" w:hAnsi="Times New Roman" w:cs="Times New Roman"/>
          <w:sz w:val="24"/>
          <w:szCs w:val="24"/>
          <w:lang w:val="uk-UA"/>
        </w:rPr>
      </w:pPr>
    </w:p>
    <w:p w:rsidR="001A65AF" w:rsidRPr="00B36971" w:rsidRDefault="001A65AF" w:rsidP="001A65AF">
      <w:pPr>
        <w:spacing w:after="0" w:line="240" w:lineRule="auto"/>
        <w:ind w:firstLine="708"/>
        <w:jc w:val="both"/>
        <w:rPr>
          <w:rFonts w:ascii="Times New Roman" w:hAnsi="Times New Roman" w:cs="Times New Roman"/>
          <w:sz w:val="24"/>
          <w:szCs w:val="24"/>
          <w:lang w:val="uk-UA"/>
        </w:rPr>
      </w:pPr>
      <w:r w:rsidRPr="00B36971">
        <w:rPr>
          <w:rFonts w:ascii="Times New Roman" w:hAnsi="Times New Roman" w:cs="Times New Roman"/>
          <w:sz w:val="24"/>
          <w:szCs w:val="24"/>
          <w:lang w:val="uk-UA"/>
        </w:rPr>
        <w:t>Підстава для публікації обґрунтування: постанова Кабінету Міністрів України від 16.12.2020 №1266 «Про внесення змін до постанов Кабінету Міністрів України від 01.08.2013 №631 і від 11.10.2016 №710».</w:t>
      </w:r>
    </w:p>
    <w:p w:rsidR="001A65AF" w:rsidRPr="00B36971" w:rsidRDefault="001A65AF" w:rsidP="001A65AF">
      <w:pPr>
        <w:spacing w:after="0" w:line="240" w:lineRule="auto"/>
        <w:ind w:firstLine="708"/>
        <w:jc w:val="both"/>
        <w:rPr>
          <w:rFonts w:ascii="Times New Roman" w:hAnsi="Times New Roman" w:cs="Times New Roman"/>
          <w:sz w:val="24"/>
          <w:szCs w:val="24"/>
          <w:lang w:val="uk-UA"/>
        </w:rPr>
      </w:pPr>
      <w:r w:rsidRPr="00B36971">
        <w:rPr>
          <w:rFonts w:ascii="Times New Roman" w:hAnsi="Times New Roman" w:cs="Times New Roman"/>
          <w:sz w:val="24"/>
          <w:szCs w:val="24"/>
          <w:lang w:val="uk-UA"/>
        </w:rPr>
        <w:t xml:space="preserve">Мета проведення закупівлі: </w:t>
      </w:r>
      <w:r w:rsidR="00801C01">
        <w:rPr>
          <w:rFonts w:ascii="Times New Roman" w:hAnsi="Times New Roman" w:cs="Times New Roman"/>
          <w:sz w:val="24"/>
          <w:szCs w:val="24"/>
          <w:lang w:val="uk-UA"/>
        </w:rPr>
        <w:t>забезпечення паливно</w:t>
      </w:r>
      <w:r w:rsidR="00801C01" w:rsidRPr="00A502EA">
        <w:rPr>
          <w:rFonts w:ascii="Times New Roman" w:hAnsi="Times New Roman" w:cs="Times New Roman"/>
          <w:sz w:val="24"/>
          <w:szCs w:val="24"/>
          <w:lang w:val="uk-UA"/>
        </w:rPr>
        <w:t>-мастильними матеріалами транспортних засобів, що стоять на балансі сільської ради,</w:t>
      </w:r>
      <w:r w:rsidRPr="00A502EA">
        <w:rPr>
          <w:rFonts w:ascii="Times New Roman" w:hAnsi="Times New Roman" w:cs="Times New Roman"/>
          <w:sz w:val="24"/>
          <w:szCs w:val="24"/>
          <w:lang w:val="uk-UA"/>
        </w:rPr>
        <w:t xml:space="preserve"> </w:t>
      </w:r>
      <w:r w:rsidR="00801C01" w:rsidRPr="00A502EA">
        <w:rPr>
          <w:rFonts w:ascii="Times New Roman" w:hAnsi="Times New Roman" w:cs="Times New Roman"/>
          <w:sz w:val="24"/>
          <w:szCs w:val="24"/>
          <w:lang w:val="uk-UA"/>
        </w:rPr>
        <w:t xml:space="preserve">для забезпечення </w:t>
      </w:r>
      <w:r w:rsidRPr="00A502EA">
        <w:rPr>
          <w:rFonts w:ascii="Times New Roman" w:hAnsi="Times New Roman" w:cs="Times New Roman"/>
          <w:sz w:val="24"/>
          <w:szCs w:val="24"/>
          <w:lang w:val="uk-UA"/>
        </w:rPr>
        <w:t>доставки гуманітарних вантажів, ліквідації наслідків в</w:t>
      </w:r>
      <w:r w:rsidR="00A502EA" w:rsidRPr="00A502EA">
        <w:rPr>
          <w:rFonts w:ascii="Times New Roman" w:hAnsi="Times New Roman" w:cs="Times New Roman"/>
          <w:sz w:val="24"/>
          <w:szCs w:val="24"/>
          <w:lang w:val="uk-UA"/>
        </w:rPr>
        <w:t>торгнення ворог</w:t>
      </w:r>
      <w:r w:rsidR="009A7F2E">
        <w:rPr>
          <w:rFonts w:ascii="Times New Roman" w:hAnsi="Times New Roman" w:cs="Times New Roman"/>
          <w:sz w:val="24"/>
          <w:szCs w:val="24"/>
          <w:lang w:val="uk-UA"/>
        </w:rPr>
        <w:t>ом</w:t>
      </w:r>
      <w:r w:rsidRPr="00A502EA">
        <w:rPr>
          <w:rFonts w:ascii="Times New Roman" w:hAnsi="Times New Roman" w:cs="Times New Roman"/>
          <w:sz w:val="24"/>
          <w:szCs w:val="24"/>
          <w:lang w:val="uk-UA"/>
        </w:rPr>
        <w:t>, надання допомоги</w:t>
      </w:r>
      <w:r w:rsidRPr="00B36971">
        <w:rPr>
          <w:rFonts w:ascii="Times New Roman" w:hAnsi="Times New Roman" w:cs="Times New Roman"/>
          <w:sz w:val="24"/>
          <w:szCs w:val="24"/>
          <w:lang w:val="uk-UA"/>
        </w:rPr>
        <w:t xml:space="preserve"> населенню,</w:t>
      </w:r>
      <w:r w:rsidR="00801C01">
        <w:rPr>
          <w:rFonts w:ascii="Times New Roman" w:hAnsi="Times New Roman" w:cs="Times New Roman"/>
          <w:sz w:val="24"/>
          <w:szCs w:val="24"/>
          <w:lang w:val="uk-UA"/>
        </w:rPr>
        <w:t xml:space="preserve"> для безперебійної роботи генераторів,</w:t>
      </w:r>
      <w:r w:rsidRPr="00B36971">
        <w:rPr>
          <w:rFonts w:ascii="Times New Roman" w:hAnsi="Times New Roman" w:cs="Times New Roman"/>
          <w:sz w:val="24"/>
          <w:szCs w:val="24"/>
          <w:lang w:val="uk-UA"/>
        </w:rPr>
        <w:t xml:space="preserve"> тощо.</w:t>
      </w:r>
    </w:p>
    <w:p w:rsidR="001A65AF" w:rsidRPr="00B36971" w:rsidRDefault="001A65AF" w:rsidP="001A65AF">
      <w:pPr>
        <w:spacing w:after="0" w:line="240" w:lineRule="auto"/>
        <w:ind w:firstLine="708"/>
        <w:jc w:val="both"/>
        <w:rPr>
          <w:rFonts w:ascii="Times New Roman" w:hAnsi="Times New Roman" w:cs="Times New Roman"/>
          <w:sz w:val="24"/>
          <w:szCs w:val="24"/>
          <w:lang w:val="uk-UA"/>
        </w:rPr>
      </w:pPr>
    </w:p>
    <w:p w:rsidR="001A65AF" w:rsidRPr="00B36971" w:rsidRDefault="001A65AF" w:rsidP="001A65AF">
      <w:pPr>
        <w:spacing w:after="0" w:line="240" w:lineRule="auto"/>
        <w:ind w:firstLine="708"/>
        <w:jc w:val="both"/>
        <w:rPr>
          <w:rFonts w:ascii="Times New Roman" w:hAnsi="Times New Roman" w:cs="Times New Roman"/>
          <w:sz w:val="24"/>
          <w:szCs w:val="24"/>
          <w:lang w:val="uk-UA"/>
        </w:rPr>
      </w:pPr>
      <w:r w:rsidRPr="00B36971">
        <w:rPr>
          <w:rFonts w:ascii="Times New Roman" w:hAnsi="Times New Roman" w:cs="Times New Roman"/>
          <w:b/>
          <w:sz w:val="24"/>
          <w:szCs w:val="24"/>
          <w:lang w:val="uk-UA"/>
        </w:rPr>
        <w:t>Замовник:</w:t>
      </w:r>
      <w:r w:rsidRPr="00B36971">
        <w:rPr>
          <w:rFonts w:ascii="Times New Roman" w:hAnsi="Times New Roman" w:cs="Times New Roman"/>
          <w:sz w:val="24"/>
          <w:szCs w:val="24"/>
          <w:lang w:val="uk-UA"/>
        </w:rPr>
        <w:t xml:space="preserve">  Галицинівська сільська рада.</w:t>
      </w:r>
      <w:bookmarkStart w:id="0" w:name="_GoBack"/>
      <w:bookmarkEnd w:id="0"/>
    </w:p>
    <w:p w:rsidR="001A65AF" w:rsidRPr="00B36971" w:rsidRDefault="001A65AF" w:rsidP="001A65AF">
      <w:pPr>
        <w:spacing w:after="0" w:line="240" w:lineRule="auto"/>
        <w:ind w:firstLine="708"/>
        <w:jc w:val="both"/>
        <w:rPr>
          <w:rFonts w:ascii="Times New Roman" w:hAnsi="Times New Roman" w:cs="Times New Roman"/>
          <w:sz w:val="24"/>
          <w:szCs w:val="24"/>
          <w:lang w:val="uk-UA"/>
        </w:rPr>
      </w:pPr>
      <w:r w:rsidRPr="00B36971">
        <w:rPr>
          <w:rFonts w:ascii="Times New Roman" w:hAnsi="Times New Roman" w:cs="Times New Roman"/>
          <w:sz w:val="24"/>
          <w:szCs w:val="24"/>
          <w:lang w:val="uk-UA"/>
        </w:rPr>
        <w:t xml:space="preserve"> </w:t>
      </w:r>
      <w:r w:rsidRPr="00B36971">
        <w:rPr>
          <w:rFonts w:ascii="Times New Roman" w:hAnsi="Times New Roman" w:cs="Times New Roman"/>
          <w:b/>
          <w:sz w:val="24"/>
          <w:szCs w:val="24"/>
          <w:lang w:val="uk-UA"/>
        </w:rPr>
        <w:t>ЄДРПОУ</w:t>
      </w:r>
      <w:r w:rsidRPr="00B36971">
        <w:rPr>
          <w:rFonts w:ascii="Times New Roman" w:hAnsi="Times New Roman" w:cs="Times New Roman"/>
          <w:sz w:val="24"/>
          <w:szCs w:val="24"/>
          <w:lang w:val="uk-UA"/>
        </w:rPr>
        <w:t>: 22440768.</w:t>
      </w:r>
    </w:p>
    <w:p w:rsidR="001A65AF" w:rsidRPr="00B36971" w:rsidRDefault="001A65AF" w:rsidP="001A65AF">
      <w:pPr>
        <w:spacing w:after="0" w:line="240" w:lineRule="auto"/>
        <w:ind w:firstLine="708"/>
        <w:jc w:val="both"/>
        <w:rPr>
          <w:rFonts w:ascii="Times New Roman" w:hAnsi="Times New Roman" w:cs="Times New Roman"/>
          <w:sz w:val="24"/>
          <w:szCs w:val="24"/>
          <w:lang w:val="uk-UA"/>
        </w:rPr>
      </w:pPr>
      <w:r w:rsidRPr="00B36971">
        <w:rPr>
          <w:rFonts w:ascii="Times New Roman" w:hAnsi="Times New Roman" w:cs="Times New Roman"/>
          <w:b/>
          <w:sz w:val="24"/>
          <w:szCs w:val="24"/>
          <w:lang w:val="uk-UA"/>
        </w:rPr>
        <w:t>Вид процедури</w:t>
      </w:r>
      <w:r w:rsidRPr="00B36971">
        <w:rPr>
          <w:rFonts w:ascii="Times New Roman" w:hAnsi="Times New Roman" w:cs="Times New Roman"/>
          <w:sz w:val="24"/>
          <w:szCs w:val="24"/>
          <w:lang w:val="uk-UA"/>
        </w:rPr>
        <w:t xml:space="preserve">: шляхом укладання прямої угоди без </w:t>
      </w:r>
      <w:r w:rsidR="001B1DD3" w:rsidRPr="00B36971">
        <w:rPr>
          <w:rFonts w:ascii="Times New Roman" w:hAnsi="Times New Roman" w:cs="Times New Roman"/>
          <w:sz w:val="24"/>
          <w:szCs w:val="24"/>
          <w:lang w:val="uk-UA"/>
        </w:rPr>
        <w:t>використання електронної системи</w:t>
      </w:r>
      <w:r w:rsidRPr="00B36971">
        <w:rPr>
          <w:rFonts w:ascii="Times New Roman" w:hAnsi="Times New Roman" w:cs="Times New Roman"/>
          <w:sz w:val="24"/>
          <w:szCs w:val="24"/>
          <w:lang w:val="uk-UA"/>
        </w:rPr>
        <w:t xml:space="preserve"> закупівель. </w:t>
      </w:r>
    </w:p>
    <w:p w:rsidR="001A65AF" w:rsidRPr="00F67E8B" w:rsidRDefault="001A65AF" w:rsidP="001A65AF">
      <w:pPr>
        <w:spacing w:after="0" w:line="240" w:lineRule="auto"/>
        <w:ind w:firstLine="708"/>
        <w:jc w:val="both"/>
        <w:rPr>
          <w:rFonts w:ascii="Times New Roman" w:hAnsi="Times New Roman" w:cs="Times New Roman"/>
          <w:sz w:val="24"/>
          <w:szCs w:val="24"/>
          <w:lang w:val="uk-UA"/>
        </w:rPr>
      </w:pPr>
      <w:r w:rsidRPr="00B36971">
        <w:rPr>
          <w:rFonts w:ascii="Times New Roman" w:hAnsi="Times New Roman" w:cs="Times New Roman"/>
          <w:b/>
          <w:sz w:val="24"/>
          <w:szCs w:val="24"/>
          <w:lang w:val="uk-UA"/>
        </w:rPr>
        <w:t>Ідентифікатор закупівлі</w:t>
      </w:r>
      <w:r w:rsidRPr="00F67E8B">
        <w:rPr>
          <w:rFonts w:ascii="Times New Roman" w:hAnsi="Times New Roman" w:cs="Times New Roman"/>
          <w:b/>
          <w:sz w:val="24"/>
          <w:szCs w:val="24"/>
          <w:lang w:val="uk-UA"/>
        </w:rPr>
        <w:t>:</w:t>
      </w:r>
      <w:r w:rsidR="00A502EA" w:rsidRPr="00F67E8B">
        <w:rPr>
          <w:rFonts w:ascii="Times New Roman" w:hAnsi="Times New Roman" w:cs="Times New Roman"/>
          <w:sz w:val="24"/>
          <w:szCs w:val="24"/>
          <w:lang w:val="uk-UA"/>
        </w:rPr>
        <w:t xml:space="preserve"> </w:t>
      </w:r>
      <w:r w:rsidR="00A502EA" w:rsidRPr="00F67E8B">
        <w:rPr>
          <w:rFonts w:ascii="Times New Roman" w:hAnsi="Times New Roman" w:cs="Times New Roman"/>
          <w:b/>
          <w:sz w:val="24"/>
          <w:szCs w:val="24"/>
          <w:lang w:val="uk-UA"/>
        </w:rPr>
        <w:t xml:space="preserve"> </w:t>
      </w:r>
      <w:r w:rsidR="00CF3DAE" w:rsidRPr="00CF3DAE">
        <w:rPr>
          <w:rFonts w:ascii="Times New Roman" w:hAnsi="Times New Roman" w:cs="Times New Roman"/>
          <w:sz w:val="24"/>
          <w:szCs w:val="24"/>
          <w:lang w:val="uk-UA"/>
        </w:rPr>
        <w:t>UA-2025-10-09-000194-a.</w:t>
      </w:r>
      <w:r w:rsidRPr="00CF3DAE">
        <w:rPr>
          <w:rFonts w:ascii="Times New Roman" w:hAnsi="Times New Roman" w:cs="Times New Roman"/>
          <w:sz w:val="24"/>
          <w:szCs w:val="24"/>
          <w:lang w:val="uk-UA"/>
        </w:rPr>
        <w:t xml:space="preserve"> </w:t>
      </w:r>
    </w:p>
    <w:p w:rsidR="001A65AF" w:rsidRPr="00B36971" w:rsidRDefault="001A65AF" w:rsidP="001A65AF">
      <w:pPr>
        <w:spacing w:after="0" w:line="240" w:lineRule="auto"/>
        <w:ind w:firstLine="708"/>
        <w:jc w:val="both"/>
        <w:rPr>
          <w:rFonts w:ascii="Times New Roman" w:hAnsi="Times New Roman" w:cs="Times New Roman"/>
          <w:sz w:val="24"/>
          <w:szCs w:val="24"/>
          <w:lang w:val="uk-UA"/>
        </w:rPr>
      </w:pPr>
      <w:r w:rsidRPr="00B36971">
        <w:rPr>
          <w:rFonts w:ascii="Times New Roman" w:hAnsi="Times New Roman" w:cs="Times New Roman"/>
          <w:b/>
          <w:sz w:val="24"/>
          <w:szCs w:val="24"/>
          <w:lang w:val="uk-UA"/>
        </w:rPr>
        <w:t>Предмет закупівлі:</w:t>
      </w:r>
      <w:r w:rsidRPr="00B36971">
        <w:rPr>
          <w:rFonts w:ascii="Times New Roman" w:hAnsi="Times New Roman" w:cs="Times New Roman"/>
          <w:sz w:val="24"/>
          <w:szCs w:val="24"/>
          <w:lang w:val="uk-UA"/>
        </w:rPr>
        <w:t xml:space="preserve"> «</w:t>
      </w:r>
      <w:r w:rsidR="000F7DC3" w:rsidRPr="000F7DC3">
        <w:rPr>
          <w:rFonts w:ascii="Times New Roman" w:hAnsi="Times New Roman" w:cs="Times New Roman"/>
          <w:sz w:val="24"/>
          <w:szCs w:val="24"/>
          <w:lang w:val="uk-UA"/>
        </w:rPr>
        <w:t>Бензин А-95 (Євро-5)</w:t>
      </w:r>
      <w:r w:rsidR="000F7DC3">
        <w:rPr>
          <w:rFonts w:ascii="Times New Roman" w:hAnsi="Times New Roman" w:cs="Times New Roman"/>
          <w:sz w:val="24"/>
          <w:szCs w:val="24"/>
          <w:lang w:val="uk-UA"/>
        </w:rPr>
        <w:t xml:space="preserve">». </w:t>
      </w:r>
    </w:p>
    <w:p w:rsidR="00801C01" w:rsidRDefault="001A65AF" w:rsidP="001A65AF">
      <w:pPr>
        <w:spacing w:after="0" w:line="240" w:lineRule="auto"/>
        <w:ind w:firstLine="708"/>
        <w:jc w:val="both"/>
        <w:rPr>
          <w:rFonts w:ascii="Times New Roman" w:hAnsi="Times New Roman" w:cs="Times New Roman"/>
          <w:sz w:val="24"/>
          <w:szCs w:val="24"/>
          <w:lang w:val="uk-UA"/>
        </w:rPr>
      </w:pPr>
      <w:r w:rsidRPr="00B36971">
        <w:rPr>
          <w:rFonts w:ascii="Times New Roman" w:hAnsi="Times New Roman" w:cs="Times New Roman"/>
          <w:b/>
          <w:sz w:val="24"/>
          <w:szCs w:val="24"/>
          <w:lang w:val="uk-UA"/>
        </w:rPr>
        <w:t>Код ДК 021:2015:</w:t>
      </w:r>
      <w:r w:rsidRPr="00B36971">
        <w:rPr>
          <w:rFonts w:ascii="Times New Roman" w:hAnsi="Times New Roman" w:cs="Times New Roman"/>
          <w:sz w:val="24"/>
          <w:szCs w:val="24"/>
          <w:lang w:val="uk-UA"/>
        </w:rPr>
        <w:t xml:space="preserve"> </w:t>
      </w:r>
      <w:r w:rsidR="00801C01" w:rsidRPr="00801C01">
        <w:rPr>
          <w:rFonts w:ascii="Times New Roman" w:hAnsi="Times New Roman" w:cs="Times New Roman"/>
          <w:sz w:val="24"/>
          <w:szCs w:val="24"/>
          <w:lang w:val="uk-UA"/>
        </w:rPr>
        <w:t>ДК 021:2015: 09132000-3 Бензин</w:t>
      </w:r>
      <w:r w:rsidR="000F7DC3">
        <w:rPr>
          <w:rFonts w:ascii="Times New Roman" w:hAnsi="Times New Roman" w:cs="Times New Roman"/>
          <w:sz w:val="24"/>
          <w:szCs w:val="24"/>
          <w:lang w:val="uk-UA"/>
        </w:rPr>
        <w:t>.</w:t>
      </w:r>
    </w:p>
    <w:p w:rsidR="001A65AF" w:rsidRPr="000F7DC3" w:rsidRDefault="001A65AF" w:rsidP="001A65AF">
      <w:pPr>
        <w:spacing w:after="0" w:line="240" w:lineRule="auto"/>
        <w:jc w:val="both"/>
        <w:rPr>
          <w:rFonts w:ascii="Times New Roman" w:hAnsi="Times New Roman" w:cs="Times New Roman"/>
          <w:sz w:val="24"/>
          <w:szCs w:val="24"/>
          <w:lang w:val="uk-UA"/>
        </w:rPr>
      </w:pPr>
      <w:r w:rsidRPr="00B36971">
        <w:rPr>
          <w:rFonts w:ascii="Times New Roman" w:hAnsi="Times New Roman" w:cs="Times New Roman"/>
          <w:b/>
          <w:sz w:val="24"/>
          <w:szCs w:val="24"/>
          <w:lang w:val="uk-UA"/>
        </w:rPr>
        <w:t xml:space="preserve">          Термін дії </w:t>
      </w:r>
      <w:r w:rsidRPr="000F7DC3">
        <w:rPr>
          <w:rFonts w:ascii="Times New Roman" w:hAnsi="Times New Roman" w:cs="Times New Roman"/>
          <w:b/>
          <w:sz w:val="24"/>
          <w:szCs w:val="24"/>
          <w:lang w:val="uk-UA"/>
        </w:rPr>
        <w:t>догов</w:t>
      </w:r>
      <w:r w:rsidRPr="00B36971">
        <w:rPr>
          <w:rFonts w:ascii="Times New Roman" w:hAnsi="Times New Roman" w:cs="Times New Roman"/>
          <w:b/>
          <w:sz w:val="24"/>
          <w:szCs w:val="24"/>
          <w:lang w:val="uk-UA"/>
        </w:rPr>
        <w:t>ору</w:t>
      </w:r>
      <w:r w:rsidRPr="00B36971">
        <w:rPr>
          <w:rFonts w:ascii="Times New Roman" w:hAnsi="Times New Roman" w:cs="Times New Roman"/>
          <w:sz w:val="24"/>
          <w:szCs w:val="24"/>
          <w:lang w:val="uk-UA"/>
        </w:rPr>
        <w:t>:</w:t>
      </w:r>
      <w:r w:rsidRPr="000F7DC3">
        <w:rPr>
          <w:rFonts w:ascii="Times New Roman" w:hAnsi="Times New Roman" w:cs="Times New Roman"/>
          <w:sz w:val="24"/>
          <w:szCs w:val="24"/>
          <w:lang w:val="uk-UA"/>
        </w:rPr>
        <w:t xml:space="preserve"> </w:t>
      </w:r>
      <w:r w:rsidR="00A502EA">
        <w:rPr>
          <w:rFonts w:ascii="Times New Roman" w:hAnsi="Times New Roman" w:cs="Times New Roman"/>
          <w:sz w:val="24"/>
          <w:szCs w:val="24"/>
          <w:lang w:val="uk-UA"/>
        </w:rPr>
        <w:t>202</w:t>
      </w:r>
      <w:r w:rsidR="00F67E8B">
        <w:rPr>
          <w:rFonts w:ascii="Times New Roman" w:hAnsi="Times New Roman" w:cs="Times New Roman"/>
          <w:sz w:val="24"/>
          <w:szCs w:val="24"/>
          <w:lang w:val="uk-UA"/>
        </w:rPr>
        <w:t>5</w:t>
      </w:r>
      <w:r w:rsidR="00A502EA">
        <w:rPr>
          <w:rFonts w:ascii="Times New Roman" w:hAnsi="Times New Roman" w:cs="Times New Roman"/>
          <w:sz w:val="24"/>
          <w:szCs w:val="24"/>
          <w:lang w:val="uk-UA"/>
        </w:rPr>
        <w:t xml:space="preserve"> рік</w:t>
      </w:r>
      <w:r w:rsidRPr="000F7DC3">
        <w:rPr>
          <w:rFonts w:ascii="Times New Roman" w:hAnsi="Times New Roman" w:cs="Times New Roman"/>
          <w:sz w:val="24"/>
          <w:szCs w:val="24"/>
          <w:lang w:val="uk-UA"/>
        </w:rPr>
        <w:t xml:space="preserve">. </w:t>
      </w:r>
    </w:p>
    <w:p w:rsidR="004A7DCA" w:rsidRDefault="004A7DCA" w:rsidP="004A7DCA">
      <w:pPr>
        <w:spacing w:after="0" w:line="240" w:lineRule="auto"/>
        <w:jc w:val="both"/>
        <w:rPr>
          <w:rFonts w:ascii="Times New Roman" w:hAnsi="Times New Roman" w:cs="Times New Roman"/>
          <w:sz w:val="24"/>
          <w:szCs w:val="24"/>
          <w:lang w:val="uk-UA"/>
        </w:rPr>
      </w:pPr>
      <w:r>
        <w:rPr>
          <w:rFonts w:ascii="Times New Roman" w:hAnsi="Times New Roman" w:cs="Times New Roman"/>
          <w:b/>
          <w:sz w:val="24"/>
          <w:szCs w:val="24"/>
          <w:lang w:val="uk-UA"/>
        </w:rPr>
        <w:t xml:space="preserve">           </w:t>
      </w:r>
      <w:r w:rsidR="00D412AC">
        <w:rPr>
          <w:rFonts w:ascii="Times New Roman" w:hAnsi="Times New Roman" w:cs="Times New Roman"/>
          <w:b/>
          <w:sz w:val="24"/>
          <w:szCs w:val="24"/>
          <w:lang w:val="uk-UA"/>
        </w:rPr>
        <w:t>Плануєма в</w:t>
      </w:r>
      <w:r w:rsidRPr="0000410D">
        <w:rPr>
          <w:rFonts w:ascii="Times New Roman" w:hAnsi="Times New Roman" w:cs="Times New Roman"/>
          <w:b/>
          <w:sz w:val="24"/>
          <w:szCs w:val="24"/>
          <w:lang w:val="uk-UA"/>
        </w:rPr>
        <w:t>артість закупівлі:</w:t>
      </w:r>
      <w:r w:rsidRPr="004A7DCA">
        <w:rPr>
          <w:rFonts w:ascii="Times New Roman" w:hAnsi="Times New Roman" w:cs="Times New Roman"/>
          <w:sz w:val="24"/>
          <w:szCs w:val="24"/>
          <w:lang w:val="uk-UA"/>
        </w:rPr>
        <w:t xml:space="preserve"> </w:t>
      </w:r>
      <w:r w:rsidR="00F67E8B" w:rsidRPr="00F67E8B">
        <w:rPr>
          <w:rFonts w:ascii="Times New Roman" w:hAnsi="Times New Roman" w:cs="Times New Roman"/>
          <w:sz w:val="24"/>
          <w:szCs w:val="24"/>
          <w:lang w:val="uk-UA"/>
        </w:rPr>
        <w:t>5</w:t>
      </w:r>
      <w:r w:rsidR="000F7DC3">
        <w:rPr>
          <w:rFonts w:ascii="Times New Roman" w:hAnsi="Times New Roman" w:cs="Times New Roman"/>
          <w:sz w:val="24"/>
          <w:szCs w:val="24"/>
          <w:lang w:val="uk-UA"/>
        </w:rPr>
        <w:t>5 980</w:t>
      </w:r>
      <w:r>
        <w:rPr>
          <w:rFonts w:ascii="Times New Roman" w:hAnsi="Times New Roman" w:cs="Times New Roman"/>
          <w:sz w:val="24"/>
          <w:szCs w:val="24"/>
          <w:lang w:val="uk-UA"/>
        </w:rPr>
        <w:t xml:space="preserve"> грн.</w:t>
      </w:r>
    </w:p>
    <w:p w:rsidR="00A502EA" w:rsidRDefault="00A502EA" w:rsidP="004A7DCA">
      <w:pPr>
        <w:spacing w:after="0" w:line="240" w:lineRule="auto"/>
        <w:jc w:val="both"/>
        <w:rPr>
          <w:rFonts w:ascii="Times New Roman" w:hAnsi="Times New Roman" w:cs="Times New Roman"/>
          <w:sz w:val="24"/>
          <w:szCs w:val="24"/>
          <w:lang w:val="uk-UA"/>
        </w:rPr>
      </w:pPr>
    </w:p>
    <w:p w:rsidR="004A7DCA" w:rsidRDefault="001A65AF" w:rsidP="001A65AF">
      <w:pPr>
        <w:spacing w:after="0" w:line="240" w:lineRule="auto"/>
        <w:jc w:val="both"/>
        <w:rPr>
          <w:rFonts w:ascii="Times New Roman" w:hAnsi="Times New Roman" w:cs="Times New Roman"/>
          <w:b/>
          <w:sz w:val="24"/>
          <w:szCs w:val="24"/>
          <w:lang w:val="uk-UA"/>
        </w:rPr>
      </w:pPr>
      <w:r w:rsidRPr="00B36971">
        <w:rPr>
          <w:rFonts w:ascii="Times New Roman" w:hAnsi="Times New Roman" w:cs="Times New Roman"/>
          <w:b/>
          <w:sz w:val="24"/>
          <w:szCs w:val="24"/>
          <w:lang w:val="uk-UA"/>
        </w:rPr>
        <w:t xml:space="preserve">          </w:t>
      </w:r>
      <w:r w:rsidR="00220445" w:rsidRPr="00220445">
        <w:rPr>
          <w:rFonts w:ascii="Times New Roman" w:hAnsi="Times New Roman" w:cs="Times New Roman"/>
          <w:b/>
          <w:sz w:val="24"/>
          <w:szCs w:val="24"/>
          <w:lang w:val="uk-UA"/>
        </w:rPr>
        <w:t>Обґрунтування технічних та якісних характеристик предмета закупівлі</w:t>
      </w:r>
      <w:r w:rsidR="00220445">
        <w:rPr>
          <w:rFonts w:ascii="Times New Roman" w:hAnsi="Times New Roman" w:cs="Times New Roman"/>
          <w:b/>
          <w:sz w:val="24"/>
          <w:szCs w:val="24"/>
          <w:lang w:val="uk-UA"/>
        </w:rPr>
        <w:t xml:space="preserve"> (к</w:t>
      </w:r>
      <w:r w:rsidRPr="00A95B99">
        <w:rPr>
          <w:rFonts w:ascii="Times New Roman" w:hAnsi="Times New Roman" w:cs="Times New Roman"/>
          <w:b/>
          <w:sz w:val="24"/>
          <w:szCs w:val="24"/>
          <w:lang w:val="uk-UA"/>
        </w:rPr>
        <w:t>валіфікаційні критерії</w:t>
      </w:r>
      <w:r w:rsidR="00220445">
        <w:rPr>
          <w:rFonts w:ascii="Times New Roman" w:hAnsi="Times New Roman" w:cs="Times New Roman"/>
          <w:b/>
          <w:sz w:val="24"/>
          <w:szCs w:val="24"/>
          <w:lang w:val="uk-UA"/>
        </w:rPr>
        <w:t>)</w:t>
      </w:r>
      <w:r w:rsidR="004A7DCA">
        <w:rPr>
          <w:rFonts w:ascii="Times New Roman" w:hAnsi="Times New Roman" w:cs="Times New Roman"/>
          <w:b/>
          <w:sz w:val="24"/>
          <w:szCs w:val="24"/>
          <w:lang w:val="uk-UA"/>
        </w:rPr>
        <w:t>:</w:t>
      </w:r>
    </w:p>
    <w:p w:rsidR="004A7DCA" w:rsidRDefault="004A7DCA" w:rsidP="001A65AF">
      <w:pPr>
        <w:spacing w:after="0" w:line="240" w:lineRule="auto"/>
        <w:jc w:val="both"/>
        <w:rPr>
          <w:rFonts w:ascii="Times New Roman" w:hAnsi="Times New Roman" w:cs="Times New Roman"/>
          <w:b/>
          <w:sz w:val="24"/>
          <w:szCs w:val="24"/>
          <w:lang w:val="uk-UA"/>
        </w:rPr>
      </w:pPr>
    </w:p>
    <w:p w:rsidR="004A7DCA" w:rsidRPr="00AD010E" w:rsidRDefault="004A7DCA" w:rsidP="004A7DCA">
      <w:pPr>
        <w:widowControl w:val="0"/>
        <w:shd w:val="clear" w:color="auto" w:fill="FFFFFF"/>
        <w:tabs>
          <w:tab w:val="left" w:pos="7860"/>
        </w:tabs>
        <w:spacing w:after="0" w:line="240" w:lineRule="auto"/>
        <w:jc w:val="center"/>
        <w:outlineLvl w:val="0"/>
        <w:rPr>
          <w:rFonts w:ascii="Times New Roman" w:eastAsia="Times New Roman" w:hAnsi="Times New Roman" w:cs="Times New Roman"/>
          <w:sz w:val="24"/>
          <w:szCs w:val="24"/>
          <w:lang w:val="uk-UA" w:eastAsia="uk-UA"/>
        </w:rPr>
      </w:pPr>
      <w:r w:rsidRPr="00D902A5">
        <w:rPr>
          <w:rFonts w:ascii="Times New Roman" w:eastAsia="Times New Roman" w:hAnsi="Times New Roman" w:cs="Times New Roman"/>
          <w:b/>
          <w:sz w:val="24"/>
          <w:szCs w:val="24"/>
          <w:lang w:val="uk-UA" w:eastAsia="ru-RU"/>
        </w:rPr>
        <w:t xml:space="preserve">Інформація про технічні, якісні та кількісні характеристики предмета закупівлі </w:t>
      </w:r>
    </w:p>
    <w:tbl>
      <w:tblPr>
        <w:tblW w:w="9666" w:type="dxa"/>
        <w:tblInd w:w="-176" w:type="dxa"/>
        <w:tblLayout w:type="fixed"/>
        <w:tblLook w:val="04A0" w:firstRow="1" w:lastRow="0" w:firstColumn="1" w:lastColumn="0" w:noHBand="0" w:noVBand="1"/>
      </w:tblPr>
      <w:tblGrid>
        <w:gridCol w:w="568"/>
        <w:gridCol w:w="3262"/>
        <w:gridCol w:w="5836"/>
      </w:tblGrid>
      <w:tr w:rsidR="004A7DCA" w:rsidRPr="00AD010E" w:rsidTr="004A7DCA">
        <w:tc>
          <w:tcPr>
            <w:tcW w:w="568"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 з/п</w:t>
            </w:r>
          </w:p>
        </w:tc>
        <w:tc>
          <w:tcPr>
            <w:tcW w:w="3262"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Характеристики</w:t>
            </w:r>
          </w:p>
        </w:tc>
        <w:tc>
          <w:tcPr>
            <w:tcW w:w="5836"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4A7DCA">
            <w:pPr>
              <w:widowControl w:val="0"/>
              <w:autoSpaceDE w:val="0"/>
              <w:autoSpaceDN w:val="0"/>
              <w:adjustRightInd w:val="0"/>
              <w:spacing w:after="0" w:line="240" w:lineRule="auto"/>
              <w:ind w:right="155"/>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Опис</w:t>
            </w:r>
          </w:p>
        </w:tc>
      </w:tr>
      <w:tr w:rsidR="004A7DCA" w:rsidRPr="00AD010E" w:rsidTr="004A7DCA">
        <w:trPr>
          <w:trHeight w:val="190"/>
        </w:trPr>
        <w:tc>
          <w:tcPr>
            <w:tcW w:w="568"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1</w:t>
            </w:r>
          </w:p>
        </w:tc>
        <w:tc>
          <w:tcPr>
            <w:tcW w:w="3262"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2</w:t>
            </w:r>
          </w:p>
        </w:tc>
        <w:tc>
          <w:tcPr>
            <w:tcW w:w="5836" w:type="dxa"/>
            <w:tcBorders>
              <w:top w:val="single" w:sz="6" w:space="0" w:color="auto"/>
              <w:left w:val="single" w:sz="6" w:space="0" w:color="auto"/>
              <w:bottom w:val="single" w:sz="6" w:space="0" w:color="auto"/>
              <w:right w:val="single" w:sz="6" w:space="0" w:color="auto"/>
            </w:tcBorders>
            <w:vAlign w:val="center"/>
            <w:hideMark/>
          </w:tcPr>
          <w:p w:rsidR="004A7DCA" w:rsidRPr="00D36A7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D36A7E">
              <w:rPr>
                <w:rFonts w:ascii="Times New Roman" w:eastAsia="Times New Roman" w:hAnsi="Times New Roman" w:cs="Times New Roman"/>
                <w:sz w:val="24"/>
                <w:szCs w:val="24"/>
                <w:lang w:eastAsia="uk-UA"/>
              </w:rPr>
              <w:t>3</w:t>
            </w:r>
          </w:p>
        </w:tc>
      </w:tr>
      <w:tr w:rsidR="004A7DCA" w:rsidRPr="00AD010E" w:rsidTr="004A7DCA">
        <w:trPr>
          <w:trHeight w:val="638"/>
        </w:trPr>
        <w:tc>
          <w:tcPr>
            <w:tcW w:w="568"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1</w:t>
            </w:r>
          </w:p>
        </w:tc>
        <w:tc>
          <w:tcPr>
            <w:tcW w:w="3262"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AD010E">
              <w:rPr>
                <w:rFonts w:ascii="Times New Roman" w:eastAsia="Times New Roman" w:hAnsi="Times New Roman" w:cs="Times New Roman"/>
                <w:sz w:val="24"/>
                <w:szCs w:val="24"/>
                <w:lang w:eastAsia="uk-UA"/>
              </w:rPr>
              <w:t xml:space="preserve">Вид </w:t>
            </w:r>
            <w:r w:rsidRPr="00AD010E">
              <w:rPr>
                <w:rFonts w:ascii="Times New Roman" w:eastAsia="Times New Roman" w:hAnsi="Times New Roman" w:cs="Times New Roman"/>
                <w:sz w:val="24"/>
                <w:szCs w:val="24"/>
                <w:lang w:val="uk-UA" w:eastAsia="uk-UA"/>
              </w:rPr>
              <w:t>палива</w:t>
            </w:r>
          </w:p>
        </w:tc>
        <w:tc>
          <w:tcPr>
            <w:tcW w:w="5836" w:type="dxa"/>
            <w:tcBorders>
              <w:top w:val="single" w:sz="6" w:space="0" w:color="auto"/>
              <w:left w:val="single" w:sz="6" w:space="0" w:color="auto"/>
              <w:bottom w:val="single" w:sz="6" w:space="0" w:color="auto"/>
              <w:right w:val="single" w:sz="6" w:space="0" w:color="auto"/>
            </w:tcBorders>
            <w:vAlign w:val="center"/>
            <w:hideMark/>
          </w:tcPr>
          <w:p w:rsidR="004A7DCA" w:rsidRPr="00D36A7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D36A7E">
              <w:rPr>
                <w:rFonts w:ascii="Times New Roman" w:eastAsia="Times New Roman" w:hAnsi="Times New Roman" w:cs="Times New Roman"/>
                <w:sz w:val="24"/>
                <w:szCs w:val="24"/>
                <w:lang w:eastAsia="uk-UA"/>
              </w:rPr>
              <w:t>Бензин А-9</w:t>
            </w:r>
            <w:r w:rsidRPr="00D36A7E">
              <w:rPr>
                <w:rFonts w:ascii="Times New Roman" w:eastAsia="Times New Roman" w:hAnsi="Times New Roman" w:cs="Times New Roman"/>
                <w:sz w:val="24"/>
                <w:szCs w:val="24"/>
                <w:lang w:val="uk-UA" w:eastAsia="uk-UA"/>
              </w:rPr>
              <w:t xml:space="preserve">5 (Євро-5), </w:t>
            </w:r>
          </w:p>
          <w:p w:rsidR="004A7DCA" w:rsidRPr="00D36A7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p>
        </w:tc>
      </w:tr>
      <w:tr w:rsidR="004A7DCA" w:rsidRPr="00AD010E" w:rsidTr="004A7DCA">
        <w:trPr>
          <w:trHeight w:val="547"/>
        </w:trPr>
        <w:tc>
          <w:tcPr>
            <w:tcW w:w="568"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2</w:t>
            </w:r>
          </w:p>
        </w:tc>
        <w:tc>
          <w:tcPr>
            <w:tcW w:w="3262"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AD010E">
              <w:rPr>
                <w:rFonts w:ascii="Times New Roman" w:eastAsia="Times New Roman" w:hAnsi="Times New Roman" w:cs="Times New Roman"/>
                <w:sz w:val="24"/>
                <w:szCs w:val="24"/>
                <w:lang w:eastAsia="uk-UA"/>
              </w:rPr>
              <w:t xml:space="preserve">Кількість </w:t>
            </w:r>
            <w:r w:rsidRPr="00AD010E">
              <w:rPr>
                <w:rFonts w:ascii="Times New Roman" w:eastAsia="Times New Roman" w:hAnsi="Times New Roman" w:cs="Times New Roman"/>
                <w:sz w:val="24"/>
                <w:szCs w:val="24"/>
                <w:lang w:val="uk-UA" w:eastAsia="uk-UA"/>
              </w:rPr>
              <w:t>палива</w:t>
            </w:r>
          </w:p>
        </w:tc>
        <w:tc>
          <w:tcPr>
            <w:tcW w:w="5836" w:type="dxa"/>
            <w:tcBorders>
              <w:top w:val="single" w:sz="6" w:space="0" w:color="auto"/>
              <w:left w:val="single" w:sz="6" w:space="0" w:color="auto"/>
              <w:bottom w:val="single" w:sz="6" w:space="0" w:color="auto"/>
              <w:right w:val="single" w:sz="6" w:space="0" w:color="auto"/>
            </w:tcBorders>
            <w:vAlign w:val="center"/>
            <w:hideMark/>
          </w:tcPr>
          <w:p w:rsidR="004A7DCA" w:rsidRPr="00D36A7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D36A7E">
              <w:rPr>
                <w:rFonts w:ascii="Times New Roman" w:eastAsia="Times New Roman" w:hAnsi="Times New Roman" w:cs="Times New Roman"/>
                <w:sz w:val="24"/>
                <w:szCs w:val="24"/>
                <w:lang w:val="uk-UA" w:eastAsia="uk-UA"/>
              </w:rPr>
              <w:t xml:space="preserve">Бензин А-95   – </w:t>
            </w:r>
            <w:r w:rsidR="000F7DC3">
              <w:rPr>
                <w:rFonts w:ascii="Times New Roman" w:eastAsia="Times New Roman" w:hAnsi="Times New Roman" w:cs="Times New Roman"/>
                <w:sz w:val="24"/>
                <w:szCs w:val="24"/>
                <w:lang w:val="uk-UA" w:eastAsia="uk-UA"/>
              </w:rPr>
              <w:t>10</w:t>
            </w:r>
            <w:r w:rsidRPr="00D36A7E">
              <w:rPr>
                <w:rFonts w:ascii="Times New Roman" w:eastAsia="Times New Roman" w:hAnsi="Times New Roman" w:cs="Times New Roman"/>
                <w:sz w:val="24"/>
                <w:szCs w:val="24"/>
                <w:lang w:val="uk-UA" w:eastAsia="uk-UA"/>
              </w:rPr>
              <w:t>00 літрів,</w:t>
            </w:r>
          </w:p>
          <w:p w:rsidR="004A7DCA" w:rsidRPr="00D36A7E" w:rsidRDefault="004A7DCA" w:rsidP="00D36A7E">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p>
        </w:tc>
      </w:tr>
      <w:tr w:rsidR="004A7DCA" w:rsidRPr="00AD010E" w:rsidTr="004A7DCA">
        <w:tc>
          <w:tcPr>
            <w:tcW w:w="568"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3</w:t>
            </w:r>
          </w:p>
        </w:tc>
        <w:tc>
          <w:tcPr>
            <w:tcW w:w="3262"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val="uk-UA" w:eastAsia="uk-UA"/>
              </w:rPr>
            </w:pPr>
            <w:r w:rsidRPr="00AD010E">
              <w:rPr>
                <w:rFonts w:ascii="Times New Roman" w:eastAsia="Times New Roman" w:hAnsi="Times New Roman" w:cs="Times New Roman"/>
                <w:sz w:val="24"/>
                <w:szCs w:val="24"/>
                <w:lang w:eastAsia="uk-UA"/>
              </w:rPr>
              <w:t xml:space="preserve">Якість </w:t>
            </w:r>
            <w:r w:rsidRPr="00AD010E">
              <w:rPr>
                <w:rFonts w:ascii="Times New Roman" w:eastAsia="Times New Roman" w:hAnsi="Times New Roman" w:cs="Times New Roman"/>
                <w:sz w:val="24"/>
                <w:szCs w:val="24"/>
                <w:lang w:val="uk-UA" w:eastAsia="uk-UA"/>
              </w:rPr>
              <w:t>палива</w:t>
            </w:r>
          </w:p>
        </w:tc>
        <w:tc>
          <w:tcPr>
            <w:tcW w:w="5836" w:type="dxa"/>
            <w:tcBorders>
              <w:top w:val="single" w:sz="6" w:space="0" w:color="auto"/>
              <w:left w:val="single" w:sz="6" w:space="0" w:color="auto"/>
              <w:bottom w:val="single" w:sz="6" w:space="0" w:color="auto"/>
              <w:right w:val="single" w:sz="6" w:space="0" w:color="auto"/>
            </w:tcBorders>
            <w:vAlign w:val="center"/>
            <w:hideMark/>
          </w:tcPr>
          <w:p w:rsidR="004A7DCA" w:rsidRPr="00D36A7E" w:rsidRDefault="004A7DCA" w:rsidP="0078072D">
            <w:pPr>
              <w:shd w:val="clear" w:color="auto" w:fill="FFFFFF"/>
              <w:spacing w:after="0" w:line="240" w:lineRule="auto"/>
              <w:jc w:val="both"/>
              <w:rPr>
                <w:rFonts w:ascii="Times New Roman" w:eastAsia="Times New Roman" w:hAnsi="Times New Roman" w:cs="Times New Roman"/>
                <w:sz w:val="24"/>
                <w:szCs w:val="24"/>
                <w:shd w:val="clear" w:color="auto" w:fill="FFFFFF"/>
                <w:lang w:eastAsia="ru-RU"/>
              </w:rPr>
            </w:pPr>
            <w:r w:rsidRPr="00D36A7E">
              <w:rPr>
                <w:rFonts w:ascii="Times New Roman" w:eastAsia="Times New Roman" w:hAnsi="Times New Roman" w:cs="Times New Roman"/>
                <w:sz w:val="24"/>
                <w:szCs w:val="24"/>
                <w:lang w:eastAsia="ru-RU"/>
              </w:rPr>
              <w:t xml:space="preserve">   Якість товару </w:t>
            </w:r>
            <w:r w:rsidRPr="00D36A7E">
              <w:rPr>
                <w:rFonts w:ascii="Times New Roman" w:eastAsia="Times New Roman" w:hAnsi="Times New Roman" w:cs="Times New Roman"/>
                <w:iCs/>
                <w:sz w:val="24"/>
                <w:szCs w:val="24"/>
                <w:lang w:eastAsia="ru-RU"/>
              </w:rPr>
              <w:t xml:space="preserve">повинна відповідати умовам, встановленим чинним законодавством (ДСТУ). Учасник </w:t>
            </w:r>
            <w:r w:rsidRPr="00D36A7E">
              <w:rPr>
                <w:rFonts w:ascii="Times New Roman" w:eastAsia="Times New Roman" w:hAnsi="Times New Roman" w:cs="Times New Roman"/>
                <w:iCs/>
                <w:sz w:val="24"/>
                <w:szCs w:val="24"/>
                <w:lang w:val="uk-UA" w:eastAsia="ru-RU"/>
              </w:rPr>
              <w:t xml:space="preserve">надає </w:t>
            </w:r>
            <w:r w:rsidRPr="00D36A7E">
              <w:rPr>
                <w:rFonts w:ascii="Times New Roman" w:eastAsia="Times New Roman" w:hAnsi="Times New Roman" w:cs="Times New Roman"/>
                <w:iCs/>
                <w:sz w:val="24"/>
                <w:szCs w:val="24"/>
                <w:lang w:eastAsia="ru-RU"/>
              </w:rPr>
              <w:t>копії та засвідчити якість товару належними документами (копії сертифікатів якості, сертифікатів відповідності, технічних паспортів, тощо на кожний вид палива)</w:t>
            </w:r>
            <w:r w:rsidRPr="00D36A7E">
              <w:rPr>
                <w:rFonts w:ascii="Times New Roman" w:eastAsia="Times New Roman" w:hAnsi="Times New Roman" w:cs="Times New Roman"/>
                <w:sz w:val="24"/>
                <w:szCs w:val="24"/>
                <w:shd w:val="clear" w:color="auto" w:fill="FFFFFF"/>
                <w:lang w:eastAsia="ru-RU"/>
              </w:rPr>
              <w:t>.</w:t>
            </w:r>
          </w:p>
        </w:tc>
      </w:tr>
      <w:tr w:rsidR="004A7DCA" w:rsidRPr="00AD010E" w:rsidTr="004A7DCA">
        <w:tc>
          <w:tcPr>
            <w:tcW w:w="568"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4</w:t>
            </w:r>
          </w:p>
        </w:tc>
        <w:tc>
          <w:tcPr>
            <w:tcW w:w="3262"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Термін дії талонів, скретч-карток, тощо</w:t>
            </w:r>
          </w:p>
        </w:tc>
        <w:tc>
          <w:tcPr>
            <w:tcW w:w="5836"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 xml:space="preserve">Термін дії талонів та скретч-карток – до їх повного використання Замовником, але не менше 180 днів з моменту їх отримання. </w:t>
            </w:r>
          </w:p>
        </w:tc>
      </w:tr>
      <w:tr w:rsidR="004A7DCA" w:rsidRPr="00AD010E" w:rsidTr="004A7DCA">
        <w:tc>
          <w:tcPr>
            <w:tcW w:w="568"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5</w:t>
            </w:r>
          </w:p>
        </w:tc>
        <w:tc>
          <w:tcPr>
            <w:tcW w:w="3262"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Номінал талонів, скретч-карток, тощо</w:t>
            </w:r>
          </w:p>
        </w:tc>
        <w:tc>
          <w:tcPr>
            <w:tcW w:w="5836"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bCs/>
                <w:color w:val="000000"/>
                <w:spacing w:val="-2"/>
                <w:sz w:val="24"/>
                <w:szCs w:val="24"/>
                <w:lang w:eastAsia="ru-RU"/>
              </w:rPr>
              <w:t>10, 15, 20</w:t>
            </w:r>
            <w:r w:rsidRPr="00AD010E">
              <w:rPr>
                <w:rFonts w:ascii="Times New Roman" w:eastAsia="Times New Roman" w:hAnsi="Times New Roman" w:cs="Times New Roman"/>
                <w:bCs/>
                <w:color w:val="000000"/>
                <w:spacing w:val="-2"/>
                <w:sz w:val="24"/>
                <w:szCs w:val="24"/>
                <w:lang w:val="uk-UA" w:eastAsia="ru-RU"/>
              </w:rPr>
              <w:t xml:space="preserve"> </w:t>
            </w:r>
            <w:r w:rsidRPr="00AD010E">
              <w:rPr>
                <w:rFonts w:ascii="Times New Roman" w:eastAsia="Times New Roman" w:hAnsi="Times New Roman" w:cs="Times New Roman"/>
                <w:sz w:val="24"/>
                <w:szCs w:val="24"/>
                <w:lang w:eastAsia="uk-UA"/>
              </w:rPr>
              <w:t>літрів</w:t>
            </w:r>
          </w:p>
        </w:tc>
      </w:tr>
      <w:tr w:rsidR="004A7DCA" w:rsidRPr="00AD010E" w:rsidTr="004A7DCA">
        <w:tc>
          <w:tcPr>
            <w:tcW w:w="568" w:type="dxa"/>
            <w:tcBorders>
              <w:top w:val="single" w:sz="6" w:space="0" w:color="auto"/>
              <w:left w:val="single" w:sz="6" w:space="0" w:color="auto"/>
              <w:bottom w:val="single" w:sz="6" w:space="0" w:color="auto"/>
              <w:right w:val="single" w:sz="6" w:space="0" w:color="auto"/>
            </w:tcBorders>
            <w:vAlign w:val="center"/>
          </w:tcPr>
          <w:p w:rsidR="004A7DCA" w:rsidRPr="00AD010E" w:rsidRDefault="004A7DCA" w:rsidP="0078072D">
            <w:pPr>
              <w:widowControl w:val="0"/>
              <w:autoSpaceDE w:val="0"/>
              <w:autoSpaceDN w:val="0"/>
              <w:adjustRightInd w:val="0"/>
              <w:spacing w:after="0"/>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6</w:t>
            </w:r>
          </w:p>
        </w:tc>
        <w:tc>
          <w:tcPr>
            <w:tcW w:w="3262" w:type="dxa"/>
            <w:tcBorders>
              <w:top w:val="single" w:sz="6" w:space="0" w:color="auto"/>
              <w:left w:val="single" w:sz="6" w:space="0" w:color="auto"/>
              <w:bottom w:val="single" w:sz="6" w:space="0" w:color="auto"/>
              <w:right w:val="single" w:sz="6" w:space="0" w:color="auto"/>
            </w:tcBorders>
            <w:vAlign w:val="center"/>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Строк передачі талонів (скретч-карток)</w:t>
            </w:r>
          </w:p>
        </w:tc>
        <w:tc>
          <w:tcPr>
            <w:tcW w:w="5836" w:type="dxa"/>
            <w:tcBorders>
              <w:top w:val="single" w:sz="6" w:space="0" w:color="auto"/>
              <w:left w:val="single" w:sz="6" w:space="0" w:color="auto"/>
              <w:bottom w:val="single" w:sz="6" w:space="0" w:color="auto"/>
              <w:right w:val="single" w:sz="6" w:space="0" w:color="auto"/>
            </w:tcBorders>
            <w:vAlign w:val="center"/>
          </w:tcPr>
          <w:p w:rsidR="004A7DCA" w:rsidRPr="00AD010E" w:rsidRDefault="004A7DCA" w:rsidP="00F67E8B">
            <w:pPr>
              <w:widowControl w:val="0"/>
              <w:autoSpaceDE w:val="0"/>
              <w:autoSpaceDN w:val="0"/>
              <w:adjustRightInd w:val="0"/>
              <w:spacing w:after="0" w:line="240" w:lineRule="auto"/>
              <w:jc w:val="center"/>
              <w:rPr>
                <w:rFonts w:ascii="Times New Roman" w:eastAsia="Times New Roman" w:hAnsi="Times New Roman" w:cs="Times New Roman"/>
                <w:bCs/>
                <w:color w:val="000000"/>
                <w:spacing w:val="-2"/>
                <w:sz w:val="24"/>
                <w:szCs w:val="24"/>
                <w:lang w:eastAsia="ru-RU"/>
              </w:rPr>
            </w:pPr>
            <w:r w:rsidRPr="00AD010E">
              <w:rPr>
                <w:rFonts w:ascii="Times New Roman" w:eastAsia="Times New Roman" w:hAnsi="Times New Roman" w:cs="Times New Roman"/>
                <w:bCs/>
                <w:color w:val="000000"/>
                <w:spacing w:val="-2"/>
                <w:sz w:val="24"/>
                <w:szCs w:val="24"/>
                <w:lang w:eastAsia="ru-RU"/>
              </w:rPr>
              <w:t xml:space="preserve">Протягом </w:t>
            </w:r>
            <w:r w:rsidR="00F67E8B">
              <w:rPr>
                <w:rFonts w:ascii="Times New Roman" w:eastAsia="Times New Roman" w:hAnsi="Times New Roman" w:cs="Times New Roman"/>
                <w:bCs/>
                <w:color w:val="000000"/>
                <w:spacing w:val="-2"/>
                <w:sz w:val="24"/>
                <w:szCs w:val="24"/>
                <w:lang w:eastAsia="ru-RU"/>
              </w:rPr>
              <w:t>трь</w:t>
            </w:r>
            <w:r w:rsidRPr="00AD010E">
              <w:rPr>
                <w:rFonts w:ascii="Times New Roman" w:eastAsia="Times New Roman" w:hAnsi="Times New Roman" w:cs="Times New Roman"/>
                <w:bCs/>
                <w:color w:val="000000"/>
                <w:spacing w:val="-2"/>
                <w:sz w:val="24"/>
                <w:szCs w:val="24"/>
                <w:lang w:eastAsia="ru-RU"/>
              </w:rPr>
              <w:t>ох робочих днів з дати отримання відповідної заявки</w:t>
            </w:r>
          </w:p>
        </w:tc>
      </w:tr>
      <w:tr w:rsidR="004A7DCA" w:rsidRPr="00AD010E" w:rsidTr="004A7DCA">
        <w:trPr>
          <w:trHeight w:val="690"/>
        </w:trPr>
        <w:tc>
          <w:tcPr>
            <w:tcW w:w="568"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7</w:t>
            </w:r>
          </w:p>
        </w:tc>
        <w:tc>
          <w:tcPr>
            <w:tcW w:w="3262" w:type="dxa"/>
            <w:tcBorders>
              <w:top w:val="single" w:sz="6" w:space="0" w:color="auto"/>
              <w:left w:val="single" w:sz="6" w:space="0" w:color="auto"/>
              <w:bottom w:val="single" w:sz="6" w:space="0" w:color="auto"/>
              <w:right w:val="single" w:sz="6" w:space="0" w:color="auto"/>
            </w:tcBorders>
            <w:vAlign w:val="center"/>
            <w:hideMark/>
          </w:tcPr>
          <w:p w:rsidR="004A7DCA" w:rsidRPr="00AD010E" w:rsidRDefault="004A7DCA" w:rsidP="0078072D">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uk-UA"/>
              </w:rPr>
            </w:pPr>
            <w:r w:rsidRPr="00AD010E">
              <w:rPr>
                <w:rFonts w:ascii="Times New Roman" w:eastAsia="Times New Roman" w:hAnsi="Times New Roman" w:cs="Times New Roman"/>
                <w:sz w:val="24"/>
                <w:szCs w:val="24"/>
                <w:lang w:eastAsia="uk-UA"/>
              </w:rPr>
              <w:t>Вимоги, щодо місця заправлення паливом за талонами</w:t>
            </w:r>
          </w:p>
        </w:tc>
        <w:tc>
          <w:tcPr>
            <w:tcW w:w="5836" w:type="dxa"/>
            <w:tcBorders>
              <w:top w:val="single" w:sz="6" w:space="0" w:color="auto"/>
              <w:left w:val="single" w:sz="6" w:space="0" w:color="auto"/>
              <w:bottom w:val="single" w:sz="6" w:space="0" w:color="auto"/>
              <w:right w:val="single" w:sz="6" w:space="0" w:color="auto"/>
            </w:tcBorders>
            <w:vAlign w:val="center"/>
          </w:tcPr>
          <w:p w:rsidR="004A7DCA" w:rsidRPr="00AD010E" w:rsidRDefault="004A7DCA" w:rsidP="0078072D">
            <w:pPr>
              <w:spacing w:after="0" w:line="240" w:lineRule="auto"/>
              <w:jc w:val="both"/>
              <w:rPr>
                <w:rFonts w:ascii="Times New Roman" w:eastAsia="Times New Roman" w:hAnsi="Times New Roman" w:cs="Times New Roman"/>
                <w:sz w:val="24"/>
                <w:szCs w:val="24"/>
                <w:lang w:val="uk-UA" w:eastAsia="ru-RU"/>
              </w:rPr>
            </w:pPr>
            <w:r w:rsidRPr="00AD010E">
              <w:rPr>
                <w:rFonts w:ascii="Times New Roman" w:eastAsia="Times New Roman" w:hAnsi="Times New Roman" w:cs="Times New Roman"/>
                <w:sz w:val="24"/>
                <w:szCs w:val="24"/>
                <w:lang w:eastAsia="ru-RU"/>
              </w:rPr>
              <w:t xml:space="preserve">    Учасник повинен мати розширену мережу автозаправних станцій (власних, орендованих, партнерських) на території міста Миколаєва, Миколаївської області </w:t>
            </w:r>
          </w:p>
          <w:p w:rsidR="004A7DCA" w:rsidRPr="00AD010E" w:rsidRDefault="004A7DCA" w:rsidP="0078072D">
            <w:pPr>
              <w:spacing w:after="0" w:line="240" w:lineRule="auto"/>
              <w:jc w:val="both"/>
              <w:rPr>
                <w:rFonts w:ascii="Times New Roman" w:eastAsia="Times New Roman" w:hAnsi="Times New Roman" w:cs="Times New Roman"/>
                <w:b/>
                <w:sz w:val="24"/>
                <w:szCs w:val="24"/>
                <w:lang w:val="uk-UA" w:eastAsia="uk-UA"/>
              </w:rPr>
            </w:pPr>
            <w:r w:rsidRPr="00AD010E">
              <w:rPr>
                <w:rFonts w:ascii="Times New Roman" w:eastAsia="Times New Roman" w:hAnsi="Times New Roman" w:cs="Times New Roman"/>
                <w:sz w:val="24"/>
                <w:szCs w:val="24"/>
                <w:lang w:val="uk-UA" w:eastAsia="uk-UA"/>
              </w:rPr>
              <w:t xml:space="preserve">    При цьому, </w:t>
            </w:r>
            <w:r w:rsidRPr="00AD010E">
              <w:rPr>
                <w:rFonts w:ascii="Times New Roman" w:eastAsia="Times New Roman" w:hAnsi="Times New Roman" w:cs="Times New Roman"/>
                <w:b/>
                <w:sz w:val="24"/>
                <w:szCs w:val="24"/>
                <w:u w:val="single"/>
                <w:lang w:val="uk-UA" w:eastAsia="uk-UA"/>
              </w:rPr>
              <w:t xml:space="preserve">Учасник гарантує наявність однієї АЗС, на якій буде здійснюватися відпуск пального Замовнику – в межах до 10 км від місця </w:t>
            </w:r>
            <w:r w:rsidRPr="00AD010E">
              <w:rPr>
                <w:rFonts w:ascii="Times New Roman" w:eastAsia="Times New Roman" w:hAnsi="Times New Roman" w:cs="Times New Roman"/>
                <w:b/>
                <w:sz w:val="24"/>
                <w:szCs w:val="24"/>
                <w:u w:val="single"/>
                <w:lang w:val="uk-UA" w:eastAsia="uk-UA"/>
              </w:rPr>
              <w:lastRenderedPageBreak/>
              <w:t>знаходження Замовника</w:t>
            </w:r>
            <w:r w:rsidRPr="00AD010E">
              <w:rPr>
                <w:rFonts w:ascii="Times New Roman" w:eastAsia="Times New Roman" w:hAnsi="Times New Roman" w:cs="Times New Roman"/>
                <w:b/>
                <w:sz w:val="24"/>
                <w:szCs w:val="24"/>
                <w:lang w:val="uk-UA" w:eastAsia="uk-UA"/>
              </w:rPr>
              <w:t xml:space="preserve"> </w:t>
            </w:r>
            <w:r w:rsidRPr="00AD010E">
              <w:rPr>
                <w:rFonts w:ascii="Times New Roman" w:eastAsia="Times New Roman" w:hAnsi="Times New Roman" w:cs="Times New Roman"/>
                <w:sz w:val="24"/>
                <w:szCs w:val="24"/>
                <w:lang w:val="uk-UA" w:eastAsia="uk-UA"/>
              </w:rPr>
              <w:t xml:space="preserve">(приміщення селищної ради за адресою: 57286,  с. Галицинове, вул. Центральна, 1, Миколаївський р-н., Миколаївська обл.). </w:t>
            </w:r>
            <w:r w:rsidRPr="00AD010E">
              <w:rPr>
                <w:rFonts w:ascii="Times New Roman" w:eastAsia="Times New Roman" w:hAnsi="Times New Roman" w:cs="Times New Roman"/>
                <w:sz w:val="24"/>
                <w:szCs w:val="24"/>
                <w:lang w:val="uk-UA" w:eastAsia="ru-RU"/>
              </w:rPr>
              <w:t>Наявність партнерів АЗС.</w:t>
            </w:r>
          </w:p>
        </w:tc>
      </w:tr>
    </w:tbl>
    <w:p w:rsidR="004A7DCA" w:rsidRDefault="004A7DCA" w:rsidP="004A7DCA">
      <w:pPr>
        <w:pStyle w:val="a3"/>
        <w:shd w:val="clear" w:color="auto" w:fill="FFFFFF"/>
        <w:spacing w:before="0" w:beforeAutospacing="0" w:after="0" w:afterAutospacing="0"/>
        <w:ind w:firstLine="708"/>
        <w:jc w:val="both"/>
        <w:rPr>
          <w:color w:val="000000"/>
        </w:rPr>
      </w:pPr>
      <w:r w:rsidRPr="00AD010E">
        <w:rPr>
          <w:color w:val="000000"/>
        </w:rPr>
        <w:lastRenderedPageBreak/>
        <w:t xml:space="preserve">   </w:t>
      </w:r>
    </w:p>
    <w:p w:rsidR="004A7DCA" w:rsidRPr="00AD010E" w:rsidRDefault="004A7DCA" w:rsidP="004A7DCA">
      <w:pPr>
        <w:pStyle w:val="a3"/>
        <w:shd w:val="clear" w:color="auto" w:fill="FFFFFF"/>
        <w:spacing w:before="0" w:beforeAutospacing="0" w:after="0" w:afterAutospacing="0"/>
        <w:ind w:firstLine="708"/>
        <w:jc w:val="both"/>
        <w:rPr>
          <w:color w:val="000000"/>
        </w:rPr>
      </w:pPr>
      <w:r w:rsidRPr="00AD010E">
        <w:rPr>
          <w:color w:val="000000"/>
        </w:rPr>
        <w:t xml:space="preserve"> Технічні та якісні характеристики предмету закупівлі повинні відповідати технічним умовам та стандартам, передбаченим діючим законодавством України на період постачання товару, а саме: для бензину А-9</w:t>
      </w:r>
      <w:r w:rsidR="00372491">
        <w:rPr>
          <w:color w:val="000000"/>
          <w:lang w:val="uk-UA"/>
        </w:rPr>
        <w:t>5</w:t>
      </w:r>
      <w:r w:rsidRPr="00AD010E">
        <w:rPr>
          <w:color w:val="000000"/>
        </w:rPr>
        <w:t xml:space="preserve"> ДСТУ 7687:2015 «Бензини автомобільні ЄВРО. Технічні умови» і підтверджуватися Сертифікатом відповідності підприємства-виробника та паспортами якості.</w:t>
      </w:r>
    </w:p>
    <w:p w:rsidR="004A7DCA" w:rsidRDefault="004A7DCA" w:rsidP="004A7DCA">
      <w:pPr>
        <w:pStyle w:val="a3"/>
        <w:shd w:val="clear" w:color="auto" w:fill="FFFFFF"/>
        <w:spacing w:before="0" w:beforeAutospacing="0" w:after="0" w:afterAutospacing="0"/>
        <w:ind w:firstLine="708"/>
        <w:jc w:val="both"/>
        <w:rPr>
          <w:color w:val="000000"/>
        </w:rPr>
      </w:pPr>
      <w:r w:rsidRPr="00AD010E">
        <w:rPr>
          <w:color w:val="000000"/>
        </w:rPr>
        <w:t xml:space="preserve"> Учасник </w:t>
      </w:r>
      <w:r>
        <w:rPr>
          <w:color w:val="000000"/>
          <w:lang w:val="uk-UA"/>
        </w:rPr>
        <w:t xml:space="preserve">повинен  </w:t>
      </w:r>
      <w:r w:rsidRPr="00AD010E">
        <w:rPr>
          <w:color w:val="000000"/>
        </w:rPr>
        <w:t>гаранту</w:t>
      </w:r>
      <w:r>
        <w:rPr>
          <w:color w:val="000000"/>
          <w:lang w:val="uk-UA"/>
        </w:rPr>
        <w:t>вати</w:t>
      </w:r>
      <w:r w:rsidRPr="00AD010E">
        <w:rPr>
          <w:color w:val="000000"/>
        </w:rPr>
        <w:t>, що нафтопродукти є такими,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w:t>
      </w:r>
    </w:p>
    <w:p w:rsidR="00365C9E" w:rsidRPr="00372491" w:rsidRDefault="00365C9E" w:rsidP="00365C9E">
      <w:pPr>
        <w:spacing w:after="0" w:line="240" w:lineRule="auto"/>
        <w:ind w:firstLine="709"/>
        <w:jc w:val="both"/>
        <w:rPr>
          <w:rFonts w:ascii="Times New Roman" w:eastAsia="Times New Roman" w:hAnsi="Times New Roman" w:cs="Times New Roman"/>
          <w:sz w:val="24"/>
          <w:szCs w:val="24"/>
          <w:lang w:val="uk-UA" w:eastAsia="ru-RU"/>
        </w:rPr>
      </w:pPr>
      <w:r w:rsidRPr="00B36971">
        <w:rPr>
          <w:rFonts w:ascii="Times New Roman" w:eastAsia="Times New Roman" w:hAnsi="Times New Roman" w:cs="Times New Roman"/>
          <w:sz w:val="24"/>
          <w:szCs w:val="24"/>
          <w:lang w:val="uk-UA" w:eastAsia="ru-RU"/>
        </w:rPr>
        <w:t xml:space="preserve">Планування закупівель замовником  здійснюється на підставі наявної потреби у закупівлі товарів, робіт і послуг. Згідно ч. 1 ст. 4 Закону України «Про публічні закупівлі» (далі </w:t>
      </w:r>
      <w:r w:rsidRPr="00372491">
        <w:rPr>
          <w:rFonts w:ascii="Times New Roman" w:eastAsia="Times New Roman" w:hAnsi="Times New Roman" w:cs="Times New Roman"/>
          <w:sz w:val="24"/>
          <w:szCs w:val="24"/>
          <w:lang w:val="uk-UA" w:eastAsia="ru-RU"/>
        </w:rPr>
        <w:t xml:space="preserve">– Закон) закупівля здійснюється відповідно до річного плану. </w:t>
      </w:r>
    </w:p>
    <w:p w:rsidR="00372491" w:rsidRPr="00372491" w:rsidRDefault="00372491" w:rsidP="00372491">
      <w:pPr>
        <w:pStyle w:val="a3"/>
        <w:shd w:val="clear" w:color="auto" w:fill="FFFFFF"/>
        <w:spacing w:before="0" w:beforeAutospacing="0" w:after="0" w:afterAutospacing="0"/>
        <w:ind w:firstLine="708"/>
        <w:jc w:val="both"/>
        <w:rPr>
          <w:color w:val="000000"/>
          <w:bdr w:val="none" w:sz="0" w:space="0" w:color="auto" w:frame="1"/>
          <w:lang w:val="uk-UA"/>
        </w:rPr>
      </w:pPr>
      <w:r w:rsidRPr="00372491">
        <w:rPr>
          <w:color w:val="000000"/>
        </w:rPr>
        <w:t xml:space="preserve">Кількісні характеристики прораховуються </w:t>
      </w:r>
      <w:r w:rsidRPr="00372491">
        <w:rPr>
          <w:color w:val="000000"/>
          <w:lang w:val="uk-UA"/>
        </w:rPr>
        <w:t>з врахуванням</w:t>
      </w:r>
      <w:r w:rsidRPr="00372491">
        <w:rPr>
          <w:color w:val="000000"/>
        </w:rPr>
        <w:t xml:space="preserve"> використан</w:t>
      </w:r>
      <w:r w:rsidRPr="00372491">
        <w:rPr>
          <w:color w:val="000000"/>
          <w:lang w:val="uk-UA"/>
        </w:rPr>
        <w:t>их</w:t>
      </w:r>
      <w:r w:rsidRPr="00372491">
        <w:rPr>
          <w:color w:val="000000"/>
        </w:rPr>
        <w:t xml:space="preserve"> </w:t>
      </w:r>
      <w:r w:rsidRPr="00372491">
        <w:rPr>
          <w:color w:val="000000"/>
          <w:lang w:val="uk-UA"/>
        </w:rPr>
        <w:t>ПММ</w:t>
      </w:r>
      <w:r w:rsidRPr="00372491">
        <w:rPr>
          <w:color w:val="000000"/>
        </w:rPr>
        <w:t xml:space="preserve"> за аналогічний період в попередній рік</w:t>
      </w:r>
      <w:r w:rsidRPr="00372491">
        <w:rPr>
          <w:color w:val="000000"/>
          <w:lang w:val="uk-UA"/>
        </w:rPr>
        <w:t xml:space="preserve"> та задач, які необхідно здійснити в період воєнного стану</w:t>
      </w:r>
      <w:r w:rsidRPr="00372491">
        <w:rPr>
          <w:color w:val="000000"/>
        </w:rPr>
        <w:t>.</w:t>
      </w:r>
      <w:r w:rsidRPr="00372491">
        <w:rPr>
          <w:color w:val="000000"/>
          <w:lang w:val="uk-UA"/>
        </w:rPr>
        <w:t xml:space="preserve"> </w:t>
      </w:r>
    </w:p>
    <w:p w:rsidR="00372491" w:rsidRPr="00372491" w:rsidRDefault="00372491" w:rsidP="00372491">
      <w:pPr>
        <w:spacing w:after="0" w:line="240" w:lineRule="auto"/>
        <w:ind w:firstLine="708"/>
        <w:jc w:val="both"/>
        <w:rPr>
          <w:rFonts w:ascii="Times New Roman" w:hAnsi="Times New Roman" w:cs="Times New Roman"/>
          <w:sz w:val="24"/>
          <w:szCs w:val="24"/>
          <w:lang w:val="uk-UA"/>
        </w:rPr>
      </w:pPr>
      <w:r w:rsidRPr="009A7F2E">
        <w:rPr>
          <w:rFonts w:ascii="Times New Roman" w:hAnsi="Times New Roman" w:cs="Times New Roman"/>
          <w:color w:val="000000"/>
          <w:sz w:val="24"/>
          <w:szCs w:val="24"/>
          <w:bdr w:val="none" w:sz="0" w:space="0" w:color="auto" w:frame="1"/>
          <w:lang w:val="uk-UA"/>
        </w:rPr>
        <w:t>В 202</w:t>
      </w:r>
      <w:r w:rsidR="000F7DC3">
        <w:rPr>
          <w:rFonts w:ascii="Times New Roman" w:hAnsi="Times New Roman" w:cs="Times New Roman"/>
          <w:color w:val="000000"/>
          <w:sz w:val="24"/>
          <w:szCs w:val="24"/>
          <w:bdr w:val="none" w:sz="0" w:space="0" w:color="auto" w:frame="1"/>
          <w:lang w:val="uk-UA"/>
        </w:rPr>
        <w:t>5</w:t>
      </w:r>
      <w:r w:rsidRPr="009A7F2E">
        <w:rPr>
          <w:rFonts w:ascii="Times New Roman" w:hAnsi="Times New Roman" w:cs="Times New Roman"/>
          <w:color w:val="000000"/>
          <w:sz w:val="24"/>
          <w:szCs w:val="24"/>
          <w:bdr w:val="none" w:sz="0" w:space="0" w:color="auto" w:frame="1"/>
          <w:lang w:val="uk-UA"/>
        </w:rPr>
        <w:t xml:space="preserve"> році </w:t>
      </w:r>
      <w:r w:rsidRPr="00372491">
        <w:rPr>
          <w:rFonts w:ascii="Times New Roman" w:hAnsi="Times New Roman" w:cs="Times New Roman"/>
          <w:color w:val="000000"/>
          <w:sz w:val="24"/>
          <w:szCs w:val="24"/>
          <w:bdr w:val="none" w:sz="0" w:space="0" w:color="auto" w:frame="1"/>
          <w:lang w:val="uk-UA"/>
        </w:rPr>
        <w:t>замовником відповідно</w:t>
      </w:r>
      <w:r w:rsidR="007455D1">
        <w:rPr>
          <w:rFonts w:ascii="Times New Roman" w:hAnsi="Times New Roman" w:cs="Times New Roman"/>
          <w:color w:val="000000"/>
          <w:sz w:val="24"/>
          <w:szCs w:val="24"/>
          <w:bdr w:val="none" w:sz="0" w:space="0" w:color="auto" w:frame="1"/>
          <w:lang w:val="uk-UA"/>
        </w:rPr>
        <w:t xml:space="preserve"> до договору №</w:t>
      </w:r>
      <w:r w:rsidR="000F7DC3">
        <w:rPr>
          <w:rFonts w:ascii="Times New Roman" w:hAnsi="Times New Roman" w:cs="Times New Roman"/>
          <w:color w:val="000000"/>
          <w:sz w:val="24"/>
          <w:szCs w:val="24"/>
          <w:bdr w:val="none" w:sz="0" w:space="0" w:color="auto" w:frame="1"/>
          <w:lang w:val="uk-UA"/>
        </w:rPr>
        <w:t>СКБ-145</w:t>
      </w:r>
      <w:r w:rsidR="007455D1">
        <w:rPr>
          <w:rFonts w:ascii="Times New Roman" w:hAnsi="Times New Roman" w:cs="Times New Roman"/>
          <w:color w:val="000000"/>
          <w:sz w:val="24"/>
          <w:szCs w:val="24"/>
          <w:bdr w:val="none" w:sz="0" w:space="0" w:color="auto" w:frame="1"/>
          <w:lang w:val="uk-UA"/>
        </w:rPr>
        <w:t xml:space="preserve"> від </w:t>
      </w:r>
      <w:r w:rsidR="000F7DC3">
        <w:rPr>
          <w:rFonts w:ascii="Times New Roman" w:hAnsi="Times New Roman" w:cs="Times New Roman"/>
          <w:color w:val="000000"/>
          <w:sz w:val="24"/>
          <w:szCs w:val="24"/>
          <w:bdr w:val="none" w:sz="0" w:space="0" w:color="auto" w:frame="1"/>
          <w:lang w:val="uk-UA"/>
        </w:rPr>
        <w:t>17</w:t>
      </w:r>
      <w:r w:rsidR="007455D1">
        <w:rPr>
          <w:rFonts w:ascii="Times New Roman" w:hAnsi="Times New Roman" w:cs="Times New Roman"/>
          <w:color w:val="000000"/>
          <w:sz w:val="24"/>
          <w:szCs w:val="24"/>
          <w:bdr w:val="none" w:sz="0" w:space="0" w:color="auto" w:frame="1"/>
          <w:lang w:val="uk-UA"/>
        </w:rPr>
        <w:t>.</w:t>
      </w:r>
      <w:r w:rsidR="000F7DC3">
        <w:rPr>
          <w:rFonts w:ascii="Times New Roman" w:hAnsi="Times New Roman" w:cs="Times New Roman"/>
          <w:color w:val="000000"/>
          <w:sz w:val="24"/>
          <w:szCs w:val="24"/>
          <w:bdr w:val="none" w:sz="0" w:space="0" w:color="auto" w:frame="1"/>
          <w:lang w:val="uk-UA"/>
        </w:rPr>
        <w:t>0</w:t>
      </w:r>
      <w:r w:rsidR="007455D1">
        <w:rPr>
          <w:rFonts w:ascii="Times New Roman" w:hAnsi="Times New Roman" w:cs="Times New Roman"/>
          <w:color w:val="000000"/>
          <w:sz w:val="24"/>
          <w:szCs w:val="24"/>
          <w:bdr w:val="none" w:sz="0" w:space="0" w:color="auto" w:frame="1"/>
          <w:lang w:val="uk-UA"/>
        </w:rPr>
        <w:t>12.202</w:t>
      </w:r>
      <w:r w:rsidR="000F7DC3">
        <w:rPr>
          <w:rFonts w:ascii="Times New Roman" w:hAnsi="Times New Roman" w:cs="Times New Roman"/>
          <w:color w:val="000000"/>
          <w:sz w:val="24"/>
          <w:szCs w:val="24"/>
          <w:bdr w:val="none" w:sz="0" w:space="0" w:color="auto" w:frame="1"/>
          <w:lang w:val="uk-UA"/>
        </w:rPr>
        <w:t>5</w:t>
      </w:r>
      <w:r w:rsidR="007455D1">
        <w:rPr>
          <w:rFonts w:ascii="Times New Roman" w:hAnsi="Times New Roman" w:cs="Times New Roman"/>
          <w:color w:val="000000"/>
          <w:sz w:val="24"/>
          <w:szCs w:val="24"/>
          <w:bdr w:val="none" w:sz="0" w:space="0" w:color="auto" w:frame="1"/>
          <w:lang w:val="uk-UA"/>
        </w:rPr>
        <w:t xml:space="preserve"> </w:t>
      </w:r>
      <w:r w:rsidRPr="00372491">
        <w:rPr>
          <w:rFonts w:ascii="Times New Roman" w:hAnsi="Times New Roman" w:cs="Times New Roman"/>
          <w:color w:val="000000"/>
          <w:sz w:val="24"/>
          <w:szCs w:val="24"/>
          <w:bdr w:val="none" w:sz="0" w:space="0" w:color="auto" w:frame="1"/>
          <w:lang w:val="uk-UA"/>
        </w:rPr>
        <w:t xml:space="preserve"> було </w:t>
      </w:r>
      <w:r w:rsidR="007455D1">
        <w:rPr>
          <w:rFonts w:ascii="Times New Roman" w:hAnsi="Times New Roman" w:cs="Times New Roman"/>
          <w:color w:val="000000"/>
          <w:sz w:val="24"/>
          <w:szCs w:val="24"/>
          <w:bdr w:val="none" w:sz="0" w:space="0" w:color="auto" w:frame="1"/>
          <w:lang w:val="uk-UA"/>
        </w:rPr>
        <w:t>укладено договір на закупівлю</w:t>
      </w:r>
      <w:r w:rsidRPr="00372491">
        <w:rPr>
          <w:rFonts w:ascii="Times New Roman" w:hAnsi="Times New Roman" w:cs="Times New Roman"/>
          <w:color w:val="000000"/>
          <w:sz w:val="24"/>
          <w:szCs w:val="24"/>
          <w:bdr w:val="none" w:sz="0" w:space="0" w:color="auto" w:frame="1"/>
          <w:lang w:val="uk-UA"/>
        </w:rPr>
        <w:t xml:space="preserve">: </w:t>
      </w:r>
      <w:r w:rsidRPr="009A7F2E">
        <w:rPr>
          <w:rFonts w:ascii="Times New Roman" w:hAnsi="Times New Roman" w:cs="Times New Roman"/>
          <w:sz w:val="24"/>
          <w:szCs w:val="24"/>
          <w:lang w:val="uk-UA"/>
        </w:rPr>
        <w:t>бензину</w:t>
      </w:r>
      <w:r w:rsidRPr="009A7F2E">
        <w:rPr>
          <w:rFonts w:ascii="Times New Roman" w:hAnsi="Times New Roman" w:cs="Times New Roman"/>
          <w:color w:val="000000"/>
          <w:sz w:val="24"/>
          <w:szCs w:val="24"/>
          <w:bdr w:val="none" w:sz="0" w:space="0" w:color="auto" w:frame="1"/>
          <w:lang w:val="uk-UA"/>
        </w:rPr>
        <w:t xml:space="preserve"> </w:t>
      </w:r>
      <w:r w:rsidRPr="00372491">
        <w:rPr>
          <w:rFonts w:ascii="Times New Roman" w:hAnsi="Times New Roman" w:cs="Times New Roman"/>
          <w:color w:val="000000"/>
          <w:sz w:val="24"/>
          <w:szCs w:val="24"/>
          <w:bdr w:val="none" w:sz="0" w:space="0" w:color="auto" w:frame="1"/>
          <w:lang w:val="uk-UA"/>
        </w:rPr>
        <w:t xml:space="preserve"> -</w:t>
      </w:r>
      <w:r w:rsidRPr="009A7F2E">
        <w:rPr>
          <w:rFonts w:ascii="Times New Roman" w:hAnsi="Times New Roman" w:cs="Times New Roman"/>
          <w:color w:val="000000"/>
          <w:sz w:val="24"/>
          <w:szCs w:val="24"/>
          <w:bdr w:val="none" w:sz="0" w:space="0" w:color="auto" w:frame="1"/>
          <w:lang w:val="uk-UA"/>
        </w:rPr>
        <w:t xml:space="preserve">    </w:t>
      </w:r>
      <w:r w:rsidR="000F7DC3">
        <w:rPr>
          <w:rFonts w:ascii="Times New Roman" w:hAnsi="Times New Roman" w:cs="Times New Roman"/>
          <w:color w:val="000000"/>
          <w:sz w:val="24"/>
          <w:szCs w:val="24"/>
          <w:bdr w:val="none" w:sz="0" w:space="0" w:color="auto" w:frame="1"/>
          <w:lang w:val="uk-UA"/>
        </w:rPr>
        <w:t>5 5</w:t>
      </w:r>
      <w:r w:rsidR="00F67E8B">
        <w:rPr>
          <w:rFonts w:ascii="Times New Roman" w:hAnsi="Times New Roman" w:cs="Times New Roman"/>
          <w:color w:val="000000"/>
          <w:sz w:val="24"/>
          <w:szCs w:val="24"/>
          <w:bdr w:val="none" w:sz="0" w:space="0" w:color="auto" w:frame="1"/>
          <w:lang w:val="uk-UA"/>
        </w:rPr>
        <w:t>00</w:t>
      </w:r>
      <w:r w:rsidRPr="00372491">
        <w:rPr>
          <w:rFonts w:ascii="Times New Roman" w:hAnsi="Times New Roman" w:cs="Times New Roman"/>
          <w:color w:val="000000"/>
          <w:sz w:val="24"/>
          <w:szCs w:val="24"/>
          <w:bdr w:val="none" w:sz="0" w:space="0" w:color="auto" w:frame="1"/>
          <w:lang w:val="uk-UA"/>
        </w:rPr>
        <w:t xml:space="preserve">   </w:t>
      </w:r>
      <w:r w:rsidRPr="009A7F2E">
        <w:rPr>
          <w:rFonts w:ascii="Times New Roman" w:hAnsi="Times New Roman" w:cs="Times New Roman"/>
          <w:color w:val="000000"/>
          <w:sz w:val="24"/>
          <w:szCs w:val="24"/>
          <w:bdr w:val="none" w:sz="0" w:space="0" w:color="auto" w:frame="1"/>
          <w:lang w:val="uk-UA"/>
        </w:rPr>
        <w:t xml:space="preserve">літрів, дизельного палива -   </w:t>
      </w:r>
      <w:r w:rsidRPr="00372491">
        <w:rPr>
          <w:rFonts w:ascii="Times New Roman" w:hAnsi="Times New Roman" w:cs="Times New Roman"/>
          <w:color w:val="000000"/>
          <w:sz w:val="24"/>
          <w:szCs w:val="24"/>
          <w:bdr w:val="none" w:sz="0" w:space="0" w:color="auto" w:frame="1"/>
          <w:lang w:val="uk-UA"/>
        </w:rPr>
        <w:t xml:space="preserve">      </w:t>
      </w:r>
      <w:r w:rsidR="000F7DC3">
        <w:rPr>
          <w:rFonts w:ascii="Times New Roman" w:hAnsi="Times New Roman" w:cs="Times New Roman"/>
          <w:color w:val="000000"/>
          <w:sz w:val="24"/>
          <w:szCs w:val="24"/>
          <w:bdr w:val="none" w:sz="0" w:space="0" w:color="auto" w:frame="1"/>
          <w:lang w:val="uk-UA"/>
        </w:rPr>
        <w:t>5 00</w:t>
      </w:r>
      <w:r w:rsidR="00F67E8B">
        <w:rPr>
          <w:rFonts w:ascii="Times New Roman" w:hAnsi="Times New Roman" w:cs="Times New Roman"/>
          <w:color w:val="000000"/>
          <w:sz w:val="24"/>
          <w:szCs w:val="24"/>
          <w:bdr w:val="none" w:sz="0" w:space="0" w:color="auto" w:frame="1"/>
          <w:lang w:val="uk-UA"/>
        </w:rPr>
        <w:t>0</w:t>
      </w:r>
      <w:r w:rsidRPr="00372491">
        <w:rPr>
          <w:rFonts w:ascii="Times New Roman" w:hAnsi="Times New Roman" w:cs="Times New Roman"/>
          <w:color w:val="000000"/>
          <w:sz w:val="24"/>
          <w:szCs w:val="24"/>
          <w:bdr w:val="none" w:sz="0" w:space="0" w:color="auto" w:frame="1"/>
          <w:lang w:val="uk-UA"/>
        </w:rPr>
        <w:t xml:space="preserve"> </w:t>
      </w:r>
      <w:r w:rsidRPr="009A7F2E">
        <w:rPr>
          <w:rFonts w:ascii="Times New Roman" w:hAnsi="Times New Roman" w:cs="Times New Roman"/>
          <w:color w:val="000000"/>
          <w:sz w:val="24"/>
          <w:szCs w:val="24"/>
          <w:bdr w:val="none" w:sz="0" w:space="0" w:color="auto" w:frame="1"/>
          <w:lang w:val="uk-UA"/>
        </w:rPr>
        <w:t xml:space="preserve"> літрів</w:t>
      </w:r>
      <w:r w:rsidR="00F67E8B">
        <w:rPr>
          <w:rFonts w:ascii="Times New Roman" w:hAnsi="Times New Roman" w:cs="Times New Roman"/>
          <w:color w:val="000000"/>
          <w:sz w:val="24"/>
          <w:szCs w:val="24"/>
          <w:bdr w:val="none" w:sz="0" w:space="0" w:color="auto" w:frame="1"/>
          <w:lang w:val="uk-UA"/>
        </w:rPr>
        <w:t>.</w:t>
      </w:r>
      <w:r w:rsidRPr="009A7F2E">
        <w:rPr>
          <w:rFonts w:ascii="Times New Roman" w:hAnsi="Times New Roman" w:cs="Times New Roman"/>
          <w:sz w:val="24"/>
          <w:szCs w:val="24"/>
          <w:lang w:val="uk-UA"/>
        </w:rPr>
        <w:t xml:space="preserve"> </w:t>
      </w:r>
    </w:p>
    <w:p w:rsidR="00BC5604" w:rsidRDefault="00BC5604" w:rsidP="007455D1">
      <w:pPr>
        <w:spacing w:after="0" w:line="240" w:lineRule="auto"/>
        <w:ind w:firstLine="708"/>
        <w:jc w:val="both"/>
        <w:rPr>
          <w:rFonts w:ascii="Times New Roman" w:hAnsi="Times New Roman" w:cs="Times New Roman"/>
          <w:sz w:val="24"/>
          <w:szCs w:val="24"/>
          <w:lang w:val="uk-UA"/>
        </w:rPr>
      </w:pPr>
      <w:r>
        <w:rPr>
          <w:rFonts w:ascii="Times New Roman" w:hAnsi="Times New Roman" w:cs="Times New Roman"/>
          <w:sz w:val="24"/>
          <w:szCs w:val="24"/>
          <w:lang w:val="uk-UA"/>
        </w:rPr>
        <w:t>На сьогодні д</w:t>
      </w:r>
      <w:r w:rsidR="007455D1">
        <w:rPr>
          <w:rFonts w:ascii="Times New Roman" w:hAnsi="Times New Roman" w:cs="Times New Roman"/>
          <w:sz w:val="24"/>
          <w:szCs w:val="24"/>
          <w:lang w:val="uk-UA"/>
        </w:rPr>
        <w:t xml:space="preserve">одатково  існує  потреба в </w:t>
      </w:r>
      <w:r>
        <w:rPr>
          <w:rFonts w:ascii="Times New Roman" w:hAnsi="Times New Roman" w:cs="Times New Roman"/>
          <w:sz w:val="24"/>
          <w:szCs w:val="24"/>
          <w:lang w:val="uk-UA"/>
        </w:rPr>
        <w:t xml:space="preserve">придбані </w:t>
      </w:r>
      <w:r w:rsidR="007455D1">
        <w:rPr>
          <w:rFonts w:ascii="Times New Roman" w:hAnsi="Times New Roman" w:cs="Times New Roman"/>
          <w:sz w:val="24"/>
          <w:szCs w:val="24"/>
          <w:lang w:val="uk-UA"/>
        </w:rPr>
        <w:t>бензині для забезпечення</w:t>
      </w:r>
      <w:r>
        <w:rPr>
          <w:rFonts w:ascii="Times New Roman" w:hAnsi="Times New Roman" w:cs="Times New Roman"/>
          <w:sz w:val="24"/>
          <w:szCs w:val="24"/>
          <w:lang w:val="uk-UA"/>
        </w:rPr>
        <w:t xml:space="preserve"> безперебійної </w:t>
      </w:r>
      <w:r w:rsidR="007455D1">
        <w:rPr>
          <w:rFonts w:ascii="Times New Roman" w:hAnsi="Times New Roman" w:cs="Times New Roman"/>
          <w:sz w:val="24"/>
          <w:szCs w:val="24"/>
          <w:lang w:val="uk-UA"/>
        </w:rPr>
        <w:t xml:space="preserve"> роботи</w:t>
      </w:r>
      <w:r>
        <w:rPr>
          <w:rFonts w:ascii="Times New Roman" w:hAnsi="Times New Roman" w:cs="Times New Roman"/>
          <w:sz w:val="24"/>
          <w:szCs w:val="24"/>
          <w:lang w:val="uk-UA"/>
        </w:rPr>
        <w:t xml:space="preserve"> автотранспорту</w:t>
      </w:r>
      <w:r w:rsidR="00C33855">
        <w:rPr>
          <w:rFonts w:ascii="Times New Roman" w:hAnsi="Times New Roman" w:cs="Times New Roman"/>
          <w:sz w:val="24"/>
          <w:szCs w:val="24"/>
          <w:lang w:val="uk-UA"/>
        </w:rPr>
        <w:t xml:space="preserve"> до кінця поточного року</w:t>
      </w:r>
      <w:r>
        <w:rPr>
          <w:rFonts w:ascii="Times New Roman" w:hAnsi="Times New Roman" w:cs="Times New Roman"/>
          <w:sz w:val="24"/>
          <w:szCs w:val="24"/>
          <w:lang w:val="uk-UA"/>
        </w:rPr>
        <w:t>.</w:t>
      </w:r>
    </w:p>
    <w:p w:rsidR="001B1DD3" w:rsidRPr="00B36971" w:rsidRDefault="001B1DD3" w:rsidP="001B1DD3">
      <w:pPr>
        <w:spacing w:after="0" w:line="240" w:lineRule="auto"/>
        <w:ind w:firstLine="709"/>
        <w:jc w:val="both"/>
        <w:rPr>
          <w:rFonts w:ascii="Times New Roman" w:eastAsia="Times New Roman" w:hAnsi="Times New Roman" w:cs="Times New Roman"/>
          <w:sz w:val="24"/>
          <w:szCs w:val="24"/>
          <w:lang w:val="uk-UA" w:eastAsia="ru-RU"/>
        </w:rPr>
      </w:pPr>
      <w:r w:rsidRPr="00B36971">
        <w:rPr>
          <w:rFonts w:ascii="Times New Roman" w:eastAsia="Times New Roman" w:hAnsi="Times New Roman" w:cs="Times New Roman"/>
          <w:sz w:val="24"/>
          <w:szCs w:val="24"/>
          <w:lang w:val="uk-UA" w:eastAsia="ru-RU"/>
        </w:rPr>
        <w:t>Постановою Кабінету Міністрів України від 12 жовтня 2022 р. № 1178 затверджені «Особливості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Особливості).</w:t>
      </w:r>
    </w:p>
    <w:p w:rsidR="001B1DD3" w:rsidRPr="00B36971" w:rsidRDefault="001B1DD3" w:rsidP="001B1DD3">
      <w:pPr>
        <w:spacing w:after="0" w:line="240" w:lineRule="auto"/>
        <w:ind w:firstLine="709"/>
        <w:jc w:val="both"/>
        <w:rPr>
          <w:rFonts w:ascii="Times New Roman" w:eastAsia="Times New Roman" w:hAnsi="Times New Roman" w:cs="Times New Roman"/>
          <w:sz w:val="24"/>
          <w:szCs w:val="24"/>
          <w:lang w:val="uk-UA" w:eastAsia="ru-RU"/>
        </w:rPr>
      </w:pPr>
      <w:r w:rsidRPr="00B36971">
        <w:rPr>
          <w:rFonts w:ascii="Times New Roman" w:eastAsia="Times New Roman" w:hAnsi="Times New Roman" w:cs="Times New Roman"/>
          <w:sz w:val="24"/>
          <w:szCs w:val="24"/>
          <w:lang w:val="uk-UA" w:eastAsia="ru-RU"/>
        </w:rPr>
        <w:t>Особливості встановлюють порядок та умови здійснення публічних закупівель (далі - закупівлі) товарів, робіт і послуг для замовників, передбачених Законом України “Про публічні закупівлі” (далі - замовники), із забезпеченням захищеності таких замовників від воєнних загроз на період дії правового режиму воєнного стану в Україні та протягом 90 днів з дня його припинення або скасування.</w:t>
      </w:r>
    </w:p>
    <w:p w:rsidR="001B1DD3" w:rsidRDefault="001B1DD3" w:rsidP="001B1DD3">
      <w:pPr>
        <w:spacing w:after="0" w:line="240" w:lineRule="auto"/>
        <w:ind w:firstLine="709"/>
        <w:jc w:val="both"/>
        <w:rPr>
          <w:rFonts w:ascii="Times New Roman" w:eastAsia="Times New Roman" w:hAnsi="Times New Roman" w:cs="Times New Roman"/>
          <w:sz w:val="24"/>
          <w:szCs w:val="24"/>
          <w:lang w:val="uk-UA" w:eastAsia="ru-RU"/>
        </w:rPr>
      </w:pPr>
      <w:r w:rsidRPr="00B36971">
        <w:rPr>
          <w:rFonts w:ascii="Times New Roman" w:eastAsia="Times New Roman" w:hAnsi="Times New Roman" w:cs="Times New Roman"/>
          <w:sz w:val="24"/>
          <w:szCs w:val="24"/>
          <w:lang w:val="uk-UA" w:eastAsia="ru-RU"/>
        </w:rPr>
        <w:t xml:space="preserve"> Замовники, що зобов’язані здійснювати публічні закупівлі товарів, робіт і послуг відповідно до Закону, проводять закупівлі відповідно до Закону з урахуванням цих Особливостей.</w:t>
      </w:r>
    </w:p>
    <w:p w:rsidR="004C7D26" w:rsidRPr="00B36971" w:rsidRDefault="004C7D26" w:rsidP="001B1DD3">
      <w:pPr>
        <w:spacing w:after="0" w:line="240" w:lineRule="auto"/>
        <w:ind w:firstLine="709"/>
        <w:jc w:val="both"/>
        <w:rPr>
          <w:rFonts w:ascii="Times New Roman" w:eastAsia="Times New Roman" w:hAnsi="Times New Roman" w:cs="Times New Roman"/>
          <w:sz w:val="24"/>
          <w:szCs w:val="24"/>
          <w:lang w:val="uk-UA" w:eastAsia="ru-RU"/>
        </w:rPr>
      </w:pPr>
      <w:r w:rsidRPr="004C7D26">
        <w:rPr>
          <w:rFonts w:ascii="Times New Roman" w:eastAsia="Times New Roman" w:hAnsi="Times New Roman" w:cs="Times New Roman"/>
          <w:sz w:val="24"/>
          <w:szCs w:val="24"/>
          <w:lang w:val="uk-UA" w:eastAsia="ru-RU"/>
        </w:rPr>
        <w:t>Відповідно до п. 10 Особливостей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або  шляхом використання  електронного каталогу з урахуванням положень, визначених цими Особливостями.</w:t>
      </w:r>
    </w:p>
    <w:p w:rsidR="004C7D26" w:rsidRPr="004C7D26" w:rsidRDefault="004C7D26" w:rsidP="004C7D26">
      <w:pPr>
        <w:spacing w:after="0" w:line="240" w:lineRule="auto"/>
        <w:ind w:firstLine="709"/>
        <w:jc w:val="both"/>
        <w:rPr>
          <w:rFonts w:ascii="Times New Roman" w:eastAsia="Times New Roman" w:hAnsi="Times New Roman" w:cs="Times New Roman"/>
          <w:sz w:val="24"/>
          <w:szCs w:val="24"/>
          <w:lang w:val="uk-UA" w:eastAsia="ru-RU"/>
        </w:rPr>
      </w:pPr>
      <w:r w:rsidRPr="004C7D26">
        <w:rPr>
          <w:rFonts w:ascii="Times New Roman" w:eastAsia="Times New Roman" w:hAnsi="Times New Roman" w:cs="Times New Roman"/>
          <w:sz w:val="24"/>
          <w:szCs w:val="24"/>
          <w:lang w:val="uk-UA" w:eastAsia="ru-RU"/>
        </w:rPr>
        <w:t>Аналізом ринку паливно-мастильних матеріалів на 07.10.2025 встановлено:</w:t>
      </w:r>
    </w:p>
    <w:p w:rsidR="004C7D26" w:rsidRPr="004C7D26" w:rsidRDefault="004C7D26" w:rsidP="004C7D26">
      <w:pPr>
        <w:spacing w:after="0" w:line="240" w:lineRule="auto"/>
        <w:ind w:firstLine="709"/>
        <w:jc w:val="both"/>
        <w:rPr>
          <w:rFonts w:ascii="Times New Roman" w:eastAsia="Times New Roman" w:hAnsi="Times New Roman" w:cs="Times New Roman"/>
          <w:sz w:val="24"/>
          <w:szCs w:val="24"/>
          <w:lang w:val="uk-UA" w:eastAsia="ru-RU"/>
        </w:rPr>
      </w:pPr>
      <w:r w:rsidRPr="004C7D26">
        <w:rPr>
          <w:rFonts w:ascii="Times New Roman" w:eastAsia="Times New Roman" w:hAnsi="Times New Roman" w:cs="Times New Roman"/>
          <w:sz w:val="24"/>
          <w:szCs w:val="24"/>
          <w:lang w:val="uk-UA" w:eastAsia="ru-RU"/>
        </w:rPr>
        <w:t>Середні ціни на бензин по Україні  становлять 55,95-6,00 гривень.</w:t>
      </w:r>
    </w:p>
    <w:p w:rsidR="004C7D26" w:rsidRPr="004C7D26" w:rsidRDefault="004C7D26" w:rsidP="004C7D26">
      <w:pPr>
        <w:spacing w:after="0" w:line="240" w:lineRule="auto"/>
        <w:ind w:firstLine="709"/>
        <w:jc w:val="both"/>
        <w:rPr>
          <w:rFonts w:ascii="Times New Roman" w:eastAsia="Times New Roman" w:hAnsi="Times New Roman" w:cs="Times New Roman"/>
          <w:sz w:val="24"/>
          <w:szCs w:val="24"/>
          <w:lang w:val="uk-UA" w:eastAsia="ru-RU"/>
        </w:rPr>
      </w:pPr>
      <w:r w:rsidRPr="004C7D26">
        <w:rPr>
          <w:rFonts w:ascii="Times New Roman" w:eastAsia="Times New Roman" w:hAnsi="Times New Roman" w:cs="Times New Roman"/>
          <w:sz w:val="24"/>
          <w:szCs w:val="24"/>
          <w:lang w:val="uk-UA" w:eastAsia="ru-RU"/>
        </w:rPr>
        <w:t>З врахуванням зазначеного, з метою забезпечення максимальної економії, ефективності та пропорційності, недискримінація учасників і рівне ставлення до них вирішено застосувати відкриті торги для закупівлі бензину.</w:t>
      </w:r>
    </w:p>
    <w:p w:rsidR="004C7D26" w:rsidRPr="004C7D26" w:rsidRDefault="004C7D26" w:rsidP="004C7D26">
      <w:pPr>
        <w:spacing w:after="0" w:line="240" w:lineRule="auto"/>
        <w:ind w:firstLine="709"/>
        <w:jc w:val="both"/>
        <w:rPr>
          <w:rFonts w:ascii="Times New Roman" w:eastAsia="Times New Roman" w:hAnsi="Times New Roman" w:cs="Times New Roman"/>
          <w:sz w:val="24"/>
          <w:szCs w:val="24"/>
          <w:lang w:val="uk-UA" w:eastAsia="ru-RU"/>
        </w:rPr>
      </w:pPr>
      <w:r w:rsidRPr="004C7D26">
        <w:rPr>
          <w:rFonts w:ascii="Times New Roman" w:eastAsia="Times New Roman" w:hAnsi="Times New Roman" w:cs="Times New Roman"/>
          <w:sz w:val="24"/>
          <w:szCs w:val="24"/>
          <w:lang w:val="uk-UA" w:eastAsia="ru-RU"/>
        </w:rPr>
        <w:t xml:space="preserve">Для проведення торгів обираємо  ціну для Бензину А-95 -  55,98 грн. </w:t>
      </w:r>
    </w:p>
    <w:p w:rsidR="004C7D26" w:rsidRDefault="004C7D26" w:rsidP="004C7D26">
      <w:pPr>
        <w:spacing w:after="0" w:line="240" w:lineRule="auto"/>
        <w:ind w:firstLine="709"/>
        <w:jc w:val="both"/>
        <w:rPr>
          <w:rFonts w:ascii="Times New Roman" w:eastAsia="Times New Roman" w:hAnsi="Times New Roman" w:cs="Times New Roman"/>
          <w:sz w:val="24"/>
          <w:szCs w:val="24"/>
          <w:lang w:val="uk-UA" w:eastAsia="ru-RU"/>
        </w:rPr>
      </w:pPr>
      <w:r w:rsidRPr="004C7D26">
        <w:rPr>
          <w:rFonts w:ascii="Times New Roman" w:eastAsia="Times New Roman" w:hAnsi="Times New Roman" w:cs="Times New Roman"/>
          <w:sz w:val="24"/>
          <w:szCs w:val="24"/>
          <w:lang w:val="uk-UA" w:eastAsia="ru-RU"/>
        </w:rPr>
        <w:lastRenderedPageBreak/>
        <w:t>З врахуванням зазначеного загальна вартість закупівлі становитиме – 55 980 грн.</w:t>
      </w:r>
    </w:p>
    <w:p w:rsidR="004C7D26" w:rsidRDefault="004C7D26" w:rsidP="00D412AC">
      <w:pPr>
        <w:spacing w:after="0" w:line="240" w:lineRule="auto"/>
        <w:ind w:firstLine="709"/>
        <w:jc w:val="both"/>
        <w:rPr>
          <w:rFonts w:ascii="Times New Roman" w:eastAsia="Times New Roman" w:hAnsi="Times New Roman" w:cs="Times New Roman"/>
          <w:sz w:val="24"/>
          <w:szCs w:val="24"/>
          <w:lang w:val="uk-UA" w:eastAsia="ru-RU"/>
        </w:rPr>
      </w:pPr>
    </w:p>
    <w:p w:rsidR="00D412AC" w:rsidRPr="00F77A07" w:rsidRDefault="00D412AC" w:rsidP="00D412AC">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F77A07">
        <w:rPr>
          <w:rFonts w:ascii="Times New Roman" w:eastAsia="Times New Roman" w:hAnsi="Times New Roman" w:cs="Times New Roman"/>
          <w:color w:val="000000"/>
          <w:sz w:val="24"/>
          <w:szCs w:val="24"/>
          <w:highlight w:val="white"/>
          <w:lang w:val="uk-UA" w:eastAsia="uk-UA"/>
        </w:rPr>
        <w:t>З огляду на викладене, рішення замовника про проведення закупівлі відповідає чинному закон</w:t>
      </w:r>
      <w:r w:rsidRPr="00F77A07">
        <w:rPr>
          <w:rFonts w:ascii="Times New Roman" w:eastAsia="Times New Roman" w:hAnsi="Times New Roman" w:cs="Times New Roman"/>
          <w:color w:val="000000"/>
          <w:sz w:val="24"/>
          <w:szCs w:val="24"/>
          <w:lang w:val="uk-UA" w:eastAsia="uk-UA"/>
        </w:rPr>
        <w:t>одавству.</w:t>
      </w:r>
    </w:p>
    <w:p w:rsidR="00F67E8B" w:rsidRDefault="00F67E8B" w:rsidP="00E93DE7">
      <w:pPr>
        <w:pStyle w:val="21"/>
        <w:shd w:val="clear" w:color="auto" w:fill="FFFFFF"/>
        <w:spacing w:before="0" w:beforeAutospacing="0" w:after="0" w:afterAutospacing="0"/>
        <w:jc w:val="both"/>
        <w:rPr>
          <w:color w:val="323232"/>
          <w:shd w:val="clear" w:color="auto" w:fill="FFFFFF"/>
        </w:rPr>
      </w:pPr>
    </w:p>
    <w:p w:rsidR="00F67E8B" w:rsidRPr="00BC16F6" w:rsidRDefault="00F67E8B" w:rsidP="00F67E8B">
      <w:pPr>
        <w:spacing w:after="0" w:line="240" w:lineRule="auto"/>
        <w:ind w:firstLine="708"/>
        <w:jc w:val="both"/>
        <w:rPr>
          <w:rFonts w:ascii="Times New Roman" w:hAnsi="Times New Roman" w:cs="Times New Roman"/>
          <w:color w:val="000000"/>
          <w:sz w:val="24"/>
          <w:szCs w:val="24"/>
          <w:bdr w:val="none" w:sz="0" w:space="0" w:color="auto" w:frame="1"/>
          <w:lang w:val="uk-UA"/>
        </w:rPr>
      </w:pPr>
      <w:r w:rsidRPr="00BC16F6">
        <w:rPr>
          <w:rFonts w:ascii="Times New Roman" w:hAnsi="Times New Roman" w:cs="Times New Roman"/>
          <w:color w:val="000000"/>
          <w:sz w:val="24"/>
          <w:szCs w:val="24"/>
          <w:bdr w:val="none" w:sz="0" w:space="0" w:color="auto" w:frame="1"/>
          <w:lang w:val="uk-UA"/>
        </w:rPr>
        <w:tab/>
      </w:r>
    </w:p>
    <w:p w:rsidR="00F67E8B" w:rsidRPr="00B36971" w:rsidRDefault="00F67E8B" w:rsidP="00E93DE7">
      <w:pPr>
        <w:pStyle w:val="21"/>
        <w:shd w:val="clear" w:color="auto" w:fill="FFFFFF"/>
        <w:spacing w:before="0" w:beforeAutospacing="0" w:after="0" w:afterAutospacing="0"/>
        <w:jc w:val="both"/>
        <w:rPr>
          <w:color w:val="323232"/>
          <w:shd w:val="clear" w:color="auto" w:fill="FFFFFF"/>
        </w:rPr>
      </w:pPr>
    </w:p>
    <w:sectPr w:rsidR="00F67E8B" w:rsidRPr="00B36971" w:rsidSect="002163E3">
      <w:pgSz w:w="11906" w:h="16838"/>
      <w:pgMar w:top="567" w:right="850"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28D5" w:rsidRDefault="005528D5" w:rsidP="00011140">
      <w:pPr>
        <w:spacing w:after="0" w:line="240" w:lineRule="auto"/>
      </w:pPr>
      <w:r>
        <w:separator/>
      </w:r>
    </w:p>
  </w:endnote>
  <w:endnote w:type="continuationSeparator" w:id="0">
    <w:p w:rsidR="005528D5" w:rsidRDefault="005528D5" w:rsidP="00011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28D5" w:rsidRDefault="005528D5" w:rsidP="00011140">
      <w:pPr>
        <w:spacing w:after="0" w:line="240" w:lineRule="auto"/>
      </w:pPr>
      <w:r>
        <w:separator/>
      </w:r>
    </w:p>
  </w:footnote>
  <w:footnote w:type="continuationSeparator" w:id="0">
    <w:p w:rsidR="005528D5" w:rsidRDefault="005528D5" w:rsidP="0001114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26447"/>
    <w:multiLevelType w:val="multilevel"/>
    <w:tmpl w:val="9BB6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65125B6"/>
    <w:multiLevelType w:val="hybridMultilevel"/>
    <w:tmpl w:val="33E40BA4"/>
    <w:lvl w:ilvl="0" w:tplc="0A7C9BC8">
      <w:start w:val="1"/>
      <w:numFmt w:val="decimal"/>
      <w:lvlText w:val="%1."/>
      <w:lvlJc w:val="left"/>
      <w:pPr>
        <w:ind w:left="6314"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9F0224E"/>
    <w:multiLevelType w:val="hybridMultilevel"/>
    <w:tmpl w:val="35A2D19C"/>
    <w:lvl w:ilvl="0" w:tplc="6AE8E16A">
      <w:start w:val="1"/>
      <w:numFmt w:val="decimal"/>
      <w:lvlText w:val="%1."/>
      <w:lvlJc w:val="left"/>
      <w:pPr>
        <w:ind w:left="1068" w:hanging="708"/>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4C1"/>
    <w:rsid w:val="0000410D"/>
    <w:rsid w:val="00011140"/>
    <w:rsid w:val="0001295A"/>
    <w:rsid w:val="00025785"/>
    <w:rsid w:val="000711FF"/>
    <w:rsid w:val="00082BBF"/>
    <w:rsid w:val="000A2BDD"/>
    <w:rsid w:val="000A42A6"/>
    <w:rsid w:val="000A72D4"/>
    <w:rsid w:val="000D455D"/>
    <w:rsid w:val="000E0A0D"/>
    <w:rsid w:val="000E1D62"/>
    <w:rsid w:val="000F069D"/>
    <w:rsid w:val="000F381F"/>
    <w:rsid w:val="000F7DC3"/>
    <w:rsid w:val="001116E7"/>
    <w:rsid w:val="00123618"/>
    <w:rsid w:val="0014234C"/>
    <w:rsid w:val="00163CA4"/>
    <w:rsid w:val="00167200"/>
    <w:rsid w:val="001871A7"/>
    <w:rsid w:val="0018793F"/>
    <w:rsid w:val="001957E1"/>
    <w:rsid w:val="001A196A"/>
    <w:rsid w:val="001A65AF"/>
    <w:rsid w:val="001B1DD3"/>
    <w:rsid w:val="001D1BA4"/>
    <w:rsid w:val="001D2544"/>
    <w:rsid w:val="001F1B71"/>
    <w:rsid w:val="001F5919"/>
    <w:rsid w:val="001F63B1"/>
    <w:rsid w:val="002163E3"/>
    <w:rsid w:val="00220445"/>
    <w:rsid w:val="002301DF"/>
    <w:rsid w:val="002310EE"/>
    <w:rsid w:val="0023675D"/>
    <w:rsid w:val="00236E17"/>
    <w:rsid w:val="00247987"/>
    <w:rsid w:val="0029482B"/>
    <w:rsid w:val="00294FE8"/>
    <w:rsid w:val="002C1116"/>
    <w:rsid w:val="002E3429"/>
    <w:rsid w:val="002E670F"/>
    <w:rsid w:val="002F3B86"/>
    <w:rsid w:val="00357109"/>
    <w:rsid w:val="00365C9E"/>
    <w:rsid w:val="00372491"/>
    <w:rsid w:val="003B563F"/>
    <w:rsid w:val="003B6866"/>
    <w:rsid w:val="003C4806"/>
    <w:rsid w:val="003C7905"/>
    <w:rsid w:val="003D5530"/>
    <w:rsid w:val="0042394A"/>
    <w:rsid w:val="00426DBE"/>
    <w:rsid w:val="00446C7B"/>
    <w:rsid w:val="00465245"/>
    <w:rsid w:val="004725CE"/>
    <w:rsid w:val="00472CE6"/>
    <w:rsid w:val="00494BE8"/>
    <w:rsid w:val="004A3E3D"/>
    <w:rsid w:val="004A74A7"/>
    <w:rsid w:val="004A7DCA"/>
    <w:rsid w:val="004C7D26"/>
    <w:rsid w:val="004D447B"/>
    <w:rsid w:val="004D4732"/>
    <w:rsid w:val="004E5D74"/>
    <w:rsid w:val="004F10EB"/>
    <w:rsid w:val="004F57D8"/>
    <w:rsid w:val="004F5E0C"/>
    <w:rsid w:val="0051376B"/>
    <w:rsid w:val="00515EFB"/>
    <w:rsid w:val="005352B8"/>
    <w:rsid w:val="005528D5"/>
    <w:rsid w:val="00582242"/>
    <w:rsid w:val="00582D7C"/>
    <w:rsid w:val="005958AD"/>
    <w:rsid w:val="005A3289"/>
    <w:rsid w:val="005C0356"/>
    <w:rsid w:val="005C4171"/>
    <w:rsid w:val="005D0F5F"/>
    <w:rsid w:val="005E03CC"/>
    <w:rsid w:val="00606152"/>
    <w:rsid w:val="006607C6"/>
    <w:rsid w:val="00660E0E"/>
    <w:rsid w:val="00663C73"/>
    <w:rsid w:val="00671EC1"/>
    <w:rsid w:val="00687B1A"/>
    <w:rsid w:val="006A5D08"/>
    <w:rsid w:val="006D5F8B"/>
    <w:rsid w:val="006F0E25"/>
    <w:rsid w:val="00724BF0"/>
    <w:rsid w:val="007308ED"/>
    <w:rsid w:val="007314C9"/>
    <w:rsid w:val="007344F8"/>
    <w:rsid w:val="00736684"/>
    <w:rsid w:val="00737F41"/>
    <w:rsid w:val="007455D1"/>
    <w:rsid w:val="007528EA"/>
    <w:rsid w:val="0075584B"/>
    <w:rsid w:val="007914C1"/>
    <w:rsid w:val="007A4E9D"/>
    <w:rsid w:val="007B78B3"/>
    <w:rsid w:val="007C2E23"/>
    <w:rsid w:val="007C43D8"/>
    <w:rsid w:val="007C5B20"/>
    <w:rsid w:val="007D3B75"/>
    <w:rsid w:val="007D6B65"/>
    <w:rsid w:val="007D78D4"/>
    <w:rsid w:val="00801C01"/>
    <w:rsid w:val="00815E52"/>
    <w:rsid w:val="00840530"/>
    <w:rsid w:val="00840EE7"/>
    <w:rsid w:val="008755E4"/>
    <w:rsid w:val="008A588F"/>
    <w:rsid w:val="008C35E0"/>
    <w:rsid w:val="008D190F"/>
    <w:rsid w:val="008D7E5E"/>
    <w:rsid w:val="008E4EDB"/>
    <w:rsid w:val="00921363"/>
    <w:rsid w:val="00952711"/>
    <w:rsid w:val="00956537"/>
    <w:rsid w:val="00963F98"/>
    <w:rsid w:val="00972CD0"/>
    <w:rsid w:val="009A2B46"/>
    <w:rsid w:val="009A452F"/>
    <w:rsid w:val="009A7F2E"/>
    <w:rsid w:val="009B685E"/>
    <w:rsid w:val="009E5BB0"/>
    <w:rsid w:val="009E6DAE"/>
    <w:rsid w:val="009E7EAC"/>
    <w:rsid w:val="00A1202B"/>
    <w:rsid w:val="00A1454B"/>
    <w:rsid w:val="00A2120D"/>
    <w:rsid w:val="00A502EA"/>
    <w:rsid w:val="00A86DCF"/>
    <w:rsid w:val="00A95B99"/>
    <w:rsid w:val="00AB579F"/>
    <w:rsid w:val="00AD010E"/>
    <w:rsid w:val="00AD7045"/>
    <w:rsid w:val="00B11C4B"/>
    <w:rsid w:val="00B36971"/>
    <w:rsid w:val="00B43F32"/>
    <w:rsid w:val="00B77C8B"/>
    <w:rsid w:val="00B978BC"/>
    <w:rsid w:val="00BA0C86"/>
    <w:rsid w:val="00BA5C39"/>
    <w:rsid w:val="00BC16F6"/>
    <w:rsid w:val="00BC4169"/>
    <w:rsid w:val="00BC5604"/>
    <w:rsid w:val="00BD3B0A"/>
    <w:rsid w:val="00C24A98"/>
    <w:rsid w:val="00C25081"/>
    <w:rsid w:val="00C33855"/>
    <w:rsid w:val="00C433A0"/>
    <w:rsid w:val="00C5648B"/>
    <w:rsid w:val="00CB2D35"/>
    <w:rsid w:val="00CC2428"/>
    <w:rsid w:val="00CD4C4D"/>
    <w:rsid w:val="00CE14CF"/>
    <w:rsid w:val="00CE1D98"/>
    <w:rsid w:val="00CF3DAE"/>
    <w:rsid w:val="00D02707"/>
    <w:rsid w:val="00D3679F"/>
    <w:rsid w:val="00D36A7E"/>
    <w:rsid w:val="00D412AC"/>
    <w:rsid w:val="00D55421"/>
    <w:rsid w:val="00D56869"/>
    <w:rsid w:val="00D76338"/>
    <w:rsid w:val="00D902A5"/>
    <w:rsid w:val="00E03F0D"/>
    <w:rsid w:val="00E27BC1"/>
    <w:rsid w:val="00E93DE7"/>
    <w:rsid w:val="00EA3C38"/>
    <w:rsid w:val="00EB09E0"/>
    <w:rsid w:val="00EB7F58"/>
    <w:rsid w:val="00EC170A"/>
    <w:rsid w:val="00EC40E2"/>
    <w:rsid w:val="00F01B5F"/>
    <w:rsid w:val="00F03C2D"/>
    <w:rsid w:val="00F06C9F"/>
    <w:rsid w:val="00F16DBF"/>
    <w:rsid w:val="00F220BD"/>
    <w:rsid w:val="00F33F1E"/>
    <w:rsid w:val="00F45ABC"/>
    <w:rsid w:val="00F67E8B"/>
    <w:rsid w:val="00F72BAA"/>
    <w:rsid w:val="00FB228A"/>
    <w:rsid w:val="00FE4E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71CB39-F3EF-408A-B540-FC6880B29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27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B579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5"/>
    <w:uiPriority w:val="34"/>
    <w:locked/>
    <w:rsid w:val="002F3B86"/>
    <w:rPr>
      <w:lang w:val="uk-UA"/>
    </w:rPr>
  </w:style>
  <w:style w:type="paragraph" w:styleId="a5">
    <w:name w:val="List Paragraph"/>
    <w:basedOn w:val="a"/>
    <w:link w:val="a4"/>
    <w:uiPriority w:val="34"/>
    <w:qFormat/>
    <w:rsid w:val="002F3B86"/>
    <w:pPr>
      <w:ind w:left="720"/>
      <w:contextualSpacing/>
    </w:pPr>
    <w:rPr>
      <w:lang w:val="uk-UA"/>
    </w:rPr>
  </w:style>
  <w:style w:type="character" w:styleId="a6">
    <w:name w:val="Hyperlink"/>
    <w:basedOn w:val="a0"/>
    <w:uiPriority w:val="99"/>
    <w:unhideWhenUsed/>
    <w:rsid w:val="000F069D"/>
    <w:rPr>
      <w:color w:val="0000FF" w:themeColor="hyperlink"/>
      <w:u w:val="single"/>
    </w:rPr>
  </w:style>
  <w:style w:type="paragraph" w:customStyle="1" w:styleId="10">
    <w:name w:val="10"/>
    <w:basedOn w:val="a"/>
    <w:rsid w:val="000F06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31">
    <w:name w:val="31"/>
    <w:basedOn w:val="a"/>
    <w:rsid w:val="000F06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
    <w:name w:val="21"/>
    <w:basedOn w:val="a"/>
    <w:rsid w:val="000F069D"/>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table" w:styleId="a7">
    <w:name w:val="Table Grid"/>
    <w:basedOn w:val="a1"/>
    <w:uiPriority w:val="39"/>
    <w:rsid w:val="007A4E9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mt-10">
    <w:name w:val="h-mt-10"/>
    <w:basedOn w:val="a"/>
    <w:rsid w:val="009A452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pseudo-link">
    <w:name w:val="b-pseudo-link"/>
    <w:basedOn w:val="a0"/>
    <w:rsid w:val="009A452F"/>
  </w:style>
  <w:style w:type="character" w:customStyle="1" w:styleId="h-select-all">
    <w:name w:val="h-select-all"/>
    <w:basedOn w:val="a0"/>
    <w:rsid w:val="009A452F"/>
  </w:style>
  <w:style w:type="paragraph" w:customStyle="1" w:styleId="h-bold">
    <w:name w:val="h-bold"/>
    <w:basedOn w:val="a"/>
    <w:rsid w:val="009A452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E93DE7"/>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E93DE7"/>
    <w:rPr>
      <w:rFonts w:ascii="Segoe UI" w:hAnsi="Segoe UI" w:cs="Segoe UI"/>
      <w:sz w:val="18"/>
      <w:szCs w:val="18"/>
    </w:rPr>
  </w:style>
  <w:style w:type="paragraph" w:styleId="aa">
    <w:name w:val="header"/>
    <w:basedOn w:val="a"/>
    <w:link w:val="ab"/>
    <w:uiPriority w:val="99"/>
    <w:unhideWhenUsed/>
    <w:rsid w:val="0001114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11140"/>
  </w:style>
  <w:style w:type="paragraph" w:styleId="ac">
    <w:name w:val="footer"/>
    <w:basedOn w:val="a"/>
    <w:link w:val="ad"/>
    <w:uiPriority w:val="99"/>
    <w:unhideWhenUsed/>
    <w:rsid w:val="0001114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11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18577">
      <w:bodyDiv w:val="1"/>
      <w:marLeft w:val="0"/>
      <w:marRight w:val="0"/>
      <w:marTop w:val="0"/>
      <w:marBottom w:val="0"/>
      <w:divBdr>
        <w:top w:val="none" w:sz="0" w:space="0" w:color="auto"/>
        <w:left w:val="none" w:sz="0" w:space="0" w:color="auto"/>
        <w:bottom w:val="none" w:sz="0" w:space="0" w:color="auto"/>
        <w:right w:val="none" w:sz="0" w:space="0" w:color="auto"/>
      </w:divBdr>
    </w:div>
    <w:div w:id="225532141">
      <w:bodyDiv w:val="1"/>
      <w:marLeft w:val="0"/>
      <w:marRight w:val="0"/>
      <w:marTop w:val="0"/>
      <w:marBottom w:val="0"/>
      <w:divBdr>
        <w:top w:val="none" w:sz="0" w:space="0" w:color="auto"/>
        <w:left w:val="none" w:sz="0" w:space="0" w:color="auto"/>
        <w:bottom w:val="none" w:sz="0" w:space="0" w:color="auto"/>
        <w:right w:val="none" w:sz="0" w:space="0" w:color="auto"/>
      </w:divBdr>
      <w:divsChild>
        <w:div w:id="1661158120">
          <w:marLeft w:val="0"/>
          <w:marRight w:val="0"/>
          <w:marTop w:val="0"/>
          <w:marBottom w:val="0"/>
          <w:divBdr>
            <w:top w:val="none" w:sz="0" w:space="0" w:color="auto"/>
            <w:left w:val="none" w:sz="0" w:space="0" w:color="auto"/>
            <w:bottom w:val="none" w:sz="0" w:space="0" w:color="auto"/>
            <w:right w:val="none" w:sz="0" w:space="0" w:color="auto"/>
          </w:divBdr>
        </w:div>
      </w:divsChild>
    </w:div>
    <w:div w:id="261493578">
      <w:bodyDiv w:val="1"/>
      <w:marLeft w:val="0"/>
      <w:marRight w:val="0"/>
      <w:marTop w:val="0"/>
      <w:marBottom w:val="0"/>
      <w:divBdr>
        <w:top w:val="none" w:sz="0" w:space="0" w:color="auto"/>
        <w:left w:val="none" w:sz="0" w:space="0" w:color="auto"/>
        <w:bottom w:val="none" w:sz="0" w:space="0" w:color="auto"/>
        <w:right w:val="none" w:sz="0" w:space="0" w:color="auto"/>
      </w:divBdr>
    </w:div>
    <w:div w:id="274025257">
      <w:bodyDiv w:val="1"/>
      <w:marLeft w:val="0"/>
      <w:marRight w:val="0"/>
      <w:marTop w:val="0"/>
      <w:marBottom w:val="0"/>
      <w:divBdr>
        <w:top w:val="none" w:sz="0" w:space="0" w:color="auto"/>
        <w:left w:val="none" w:sz="0" w:space="0" w:color="auto"/>
        <w:bottom w:val="none" w:sz="0" w:space="0" w:color="auto"/>
        <w:right w:val="none" w:sz="0" w:space="0" w:color="auto"/>
      </w:divBdr>
      <w:divsChild>
        <w:div w:id="2089615550">
          <w:marLeft w:val="-108"/>
          <w:marRight w:val="0"/>
          <w:marTop w:val="0"/>
          <w:marBottom w:val="0"/>
          <w:divBdr>
            <w:top w:val="none" w:sz="0" w:space="0" w:color="auto"/>
            <w:left w:val="none" w:sz="0" w:space="0" w:color="auto"/>
            <w:bottom w:val="none" w:sz="0" w:space="0" w:color="auto"/>
            <w:right w:val="none" w:sz="0" w:space="0" w:color="auto"/>
          </w:divBdr>
        </w:div>
      </w:divsChild>
    </w:div>
    <w:div w:id="403142217">
      <w:bodyDiv w:val="1"/>
      <w:marLeft w:val="0"/>
      <w:marRight w:val="0"/>
      <w:marTop w:val="0"/>
      <w:marBottom w:val="0"/>
      <w:divBdr>
        <w:top w:val="none" w:sz="0" w:space="0" w:color="auto"/>
        <w:left w:val="none" w:sz="0" w:space="0" w:color="auto"/>
        <w:bottom w:val="none" w:sz="0" w:space="0" w:color="auto"/>
        <w:right w:val="none" w:sz="0" w:space="0" w:color="auto"/>
      </w:divBdr>
    </w:div>
    <w:div w:id="842934684">
      <w:bodyDiv w:val="1"/>
      <w:marLeft w:val="0"/>
      <w:marRight w:val="0"/>
      <w:marTop w:val="0"/>
      <w:marBottom w:val="0"/>
      <w:divBdr>
        <w:top w:val="none" w:sz="0" w:space="0" w:color="auto"/>
        <w:left w:val="none" w:sz="0" w:space="0" w:color="auto"/>
        <w:bottom w:val="none" w:sz="0" w:space="0" w:color="auto"/>
        <w:right w:val="none" w:sz="0" w:space="0" w:color="auto"/>
      </w:divBdr>
    </w:div>
    <w:div w:id="1065834758">
      <w:bodyDiv w:val="1"/>
      <w:marLeft w:val="0"/>
      <w:marRight w:val="0"/>
      <w:marTop w:val="0"/>
      <w:marBottom w:val="0"/>
      <w:divBdr>
        <w:top w:val="none" w:sz="0" w:space="0" w:color="auto"/>
        <w:left w:val="none" w:sz="0" w:space="0" w:color="auto"/>
        <w:bottom w:val="none" w:sz="0" w:space="0" w:color="auto"/>
        <w:right w:val="none" w:sz="0" w:space="0" w:color="auto"/>
      </w:divBdr>
    </w:div>
    <w:div w:id="1582370781">
      <w:bodyDiv w:val="1"/>
      <w:marLeft w:val="0"/>
      <w:marRight w:val="0"/>
      <w:marTop w:val="0"/>
      <w:marBottom w:val="0"/>
      <w:divBdr>
        <w:top w:val="none" w:sz="0" w:space="0" w:color="auto"/>
        <w:left w:val="none" w:sz="0" w:space="0" w:color="auto"/>
        <w:bottom w:val="none" w:sz="0" w:space="0" w:color="auto"/>
        <w:right w:val="none" w:sz="0" w:space="0" w:color="auto"/>
      </w:divBdr>
    </w:div>
    <w:div w:id="1773085540">
      <w:bodyDiv w:val="1"/>
      <w:marLeft w:val="0"/>
      <w:marRight w:val="0"/>
      <w:marTop w:val="0"/>
      <w:marBottom w:val="0"/>
      <w:divBdr>
        <w:top w:val="none" w:sz="0" w:space="0" w:color="auto"/>
        <w:left w:val="none" w:sz="0" w:space="0" w:color="auto"/>
        <w:bottom w:val="none" w:sz="0" w:space="0" w:color="auto"/>
        <w:right w:val="none" w:sz="0" w:space="0" w:color="auto"/>
      </w:divBdr>
    </w:div>
    <w:div w:id="1980307447">
      <w:bodyDiv w:val="1"/>
      <w:marLeft w:val="0"/>
      <w:marRight w:val="0"/>
      <w:marTop w:val="0"/>
      <w:marBottom w:val="0"/>
      <w:divBdr>
        <w:top w:val="none" w:sz="0" w:space="0" w:color="auto"/>
        <w:left w:val="none" w:sz="0" w:space="0" w:color="auto"/>
        <w:bottom w:val="none" w:sz="0" w:space="0" w:color="auto"/>
        <w:right w:val="none" w:sz="0" w:space="0" w:color="auto"/>
      </w:divBdr>
    </w:div>
    <w:div w:id="2018343849">
      <w:bodyDiv w:val="1"/>
      <w:marLeft w:val="0"/>
      <w:marRight w:val="0"/>
      <w:marTop w:val="0"/>
      <w:marBottom w:val="0"/>
      <w:divBdr>
        <w:top w:val="none" w:sz="0" w:space="0" w:color="auto"/>
        <w:left w:val="none" w:sz="0" w:space="0" w:color="auto"/>
        <w:bottom w:val="none" w:sz="0" w:space="0" w:color="auto"/>
        <w:right w:val="none" w:sz="0" w:space="0" w:color="auto"/>
      </w:divBdr>
    </w:div>
    <w:div w:id="2121534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4FF8FE-CFCB-4338-9825-EF6ECBA21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3968</Words>
  <Characters>2263</Characters>
  <Application>Microsoft Office Word</Application>
  <DocSecurity>0</DocSecurity>
  <Lines>18</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Галицинівська ОТГ</dc:creator>
  <cp:lastModifiedBy>User</cp:lastModifiedBy>
  <cp:revision>8</cp:revision>
  <cp:lastPrinted>2025-01-27T06:18:00Z</cp:lastPrinted>
  <dcterms:created xsi:type="dcterms:W3CDTF">2025-10-13T09:50:00Z</dcterms:created>
  <dcterms:modified xsi:type="dcterms:W3CDTF">2025-10-13T11:12:00Z</dcterms:modified>
</cp:coreProperties>
</file>