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EA" w:rsidRDefault="000E29EA" w:rsidP="000E29EA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noProof/>
          <w:sz w:val="32"/>
        </w:rPr>
        <w:drawing>
          <wp:inline distT="0" distB="0" distL="0" distR="0" wp14:anchorId="4D3B1491" wp14:editId="6E90CC00">
            <wp:extent cx="541020" cy="7543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EA" w:rsidRDefault="000E29EA" w:rsidP="000E29EA">
      <w:pPr>
        <w:keepNext/>
        <w:spacing w:line="360" w:lineRule="auto"/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ГАЛИЦИНІВСЬКА СІЛЬСЬКА РАДА</w:t>
      </w:r>
    </w:p>
    <w:p w:rsidR="000E29EA" w:rsidRDefault="000E29EA" w:rsidP="000E29EA">
      <w:pPr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МИКОЛАЇВСЬКОГ</w:t>
      </w:r>
      <w:r>
        <w:rPr>
          <w:sz w:val="32"/>
          <w:szCs w:val="32"/>
        </w:rPr>
        <w:t>О  РАЙОНУ МИКОЛАЇВСЬКОЇ ОБЛАСТІ</w:t>
      </w:r>
    </w:p>
    <w:p w:rsidR="000E29EA" w:rsidRDefault="000E29EA" w:rsidP="000E29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 О З П О Р Я Д Ж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0E29EA" w:rsidRP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sz w:val="17"/>
          <w:szCs w:val="17"/>
        </w:rPr>
      </w:pPr>
    </w:p>
    <w:p w:rsidR="0065107D" w:rsidRDefault="000E29EA" w:rsidP="0065107D">
      <w:pPr>
        <w:pStyle w:val="a5"/>
        <w:spacing w:before="0" w:beforeAutospacing="0" w:after="0" w:afterAutospacing="0" w:line="237" w:lineRule="atLeast"/>
        <w:jc w:val="both"/>
        <w:rPr>
          <w:sz w:val="28"/>
          <w:szCs w:val="28"/>
        </w:rPr>
      </w:pPr>
      <w:r w:rsidRPr="000E29EA">
        <w:rPr>
          <w:sz w:val="28"/>
          <w:szCs w:val="28"/>
        </w:rPr>
        <w:t xml:space="preserve">від </w:t>
      </w:r>
      <w:r w:rsidR="00BE434B">
        <w:rPr>
          <w:sz w:val="28"/>
          <w:szCs w:val="28"/>
          <w:lang w:val="ru-RU"/>
        </w:rPr>
        <w:t>0</w:t>
      </w:r>
      <w:r w:rsidR="006C5AFD">
        <w:rPr>
          <w:sz w:val="28"/>
          <w:szCs w:val="28"/>
          <w:lang w:val="ru-RU"/>
        </w:rPr>
        <w:t>7</w:t>
      </w:r>
      <w:bookmarkStart w:id="0" w:name="_GoBack"/>
      <w:bookmarkEnd w:id="0"/>
      <w:r w:rsidR="00BE434B">
        <w:rPr>
          <w:sz w:val="28"/>
          <w:szCs w:val="28"/>
          <w:lang w:val="ru-RU"/>
        </w:rPr>
        <w:t>.</w:t>
      </w:r>
      <w:r w:rsidRPr="000E29EA">
        <w:rPr>
          <w:sz w:val="28"/>
          <w:szCs w:val="28"/>
        </w:rPr>
        <w:t>0</w:t>
      </w:r>
      <w:r w:rsidR="00E24E9D">
        <w:rPr>
          <w:sz w:val="28"/>
          <w:szCs w:val="28"/>
        </w:rPr>
        <w:t>4</w:t>
      </w:r>
      <w:r w:rsidRPr="000E29EA">
        <w:rPr>
          <w:sz w:val="28"/>
          <w:szCs w:val="28"/>
        </w:rPr>
        <w:t>.202</w:t>
      </w:r>
      <w:r w:rsidR="0065107D">
        <w:rPr>
          <w:sz w:val="28"/>
          <w:szCs w:val="28"/>
        </w:rPr>
        <w:t>5</w:t>
      </w:r>
      <w:r w:rsidR="003A37E1">
        <w:rPr>
          <w:sz w:val="28"/>
          <w:szCs w:val="28"/>
        </w:rPr>
        <w:t xml:space="preserve">  </w:t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65107D">
        <w:rPr>
          <w:sz w:val="28"/>
          <w:szCs w:val="28"/>
        </w:rPr>
        <w:t xml:space="preserve">                         </w:t>
      </w:r>
      <w:r w:rsidR="00623675">
        <w:rPr>
          <w:sz w:val="28"/>
          <w:szCs w:val="28"/>
        </w:rPr>
        <w:t xml:space="preserve"> </w:t>
      </w:r>
      <w:r w:rsidR="00E24E9D">
        <w:rPr>
          <w:sz w:val="28"/>
          <w:szCs w:val="28"/>
        </w:rPr>
        <w:t>36</w:t>
      </w:r>
      <w:r w:rsidRPr="00646D5A">
        <w:rPr>
          <w:sz w:val="28"/>
          <w:szCs w:val="28"/>
        </w:rPr>
        <w:t>-</w:t>
      </w:r>
      <w:r w:rsidR="00623675" w:rsidRPr="00646D5A">
        <w:rPr>
          <w:sz w:val="28"/>
          <w:szCs w:val="28"/>
        </w:rPr>
        <w:t xml:space="preserve"> </w:t>
      </w:r>
      <w:r w:rsidRPr="00646D5A">
        <w:rPr>
          <w:sz w:val="28"/>
          <w:szCs w:val="28"/>
        </w:rPr>
        <w:t>р</w:t>
      </w:r>
    </w:p>
    <w:p w:rsidR="000E29EA" w:rsidRDefault="000E29EA" w:rsidP="0065107D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с. </w:t>
      </w:r>
      <w:proofErr w:type="spellStart"/>
      <w:r>
        <w:rPr>
          <w:color w:val="202020"/>
          <w:sz w:val="28"/>
          <w:szCs w:val="28"/>
        </w:rPr>
        <w:t>Галицинове</w:t>
      </w:r>
      <w:proofErr w:type="spellEnd"/>
    </w:p>
    <w:p w:rsidR="00E24E9D" w:rsidRDefault="000E29EA" w:rsidP="00660E28">
      <w:pPr>
        <w:pStyle w:val="a5"/>
        <w:spacing w:before="0" w:beforeAutospacing="0" w:after="0" w:afterAutospacing="0" w:line="237" w:lineRule="atLeast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Про затвердження </w:t>
      </w:r>
    </w:p>
    <w:p w:rsidR="000E29EA" w:rsidRDefault="000E29EA" w:rsidP="00660E28">
      <w:pPr>
        <w:pStyle w:val="a5"/>
        <w:spacing w:before="0" w:beforeAutospacing="0" w:after="0" w:afterAutospacing="0" w:line="237" w:lineRule="atLeast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паспортів бюджетних програм 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proofErr w:type="spellStart"/>
      <w:r>
        <w:rPr>
          <w:color w:val="202020"/>
          <w:sz w:val="28"/>
          <w:szCs w:val="28"/>
        </w:rPr>
        <w:t>Галицинівській</w:t>
      </w:r>
      <w:proofErr w:type="spellEnd"/>
      <w:r>
        <w:rPr>
          <w:color w:val="202020"/>
          <w:sz w:val="28"/>
          <w:szCs w:val="28"/>
        </w:rPr>
        <w:t xml:space="preserve"> сільській раді на 202</w:t>
      </w:r>
      <w:r w:rsidR="0065107D">
        <w:rPr>
          <w:color w:val="202020"/>
          <w:sz w:val="28"/>
          <w:szCs w:val="28"/>
        </w:rPr>
        <w:t>5</w:t>
      </w:r>
      <w:r>
        <w:rPr>
          <w:color w:val="202020"/>
          <w:sz w:val="28"/>
          <w:szCs w:val="28"/>
        </w:rPr>
        <w:t>рік</w:t>
      </w:r>
    </w:p>
    <w:p w:rsidR="00D73B88" w:rsidRPr="00660E28" w:rsidRDefault="000E29EA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tab/>
      </w:r>
      <w:r w:rsidR="00D73B88">
        <w:rPr>
          <w:color w:val="202020"/>
          <w:sz w:val="28"/>
          <w:szCs w:val="28"/>
        </w:rPr>
        <w:t xml:space="preserve">Відповідно до наказу Міністерства фінансів України від 26.08.2014 № 836 «Про деякі питання запровадження програмно - цільового методу складання та виконання місцевих бюджетів», рішення </w:t>
      </w:r>
      <w:proofErr w:type="spellStart"/>
      <w:r w:rsidR="00D73B88">
        <w:rPr>
          <w:color w:val="202020"/>
          <w:sz w:val="28"/>
          <w:szCs w:val="28"/>
        </w:rPr>
        <w:t>Гали</w:t>
      </w:r>
      <w:r w:rsidR="008F751B">
        <w:rPr>
          <w:color w:val="202020"/>
          <w:sz w:val="28"/>
          <w:szCs w:val="28"/>
        </w:rPr>
        <w:t>цині</w:t>
      </w:r>
      <w:r w:rsidR="00B35A01">
        <w:rPr>
          <w:color w:val="202020"/>
          <w:sz w:val="28"/>
          <w:szCs w:val="28"/>
        </w:rPr>
        <w:t>вської</w:t>
      </w:r>
      <w:proofErr w:type="spellEnd"/>
      <w:r w:rsidR="00B35A01">
        <w:rPr>
          <w:color w:val="202020"/>
          <w:sz w:val="28"/>
          <w:szCs w:val="28"/>
        </w:rPr>
        <w:t xml:space="preserve"> сільської  ради від </w:t>
      </w:r>
      <w:r w:rsidR="0065107D">
        <w:rPr>
          <w:color w:val="202020"/>
          <w:sz w:val="28"/>
          <w:szCs w:val="28"/>
        </w:rPr>
        <w:t>24</w:t>
      </w:r>
      <w:r w:rsidR="00B35A01">
        <w:rPr>
          <w:color w:val="202020"/>
          <w:sz w:val="28"/>
          <w:szCs w:val="28"/>
        </w:rPr>
        <w:t>.</w:t>
      </w:r>
      <w:r w:rsidR="001B1F14">
        <w:rPr>
          <w:color w:val="202020"/>
          <w:sz w:val="28"/>
          <w:szCs w:val="28"/>
        </w:rPr>
        <w:t>12</w:t>
      </w:r>
      <w:r w:rsidR="008F751B">
        <w:rPr>
          <w:color w:val="202020"/>
          <w:sz w:val="28"/>
          <w:szCs w:val="28"/>
        </w:rPr>
        <w:t>.202</w:t>
      </w:r>
      <w:r w:rsidR="0065107D">
        <w:rPr>
          <w:color w:val="202020"/>
          <w:sz w:val="28"/>
          <w:szCs w:val="28"/>
        </w:rPr>
        <w:t>4</w:t>
      </w:r>
      <w:r w:rsidR="001B1F14">
        <w:rPr>
          <w:color w:val="202020"/>
          <w:sz w:val="28"/>
          <w:szCs w:val="28"/>
        </w:rPr>
        <w:t xml:space="preserve"> № </w:t>
      </w:r>
      <w:r w:rsidR="0065107D">
        <w:rPr>
          <w:color w:val="202020"/>
          <w:sz w:val="28"/>
          <w:szCs w:val="28"/>
        </w:rPr>
        <w:t>7</w:t>
      </w:r>
      <w:r w:rsidR="00623675">
        <w:rPr>
          <w:color w:val="202020"/>
          <w:sz w:val="28"/>
          <w:szCs w:val="28"/>
        </w:rPr>
        <w:t xml:space="preserve"> </w:t>
      </w:r>
      <w:r w:rsidR="009D280A">
        <w:rPr>
          <w:color w:val="202020"/>
          <w:sz w:val="28"/>
          <w:szCs w:val="28"/>
        </w:rPr>
        <w:t>«</w:t>
      </w:r>
      <w:r w:rsidR="00191B18" w:rsidRPr="00191B18">
        <w:rPr>
          <w:color w:val="202020"/>
          <w:sz w:val="28"/>
          <w:szCs w:val="28"/>
        </w:rPr>
        <w:t xml:space="preserve">Про бюджет </w:t>
      </w:r>
      <w:proofErr w:type="spellStart"/>
      <w:r w:rsidR="00191B18" w:rsidRPr="00191B18">
        <w:rPr>
          <w:color w:val="202020"/>
          <w:sz w:val="28"/>
          <w:szCs w:val="28"/>
        </w:rPr>
        <w:t>Галицинівської</w:t>
      </w:r>
      <w:proofErr w:type="spellEnd"/>
      <w:r w:rsidR="00191B18" w:rsidRPr="00191B18">
        <w:rPr>
          <w:color w:val="202020"/>
          <w:sz w:val="28"/>
          <w:szCs w:val="28"/>
        </w:rPr>
        <w:t xml:space="preserve"> сільської територіальної громади на 202</w:t>
      </w:r>
      <w:r w:rsidR="0065107D">
        <w:rPr>
          <w:color w:val="202020"/>
          <w:sz w:val="28"/>
          <w:szCs w:val="28"/>
        </w:rPr>
        <w:t>5</w:t>
      </w:r>
      <w:r w:rsidR="003A37E1">
        <w:rPr>
          <w:color w:val="202020"/>
          <w:sz w:val="28"/>
          <w:szCs w:val="28"/>
        </w:rPr>
        <w:t xml:space="preserve"> </w:t>
      </w:r>
      <w:r w:rsidR="00191B18" w:rsidRPr="00191B18">
        <w:rPr>
          <w:color w:val="202020"/>
          <w:sz w:val="28"/>
          <w:szCs w:val="28"/>
        </w:rPr>
        <w:t>рік</w:t>
      </w:r>
      <w:r w:rsidR="00D73B88">
        <w:rPr>
          <w:color w:val="202020"/>
          <w:sz w:val="28"/>
          <w:szCs w:val="28"/>
        </w:rPr>
        <w:t>»</w:t>
      </w:r>
      <w:r w:rsidR="00BE434B">
        <w:rPr>
          <w:color w:val="202020"/>
          <w:sz w:val="28"/>
          <w:szCs w:val="28"/>
        </w:rPr>
        <w:t>;</w:t>
      </w:r>
      <w:r w:rsidR="00D73B88">
        <w:rPr>
          <w:color w:val="202020"/>
          <w:sz w:val="28"/>
          <w:szCs w:val="28"/>
        </w:rPr>
        <w:t xml:space="preserve"> </w:t>
      </w:r>
      <w:r w:rsidR="00660E28" w:rsidRPr="00660E28">
        <w:rPr>
          <w:color w:val="202020"/>
          <w:sz w:val="28"/>
          <w:szCs w:val="28"/>
        </w:rPr>
        <w:t xml:space="preserve">рішення сесії № 4 від 06.02.2025 Про внесення змін до бюджету </w:t>
      </w:r>
      <w:proofErr w:type="spellStart"/>
      <w:r w:rsidR="00660E28" w:rsidRPr="00660E28">
        <w:rPr>
          <w:color w:val="202020"/>
          <w:sz w:val="28"/>
          <w:szCs w:val="28"/>
        </w:rPr>
        <w:t>Галицинівської</w:t>
      </w:r>
      <w:proofErr w:type="spellEnd"/>
      <w:r w:rsidR="00660E28" w:rsidRPr="00660E28">
        <w:rPr>
          <w:color w:val="202020"/>
          <w:sz w:val="28"/>
          <w:szCs w:val="28"/>
        </w:rPr>
        <w:t xml:space="preserve"> сільської територіальної громади на 2025 рік»</w:t>
      </w:r>
      <w:r w:rsidR="00BE434B">
        <w:rPr>
          <w:color w:val="202020"/>
          <w:sz w:val="28"/>
          <w:szCs w:val="28"/>
        </w:rPr>
        <w:t xml:space="preserve">; </w:t>
      </w:r>
      <w:r w:rsidR="00BE434B" w:rsidRPr="00660E28">
        <w:rPr>
          <w:color w:val="202020"/>
          <w:sz w:val="28"/>
          <w:szCs w:val="28"/>
        </w:rPr>
        <w:t xml:space="preserve">рішення сесії № </w:t>
      </w:r>
      <w:r w:rsidR="00BE434B">
        <w:rPr>
          <w:color w:val="202020"/>
          <w:sz w:val="28"/>
          <w:szCs w:val="28"/>
        </w:rPr>
        <w:t xml:space="preserve"> 12 </w:t>
      </w:r>
      <w:r w:rsidR="00BE434B" w:rsidRPr="00660E28">
        <w:rPr>
          <w:color w:val="202020"/>
          <w:sz w:val="28"/>
          <w:szCs w:val="28"/>
        </w:rPr>
        <w:t xml:space="preserve">від </w:t>
      </w:r>
      <w:r w:rsidR="00BE434B">
        <w:rPr>
          <w:color w:val="202020"/>
          <w:sz w:val="28"/>
          <w:szCs w:val="28"/>
        </w:rPr>
        <w:t>28</w:t>
      </w:r>
      <w:r w:rsidR="00BE434B" w:rsidRPr="00660E28">
        <w:rPr>
          <w:color w:val="202020"/>
          <w:sz w:val="28"/>
          <w:szCs w:val="28"/>
        </w:rPr>
        <w:t xml:space="preserve">.02.2025 Про внесення змін до бюджету </w:t>
      </w:r>
      <w:proofErr w:type="spellStart"/>
      <w:r w:rsidR="00BE434B" w:rsidRPr="00660E28">
        <w:rPr>
          <w:color w:val="202020"/>
          <w:sz w:val="28"/>
          <w:szCs w:val="28"/>
        </w:rPr>
        <w:t>Галицинівської</w:t>
      </w:r>
      <w:proofErr w:type="spellEnd"/>
      <w:r w:rsidR="00BE434B" w:rsidRPr="00660E28">
        <w:rPr>
          <w:color w:val="202020"/>
          <w:sz w:val="28"/>
          <w:szCs w:val="28"/>
        </w:rPr>
        <w:t xml:space="preserve"> сільської територіальної громади на 2025 рік» </w:t>
      </w:r>
      <w:r w:rsidR="00660E28" w:rsidRPr="00660E28">
        <w:rPr>
          <w:color w:val="202020"/>
          <w:sz w:val="28"/>
          <w:szCs w:val="28"/>
        </w:rPr>
        <w:t xml:space="preserve"> </w:t>
      </w:r>
      <w:r w:rsidR="00D73B88">
        <w:rPr>
          <w:color w:val="202020"/>
          <w:sz w:val="28"/>
          <w:szCs w:val="28"/>
        </w:rPr>
        <w:t>та керуючись ст. 42 Закону України «Про місцеве самоврядування в Україні»:</w:t>
      </w:r>
      <w:r w:rsidR="00D73B88" w:rsidRPr="00660E28">
        <w:t> </w:t>
      </w:r>
    </w:p>
    <w:p w:rsidR="00335D76" w:rsidRDefault="00D73B88" w:rsidP="00335D76">
      <w:pPr>
        <w:pStyle w:val="a5"/>
        <w:spacing w:before="0" w:beforeAutospacing="0" w:after="0" w:afterAutospacing="0" w:line="237" w:lineRule="atLeast"/>
        <w:ind w:firstLine="709"/>
        <w:jc w:val="both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rFonts w:ascii="Helvetica" w:hAnsi="Helvetica" w:cs="Helvetica"/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 xml:space="preserve">1. </w:t>
      </w:r>
      <w:r w:rsidR="00E24E9D">
        <w:rPr>
          <w:color w:val="202020"/>
          <w:sz w:val="28"/>
          <w:szCs w:val="28"/>
        </w:rPr>
        <w:t>Затвердити паспорт бюджетн</w:t>
      </w:r>
      <w:r w:rsidR="00335D76">
        <w:rPr>
          <w:color w:val="202020"/>
          <w:sz w:val="28"/>
          <w:szCs w:val="28"/>
        </w:rPr>
        <w:t>ої</w:t>
      </w:r>
      <w:r w:rsidR="00E24E9D">
        <w:rPr>
          <w:color w:val="202020"/>
          <w:sz w:val="28"/>
          <w:szCs w:val="28"/>
        </w:rPr>
        <w:t xml:space="preserve"> програм</w:t>
      </w:r>
      <w:r w:rsidR="00335D76">
        <w:rPr>
          <w:color w:val="202020"/>
          <w:sz w:val="28"/>
          <w:szCs w:val="28"/>
        </w:rPr>
        <w:t>и</w:t>
      </w:r>
      <w:r w:rsidR="00E24E9D">
        <w:rPr>
          <w:color w:val="202020"/>
          <w:sz w:val="28"/>
          <w:szCs w:val="28"/>
        </w:rPr>
        <w:t xml:space="preserve"> на 2025 рік по головному розпоряднику бюдже</w:t>
      </w:r>
      <w:r w:rsidR="00335D76">
        <w:rPr>
          <w:color w:val="202020"/>
          <w:sz w:val="28"/>
          <w:szCs w:val="28"/>
        </w:rPr>
        <w:t>тних коштів -  сільській раді по КПКВК 0117670 «</w:t>
      </w:r>
      <w:r w:rsidR="00335D76" w:rsidRPr="00335D76">
        <w:rPr>
          <w:color w:val="202020"/>
          <w:sz w:val="28"/>
          <w:szCs w:val="28"/>
        </w:rPr>
        <w:t>Внески до статутного капіталу суб`єктів господарювання</w:t>
      </w:r>
      <w:r w:rsidR="00335D76">
        <w:rPr>
          <w:color w:val="202020"/>
          <w:sz w:val="28"/>
          <w:szCs w:val="28"/>
        </w:rPr>
        <w:t>»</w:t>
      </w:r>
    </w:p>
    <w:p w:rsidR="00335D76" w:rsidRDefault="00335D76" w:rsidP="00335D76">
      <w:pPr>
        <w:pStyle w:val="a5"/>
        <w:spacing w:before="0" w:beforeAutospacing="0" w:after="0" w:afterAutospacing="0" w:line="237" w:lineRule="atLeast"/>
        <w:ind w:firstLine="709"/>
        <w:jc w:val="both"/>
        <w:rPr>
          <w:color w:val="202020"/>
          <w:sz w:val="28"/>
          <w:szCs w:val="28"/>
        </w:rPr>
      </w:pPr>
    </w:p>
    <w:p w:rsidR="00E24E9D" w:rsidRDefault="00E24E9D" w:rsidP="00E24E9D">
      <w:pPr>
        <w:pStyle w:val="a5"/>
        <w:spacing w:before="0" w:beforeAutospacing="0" w:after="0" w:afterAutospacing="0" w:line="237" w:lineRule="atLeast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2. </w:t>
      </w:r>
      <w:r w:rsidR="00D73B88">
        <w:rPr>
          <w:color w:val="202020"/>
          <w:sz w:val="28"/>
          <w:szCs w:val="28"/>
        </w:rPr>
        <w:t xml:space="preserve">Затвердити </w:t>
      </w:r>
      <w:r w:rsidR="00660E28">
        <w:rPr>
          <w:color w:val="202020"/>
          <w:sz w:val="28"/>
          <w:szCs w:val="28"/>
        </w:rPr>
        <w:t>уточнен</w:t>
      </w:r>
      <w:r>
        <w:rPr>
          <w:color w:val="202020"/>
          <w:sz w:val="28"/>
          <w:szCs w:val="28"/>
        </w:rPr>
        <w:t>і</w:t>
      </w:r>
      <w:r w:rsidR="00660E28">
        <w:rPr>
          <w:color w:val="202020"/>
          <w:sz w:val="28"/>
          <w:szCs w:val="28"/>
        </w:rPr>
        <w:t xml:space="preserve"> </w:t>
      </w:r>
      <w:r w:rsidR="00BE434B">
        <w:rPr>
          <w:color w:val="202020"/>
          <w:sz w:val="28"/>
          <w:szCs w:val="28"/>
        </w:rPr>
        <w:t>паспорт</w:t>
      </w:r>
      <w:r>
        <w:rPr>
          <w:color w:val="202020"/>
          <w:sz w:val="28"/>
          <w:szCs w:val="28"/>
        </w:rPr>
        <w:t>и бюджетних</w:t>
      </w:r>
      <w:r w:rsidR="00D73B88">
        <w:rPr>
          <w:color w:val="202020"/>
          <w:sz w:val="28"/>
          <w:szCs w:val="28"/>
        </w:rPr>
        <w:t xml:space="preserve"> програм на 202</w:t>
      </w:r>
      <w:r w:rsidR="0065107D">
        <w:rPr>
          <w:color w:val="202020"/>
          <w:sz w:val="28"/>
          <w:szCs w:val="28"/>
        </w:rPr>
        <w:t>5</w:t>
      </w:r>
      <w:r w:rsidR="00D73B88">
        <w:rPr>
          <w:color w:val="202020"/>
          <w:sz w:val="28"/>
          <w:szCs w:val="28"/>
        </w:rPr>
        <w:t xml:space="preserve"> рік по головному розпоряднику бюдже</w:t>
      </w:r>
      <w:r w:rsidR="00BE434B">
        <w:rPr>
          <w:color w:val="202020"/>
          <w:sz w:val="28"/>
          <w:szCs w:val="28"/>
        </w:rPr>
        <w:t xml:space="preserve">тних коштів -  сільській раді </w:t>
      </w:r>
      <w:r>
        <w:rPr>
          <w:color w:val="202020"/>
          <w:sz w:val="28"/>
          <w:szCs w:val="28"/>
        </w:rPr>
        <w:t xml:space="preserve">в </w:t>
      </w:r>
      <w:proofErr w:type="spellStart"/>
      <w:r>
        <w:rPr>
          <w:color w:val="202020"/>
          <w:sz w:val="28"/>
          <w:szCs w:val="28"/>
        </w:rPr>
        <w:t>т.ч</w:t>
      </w:r>
      <w:proofErr w:type="spellEnd"/>
      <w:r>
        <w:rPr>
          <w:color w:val="202020"/>
          <w:sz w:val="28"/>
          <w:szCs w:val="28"/>
        </w:rPr>
        <w:t xml:space="preserve">. </w:t>
      </w:r>
    </w:p>
    <w:p w:rsidR="00335D76" w:rsidRDefault="00335D76" w:rsidP="00E24E9D">
      <w:pPr>
        <w:pStyle w:val="a5"/>
        <w:spacing w:before="0" w:beforeAutospacing="0" w:after="0" w:afterAutospacing="0" w:line="237" w:lineRule="atLeast"/>
        <w:ind w:firstLine="709"/>
        <w:jc w:val="both"/>
        <w:rPr>
          <w:color w:val="202020"/>
          <w:sz w:val="28"/>
          <w:szCs w:val="28"/>
        </w:rPr>
      </w:pPr>
    </w:p>
    <w:p w:rsidR="00E24E9D" w:rsidRDefault="00E24E9D" w:rsidP="00E24E9D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ind w:left="0"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 </w:t>
      </w:r>
      <w:r w:rsidRPr="00D7154B">
        <w:rPr>
          <w:color w:val="202020"/>
          <w:sz w:val="28"/>
          <w:szCs w:val="28"/>
        </w:rPr>
        <w:t>КПКВК 0112111 «'Первинна медична допомога населенню, що надається центрами первинної медичної (медико-санітарної) допомоги»</w:t>
      </w:r>
    </w:p>
    <w:p w:rsidR="00E24E9D" w:rsidRDefault="00E24E9D" w:rsidP="00E24E9D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ind w:left="0" w:firstLine="709"/>
        <w:jc w:val="both"/>
        <w:rPr>
          <w:color w:val="202020"/>
          <w:sz w:val="28"/>
          <w:szCs w:val="28"/>
        </w:rPr>
      </w:pPr>
      <w:r w:rsidRPr="00E24E9D">
        <w:rPr>
          <w:color w:val="202020"/>
          <w:sz w:val="28"/>
          <w:szCs w:val="28"/>
        </w:rPr>
        <w:t>КПКВК 0112152 «Інші програми та заходи у сфері охорони здоров`я»</w:t>
      </w:r>
    </w:p>
    <w:p w:rsidR="00E24E9D" w:rsidRDefault="00E24E9D" w:rsidP="00E24E9D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ind w:left="0" w:firstLine="709"/>
        <w:jc w:val="both"/>
        <w:rPr>
          <w:color w:val="202020"/>
          <w:sz w:val="28"/>
          <w:szCs w:val="28"/>
        </w:rPr>
      </w:pPr>
      <w:r w:rsidRPr="00E24E9D">
        <w:rPr>
          <w:color w:val="202020"/>
          <w:sz w:val="28"/>
          <w:szCs w:val="28"/>
        </w:rPr>
        <w:t>КПКВК 0116013 «'Забезпечення діяльності водопровідно-каналізаційного господарства»</w:t>
      </w:r>
    </w:p>
    <w:p w:rsidR="00E24E9D" w:rsidRDefault="00E24E9D" w:rsidP="00E24E9D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ind w:left="0" w:firstLine="709"/>
        <w:jc w:val="both"/>
        <w:rPr>
          <w:color w:val="202020"/>
          <w:sz w:val="28"/>
          <w:szCs w:val="28"/>
        </w:rPr>
      </w:pPr>
      <w:r w:rsidRPr="00E24E9D">
        <w:rPr>
          <w:color w:val="202020"/>
          <w:sz w:val="28"/>
          <w:szCs w:val="28"/>
        </w:rPr>
        <w:t>КПКВК 0116020 «Забезпечення функціонування підприємств, установ та організацій, що виробляють, виконують та/або надають житлово-комунальні послуги»</w:t>
      </w:r>
    </w:p>
    <w:p w:rsidR="00E24E9D" w:rsidRDefault="00E24E9D" w:rsidP="00E24E9D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ind w:left="0" w:firstLine="709"/>
        <w:jc w:val="both"/>
        <w:rPr>
          <w:color w:val="202020"/>
          <w:sz w:val="28"/>
          <w:szCs w:val="28"/>
        </w:rPr>
      </w:pPr>
      <w:r w:rsidRPr="00E24E9D">
        <w:rPr>
          <w:color w:val="202020"/>
          <w:sz w:val="28"/>
          <w:szCs w:val="28"/>
        </w:rPr>
        <w:t>КПКВК 0118110 «Заходи із запобігання та ліквідації надзвичайних ситуацій та наслідків стихійного лиха»;</w:t>
      </w:r>
    </w:p>
    <w:p w:rsidR="00E24E9D" w:rsidRDefault="00E24E9D" w:rsidP="00E24E9D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ind w:left="0" w:firstLine="709"/>
        <w:jc w:val="both"/>
        <w:rPr>
          <w:color w:val="202020"/>
          <w:sz w:val="28"/>
          <w:szCs w:val="28"/>
        </w:rPr>
      </w:pPr>
      <w:r w:rsidRPr="00E24E9D">
        <w:rPr>
          <w:color w:val="202020"/>
          <w:sz w:val="28"/>
          <w:szCs w:val="28"/>
        </w:rPr>
        <w:t>КПКВК 0118130 «Забезпечення діяльності місцевої пожежної охорони»</w:t>
      </w:r>
    </w:p>
    <w:p w:rsidR="00E24E9D" w:rsidRDefault="00E24E9D" w:rsidP="00E24E9D">
      <w:pPr>
        <w:pStyle w:val="a5"/>
        <w:numPr>
          <w:ilvl w:val="1"/>
          <w:numId w:val="14"/>
        </w:numPr>
        <w:spacing w:before="0" w:beforeAutospacing="0" w:after="0" w:afterAutospacing="0" w:line="237" w:lineRule="atLeast"/>
        <w:ind w:left="0" w:firstLine="709"/>
        <w:jc w:val="both"/>
        <w:rPr>
          <w:color w:val="202020"/>
          <w:sz w:val="28"/>
          <w:szCs w:val="28"/>
        </w:rPr>
      </w:pPr>
      <w:r w:rsidRPr="00E24E9D">
        <w:rPr>
          <w:color w:val="202020"/>
          <w:sz w:val="28"/>
          <w:szCs w:val="28"/>
        </w:rPr>
        <w:lastRenderedPageBreak/>
        <w:t>КПКВК 0117370 «Реалізація інших заходів щодо соціально-економічного розвитку територій»</w:t>
      </w:r>
    </w:p>
    <w:p w:rsidR="00335D76" w:rsidRPr="00E24E9D" w:rsidRDefault="00335D76" w:rsidP="00335D76">
      <w:pPr>
        <w:pStyle w:val="a5"/>
        <w:spacing w:before="0" w:beforeAutospacing="0" w:after="0" w:afterAutospacing="0" w:line="237" w:lineRule="atLeast"/>
        <w:ind w:left="709"/>
        <w:jc w:val="both"/>
        <w:rPr>
          <w:color w:val="202020"/>
          <w:sz w:val="28"/>
          <w:szCs w:val="28"/>
        </w:rPr>
      </w:pPr>
    </w:p>
    <w:p w:rsidR="00D73B88" w:rsidRPr="003A37E1" w:rsidRDefault="00660E28" w:rsidP="00E24E9D">
      <w:pPr>
        <w:pStyle w:val="a5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3. </w:t>
      </w:r>
      <w:r w:rsidR="00D73B88">
        <w:rPr>
          <w:color w:val="202020"/>
          <w:sz w:val="28"/>
          <w:szCs w:val="28"/>
        </w:rPr>
        <w:t xml:space="preserve"> Контроль за виконанням цього розпорядження залишаю за собою.</w:t>
      </w:r>
    </w:p>
    <w:p w:rsidR="00D73B88" w:rsidRPr="003A37E1" w:rsidRDefault="00D73B88" w:rsidP="00E24E9D">
      <w:pPr>
        <w:pStyle w:val="a5"/>
        <w:spacing w:before="0" w:beforeAutospacing="0" w:after="0" w:afterAutospacing="0" w:line="237" w:lineRule="atLeast"/>
        <w:ind w:firstLine="709"/>
        <w:jc w:val="both"/>
        <w:rPr>
          <w:color w:val="202020"/>
          <w:sz w:val="28"/>
          <w:szCs w:val="28"/>
        </w:rPr>
      </w:pPr>
    </w:p>
    <w:p w:rsidR="00561E8F" w:rsidRDefault="00D73B88" w:rsidP="00B01F21">
      <w:pPr>
        <w:pStyle w:val="a5"/>
        <w:spacing w:before="0" w:beforeAutospacing="0" w:after="0" w:afterAutospacing="0" w:line="237" w:lineRule="atLeast"/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 w:rsidR="00BE434B">
        <w:rPr>
          <w:color w:val="202020"/>
          <w:sz w:val="28"/>
          <w:szCs w:val="28"/>
        </w:rPr>
        <w:t>Сільський голова                                           Іван НАЗАР</w:t>
      </w:r>
    </w:p>
    <w:sectPr w:rsidR="00561E8F" w:rsidSect="00335D7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ADC"/>
    <w:multiLevelType w:val="multilevel"/>
    <w:tmpl w:val="B1F23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191B31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0900C2C"/>
    <w:multiLevelType w:val="multilevel"/>
    <w:tmpl w:val="6C709F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9C67F00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4DC536C"/>
    <w:multiLevelType w:val="multilevel"/>
    <w:tmpl w:val="F5CAD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F26435F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F5B3FA9"/>
    <w:multiLevelType w:val="hybridMultilevel"/>
    <w:tmpl w:val="CACC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7482A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61F126C2"/>
    <w:multiLevelType w:val="multilevel"/>
    <w:tmpl w:val="9E8E17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>
    <w:nsid w:val="637A019C"/>
    <w:multiLevelType w:val="multilevel"/>
    <w:tmpl w:val="CBFC10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679D354A"/>
    <w:multiLevelType w:val="multilevel"/>
    <w:tmpl w:val="1812F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02020"/>
        <w:sz w:val="28"/>
      </w:rPr>
    </w:lvl>
    <w:lvl w:ilvl="1">
      <w:start w:val="1"/>
      <w:numFmt w:val="decimal"/>
      <w:lvlText w:val="%1.%2."/>
      <w:lvlJc w:val="left"/>
      <w:pPr>
        <w:ind w:left="600" w:hanging="450"/>
      </w:pPr>
      <w:rPr>
        <w:rFonts w:hint="default"/>
        <w:color w:val="202020"/>
        <w:sz w:val="28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color w:val="202020"/>
        <w:sz w:val="28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color w:val="202020"/>
        <w:sz w:val="28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color w:val="202020"/>
        <w:sz w:val="28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color w:val="202020"/>
        <w:sz w:val="28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color w:val="202020"/>
        <w:sz w:val="28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color w:val="202020"/>
        <w:sz w:val="28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color w:val="202020"/>
        <w:sz w:val="28"/>
      </w:rPr>
    </w:lvl>
  </w:abstractNum>
  <w:abstractNum w:abstractNumId="11">
    <w:nsid w:val="68235D7C"/>
    <w:multiLevelType w:val="multilevel"/>
    <w:tmpl w:val="493E5C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5476CF6"/>
    <w:multiLevelType w:val="multilevel"/>
    <w:tmpl w:val="BB7889FE"/>
    <w:lvl w:ilvl="0">
      <w:start w:val="1"/>
      <w:numFmt w:val="decimal"/>
      <w:lvlText w:val="%1."/>
      <w:lvlJc w:val="left"/>
      <w:pPr>
        <w:ind w:left="600" w:hanging="52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3">
    <w:nsid w:val="79B85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1E"/>
    <w:rsid w:val="0000385F"/>
    <w:rsid w:val="0001231A"/>
    <w:rsid w:val="00042C0A"/>
    <w:rsid w:val="00045AA7"/>
    <w:rsid w:val="00096E32"/>
    <w:rsid w:val="000D5351"/>
    <w:rsid w:val="000E29EA"/>
    <w:rsid w:val="00123A97"/>
    <w:rsid w:val="00157E7F"/>
    <w:rsid w:val="00171FE8"/>
    <w:rsid w:val="001738A0"/>
    <w:rsid w:val="00191B18"/>
    <w:rsid w:val="0019378F"/>
    <w:rsid w:val="001B1F14"/>
    <w:rsid w:val="001B360A"/>
    <w:rsid w:val="00237BA2"/>
    <w:rsid w:val="002D2A58"/>
    <w:rsid w:val="002D39E6"/>
    <w:rsid w:val="00311590"/>
    <w:rsid w:val="00335D76"/>
    <w:rsid w:val="003A17E5"/>
    <w:rsid w:val="003A37E1"/>
    <w:rsid w:val="003B3B2F"/>
    <w:rsid w:val="003C1B8F"/>
    <w:rsid w:val="003C2949"/>
    <w:rsid w:val="003D08E3"/>
    <w:rsid w:val="003E6EED"/>
    <w:rsid w:val="003F5B81"/>
    <w:rsid w:val="00447490"/>
    <w:rsid w:val="00486CAD"/>
    <w:rsid w:val="004B7727"/>
    <w:rsid w:val="004D75A1"/>
    <w:rsid w:val="00535E7C"/>
    <w:rsid w:val="00561E8F"/>
    <w:rsid w:val="005728BE"/>
    <w:rsid w:val="00585033"/>
    <w:rsid w:val="005B12FF"/>
    <w:rsid w:val="005E6DDD"/>
    <w:rsid w:val="00623675"/>
    <w:rsid w:val="00646D5A"/>
    <w:rsid w:val="0065107D"/>
    <w:rsid w:val="00660E28"/>
    <w:rsid w:val="00696CF5"/>
    <w:rsid w:val="006B2A29"/>
    <w:rsid w:val="006B7A23"/>
    <w:rsid w:val="006C5AFD"/>
    <w:rsid w:val="006E57C4"/>
    <w:rsid w:val="00727842"/>
    <w:rsid w:val="00763282"/>
    <w:rsid w:val="007D3E18"/>
    <w:rsid w:val="007D6BB1"/>
    <w:rsid w:val="007E3F1D"/>
    <w:rsid w:val="0082120E"/>
    <w:rsid w:val="0082635B"/>
    <w:rsid w:val="00837A82"/>
    <w:rsid w:val="008667B2"/>
    <w:rsid w:val="008F36A0"/>
    <w:rsid w:val="008F751B"/>
    <w:rsid w:val="00903A8B"/>
    <w:rsid w:val="00933A6C"/>
    <w:rsid w:val="00957F78"/>
    <w:rsid w:val="009D280A"/>
    <w:rsid w:val="009F43C3"/>
    <w:rsid w:val="00A00D1E"/>
    <w:rsid w:val="00A056EC"/>
    <w:rsid w:val="00A266AF"/>
    <w:rsid w:val="00A376A0"/>
    <w:rsid w:val="00A37F98"/>
    <w:rsid w:val="00A53214"/>
    <w:rsid w:val="00A53CEA"/>
    <w:rsid w:val="00A73AE9"/>
    <w:rsid w:val="00A811D8"/>
    <w:rsid w:val="00AD6F88"/>
    <w:rsid w:val="00AF565D"/>
    <w:rsid w:val="00B01F21"/>
    <w:rsid w:val="00B12B62"/>
    <w:rsid w:val="00B14506"/>
    <w:rsid w:val="00B26356"/>
    <w:rsid w:val="00B27C70"/>
    <w:rsid w:val="00B35A01"/>
    <w:rsid w:val="00B57DA8"/>
    <w:rsid w:val="00BB79F2"/>
    <w:rsid w:val="00BE434B"/>
    <w:rsid w:val="00CD164D"/>
    <w:rsid w:val="00CD50DF"/>
    <w:rsid w:val="00CD6BE7"/>
    <w:rsid w:val="00CE7033"/>
    <w:rsid w:val="00D10207"/>
    <w:rsid w:val="00D35FBF"/>
    <w:rsid w:val="00D7154B"/>
    <w:rsid w:val="00D73B88"/>
    <w:rsid w:val="00D81617"/>
    <w:rsid w:val="00DD122C"/>
    <w:rsid w:val="00DE532E"/>
    <w:rsid w:val="00DF2569"/>
    <w:rsid w:val="00E02083"/>
    <w:rsid w:val="00E17459"/>
    <w:rsid w:val="00E24E9D"/>
    <w:rsid w:val="00E42BDF"/>
    <w:rsid w:val="00E54907"/>
    <w:rsid w:val="00E817F3"/>
    <w:rsid w:val="00EA236D"/>
    <w:rsid w:val="00EA3E87"/>
    <w:rsid w:val="00ED3F70"/>
    <w:rsid w:val="00EE69E2"/>
    <w:rsid w:val="00F36A3B"/>
    <w:rsid w:val="00F660B4"/>
    <w:rsid w:val="00F76E95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31E34-D4D5-4E25-95C5-5CD4F825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73B8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73B88"/>
  </w:style>
  <w:style w:type="paragraph" w:styleId="a6">
    <w:name w:val="List Paragraph"/>
    <w:basedOn w:val="a"/>
    <w:uiPriority w:val="34"/>
    <w:qFormat/>
    <w:rsid w:val="00A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F133-BB78-4A9A-87C8-B9A8082D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69</cp:revision>
  <cp:lastPrinted>2025-04-07T08:53:00Z</cp:lastPrinted>
  <dcterms:created xsi:type="dcterms:W3CDTF">2020-03-26T09:16:00Z</dcterms:created>
  <dcterms:modified xsi:type="dcterms:W3CDTF">2025-04-07T08:53:00Z</dcterms:modified>
</cp:coreProperties>
</file>